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a9fb" w14:textId="f92a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Дамуға ресми көмек туралы</w:t>
      </w:r>
    </w:p>
    <w:p>
      <w:pPr>
        <w:spacing w:after="0"/>
        <w:ind w:left="0"/>
        <w:jc w:val="both"/>
      </w:pPr>
      <w:r>
        <w:rPr>
          <w:rFonts w:ascii="Times New Roman"/>
          <w:b w:val="false"/>
          <w:i w:val="false"/>
          <w:color w:val="000000"/>
          <w:sz w:val="28"/>
        </w:rPr>
        <w:t>Қазақстан Республикасының Заңы 2014 жылғы 10 желтоқсандағы № 263-V ҚРЗ.</w:t>
      </w:r>
    </w:p>
    <w:p>
      <w:pPr>
        <w:spacing w:after="0"/>
        <w:ind w:left="0"/>
        <w:jc w:val="both"/>
      </w:pPr>
      <w:r>
        <w:rPr>
          <w:rFonts w:ascii="Times New Roman"/>
          <w:b w:val="false"/>
          <w:i w:val="false"/>
          <w:color w:val="000000"/>
          <w:sz w:val="28"/>
        </w:rPr>
        <w:t>
      Осы Заң Қазақстан Республикасымен ынтымақтастық жасайтын мемлекеттерге дамуға ресми көмек көрсетуге байланысты құқықтық қатынастарды реттейді.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әріптес донор – Қазақстан Республикасымен бірлесе отырып дамуға ресми көмек жобасын іске асыруға қатысатын шет мемлекет, халықаралық ұйым, шетелдік қоғамдық ұйым және (немесе) қор;</w:t>
      </w:r>
    </w:p>
    <w:bookmarkEnd w:id="1"/>
    <w:bookmarkStart w:name="z5" w:id="2"/>
    <w:p>
      <w:pPr>
        <w:spacing w:after="0"/>
        <w:ind w:left="0"/>
        <w:jc w:val="both"/>
      </w:pPr>
      <w:r>
        <w:rPr>
          <w:rFonts w:ascii="Times New Roman"/>
          <w:b w:val="false"/>
          <w:i w:val="false"/>
          <w:color w:val="000000"/>
          <w:sz w:val="28"/>
        </w:rPr>
        <w:t>
      2) әріптес ел – Қазақстан Республикасымен ынтымақтастық жасайтын және дамуға ресми көмек алатын мемлекет;</w:t>
      </w:r>
    </w:p>
    <w:bookmarkEnd w:id="2"/>
    <w:bookmarkStart w:name="z6" w:id="3"/>
    <w:p>
      <w:pPr>
        <w:spacing w:after="0"/>
        <w:ind w:left="0"/>
        <w:jc w:val="both"/>
      </w:pPr>
      <w:r>
        <w:rPr>
          <w:rFonts w:ascii="Times New Roman"/>
          <w:b w:val="false"/>
          <w:i w:val="false"/>
          <w:color w:val="000000"/>
          <w:sz w:val="28"/>
        </w:rPr>
        <w:t>
      3) дамуға ресми көмек – әріптес елдің әлеуметтік-экономикалық дамуына және оның азаматтарының әл-ауқатын арттыруға жәрдемдесу мақсатында Қазақстан Республикасы әріптес елге өтеусіз не жеңілдікті негізде көрсететін көмек;</w:t>
      </w:r>
    </w:p>
    <w:bookmarkEnd w:id="3"/>
    <w:bookmarkStart w:name="z7" w:id="4"/>
    <w:p>
      <w:pPr>
        <w:spacing w:after="0"/>
        <w:ind w:left="0"/>
        <w:jc w:val="both"/>
      </w:pPr>
      <w:r>
        <w:rPr>
          <w:rFonts w:ascii="Times New Roman"/>
          <w:b w:val="false"/>
          <w:i w:val="false"/>
          <w:color w:val="000000"/>
          <w:sz w:val="28"/>
        </w:rPr>
        <w:t>
      4) дамуға ресми көмек жобасы – әріптес елдің әлеуметтік-экономикалық дамуына және оның азаматтарының әл-ауқатын арттыруға жәрдемдесуге бағытталған және осы Заңда көзделген нысандарда жүзеге асырылатын іс-шаралар кешені;</w:t>
      </w:r>
    </w:p>
    <w:bookmarkEnd w:id="4"/>
    <w:bookmarkStart w:name="z8" w:id="5"/>
    <w:p>
      <w:pPr>
        <w:spacing w:after="0"/>
        <w:ind w:left="0"/>
        <w:jc w:val="both"/>
      </w:pPr>
      <w:r>
        <w:rPr>
          <w:rFonts w:ascii="Times New Roman"/>
          <w:b w:val="false"/>
          <w:i w:val="false"/>
          <w:color w:val="000000"/>
          <w:sz w:val="28"/>
        </w:rPr>
        <w:t>
      5) дамуға ресми көмек саласындағы оператор (бұдан әрі – оператор) – міндеті Қазақстан Республикасының дамуға ресми көмек саласындағы мемлекеттік саясатын іске асыруға қатысу болып табылатын, Қазақстан Республикасы Үкіметінің шешімі бойынша құрылатын заңды тұлға;</w:t>
      </w:r>
    </w:p>
    <w:bookmarkEnd w:id="5"/>
    <w:bookmarkStart w:name="z9" w:id="6"/>
    <w:p>
      <w:pPr>
        <w:spacing w:after="0"/>
        <w:ind w:left="0"/>
        <w:jc w:val="both"/>
      </w:pPr>
      <w:r>
        <w:rPr>
          <w:rFonts w:ascii="Times New Roman"/>
          <w:b w:val="false"/>
          <w:i w:val="false"/>
          <w:color w:val="000000"/>
          <w:sz w:val="28"/>
        </w:rPr>
        <w:t xml:space="preserve">
      6) дамуға ресми көмек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(бұдан әрі – уәкілетті орган) – Қазақстан Республикасының Сыртқы істер министрлігі;</w:t>
      </w:r>
    </w:p>
    <w:bookmarkEnd w:id="6"/>
    <w:bookmarkStart w:name="z10" w:id="7"/>
    <w:p>
      <w:pPr>
        <w:spacing w:after="0"/>
        <w:ind w:left="0"/>
        <w:jc w:val="both"/>
      </w:pPr>
      <w:r>
        <w:rPr>
          <w:rFonts w:ascii="Times New Roman"/>
          <w:b w:val="false"/>
          <w:i w:val="false"/>
          <w:color w:val="000000"/>
          <w:sz w:val="28"/>
        </w:rPr>
        <w:t>
      7) сыртқы әріптес – әріптес елдің дамуға ресми көмектің түпкі алушысы болып табылатын мемлекеттік органы немесе басқа да ұйымы;</w:t>
      </w:r>
    </w:p>
    <w:bookmarkEnd w:id="7"/>
    <w:bookmarkStart w:name="z11" w:id="8"/>
    <w:p>
      <w:pPr>
        <w:spacing w:after="0"/>
        <w:ind w:left="0"/>
        <w:jc w:val="both"/>
      </w:pPr>
      <w:r>
        <w:rPr>
          <w:rFonts w:ascii="Times New Roman"/>
          <w:b w:val="false"/>
          <w:i w:val="false"/>
          <w:color w:val="000000"/>
          <w:sz w:val="28"/>
        </w:rPr>
        <w:t>
      8) техникалық көмек – әріптес елге білім, дағдылар, ғылыми-техникалық тәжірибе беру, тауарлар беруді жүзеге асыру немесе ұйымдастыру, жұмыстарды орындау және қызметтер көрсету;</w:t>
      </w:r>
    </w:p>
    <w:bookmarkEnd w:id="8"/>
    <w:bookmarkStart w:name="z12" w:id="9"/>
    <w:p>
      <w:pPr>
        <w:spacing w:after="0"/>
        <w:ind w:left="0"/>
        <w:jc w:val="both"/>
      </w:pPr>
      <w:r>
        <w:rPr>
          <w:rFonts w:ascii="Times New Roman"/>
          <w:b w:val="false"/>
          <w:i w:val="false"/>
          <w:color w:val="000000"/>
          <w:sz w:val="28"/>
        </w:rPr>
        <w:t>
      9) халықаралық грант – әріптес елге ұсынылатын өтеусіз қаржылық және (немесе) техникалық көмек.</w:t>
      </w:r>
    </w:p>
    <w:bookmarkEnd w:id="9"/>
    <w:p>
      <w:pPr>
        <w:spacing w:after="0"/>
        <w:ind w:left="0"/>
        <w:jc w:val="both"/>
      </w:pPr>
      <w:r>
        <w:rPr>
          <w:rFonts w:ascii="Times New Roman"/>
          <w:b/>
          <w:i w:val="false"/>
          <w:color w:val="000000"/>
          <w:sz w:val="28"/>
        </w:rPr>
        <w:t>2-бап. Қазақстан Республикасының дамуға ресми көмек саласындағы заңнамасы</w:t>
      </w:r>
    </w:p>
    <w:bookmarkStart w:name="z14" w:id="10"/>
    <w:p>
      <w:pPr>
        <w:spacing w:after="0"/>
        <w:ind w:left="0"/>
        <w:jc w:val="both"/>
      </w:pPr>
      <w:r>
        <w:rPr>
          <w:rFonts w:ascii="Times New Roman"/>
          <w:b w:val="false"/>
          <w:i w:val="false"/>
          <w:color w:val="000000"/>
          <w:sz w:val="28"/>
        </w:rPr>
        <w:t xml:space="preserve">
      1. Қазақстан Республикасының дамуға ресми көмек саласындағы заңнамасы Қазақстан Республикасының </w:t>
      </w:r>
      <w:r>
        <w:rPr>
          <w:rFonts w:ascii="Times New Roman"/>
          <w:b w:val="false"/>
          <w:i w:val="false"/>
          <w:color w:val="000000"/>
          <w:sz w:val="28"/>
          <w:u w:val="single"/>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нормативтік-құқықтық актілерінен тұрады.</w:t>
      </w:r>
    </w:p>
    <w:bookmarkEnd w:id="10"/>
    <w:bookmarkStart w:name="z15"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1"/>
    <w:p>
      <w:pPr>
        <w:spacing w:after="0"/>
        <w:ind w:left="0"/>
        <w:jc w:val="both"/>
      </w:pPr>
      <w:r>
        <w:rPr>
          <w:rFonts w:ascii="Times New Roman"/>
          <w:b/>
          <w:i w:val="false"/>
          <w:color w:val="000000"/>
          <w:sz w:val="28"/>
        </w:rPr>
        <w:t>3-бап. Дамуға ресми көмектің мақсаттары мен міндеттері</w:t>
      </w:r>
    </w:p>
    <w:bookmarkStart w:name="z17" w:id="12"/>
    <w:p>
      <w:pPr>
        <w:spacing w:after="0"/>
        <w:ind w:left="0"/>
        <w:jc w:val="both"/>
      </w:pPr>
      <w:r>
        <w:rPr>
          <w:rFonts w:ascii="Times New Roman"/>
          <w:b w:val="false"/>
          <w:i w:val="false"/>
          <w:color w:val="000000"/>
          <w:sz w:val="28"/>
        </w:rPr>
        <w:t>
      1. Дамуға ресми көмек:</w:t>
      </w:r>
    </w:p>
    <w:bookmarkEnd w:id="12"/>
    <w:p>
      <w:pPr>
        <w:spacing w:after="0"/>
        <w:ind w:left="0"/>
        <w:jc w:val="both"/>
      </w:pPr>
      <w:r>
        <w:rPr>
          <w:rFonts w:ascii="Times New Roman"/>
          <w:b w:val="false"/>
          <w:i w:val="false"/>
          <w:color w:val="000000"/>
          <w:sz w:val="28"/>
        </w:rPr>
        <w:t>
      1) Қазақстан Республикасының өңірлік және халықаралық байланыстар жүйесіне одан әрі интеграциялануына;</w:t>
      </w:r>
    </w:p>
    <w:p>
      <w:pPr>
        <w:spacing w:after="0"/>
        <w:ind w:left="0"/>
        <w:jc w:val="both"/>
      </w:pPr>
      <w:r>
        <w:rPr>
          <w:rFonts w:ascii="Times New Roman"/>
          <w:b w:val="false"/>
          <w:i w:val="false"/>
          <w:color w:val="000000"/>
          <w:sz w:val="28"/>
        </w:rPr>
        <w:t>
      2) Қазақстан Республикасының стратегиялары мен даму бағдарламаларын табысты іске асыру үшін қолайлы сыртқы жағдайлар жасауға;</w:t>
      </w:r>
    </w:p>
    <w:p>
      <w:pPr>
        <w:spacing w:after="0"/>
        <w:ind w:left="0"/>
        <w:jc w:val="both"/>
      </w:pPr>
      <w:r>
        <w:rPr>
          <w:rFonts w:ascii="Times New Roman"/>
          <w:b w:val="false"/>
          <w:i w:val="false"/>
          <w:color w:val="000000"/>
          <w:sz w:val="28"/>
        </w:rPr>
        <w:t>
      3) бейбітшілікті, өңірлік және жаһандық қауіпсіздікті нығайтуға;</w:t>
      </w:r>
    </w:p>
    <w:p>
      <w:pPr>
        <w:spacing w:after="0"/>
        <w:ind w:left="0"/>
        <w:jc w:val="both"/>
      </w:pPr>
      <w:r>
        <w:rPr>
          <w:rFonts w:ascii="Times New Roman"/>
          <w:b w:val="false"/>
          <w:i w:val="false"/>
          <w:color w:val="000000"/>
          <w:sz w:val="28"/>
        </w:rPr>
        <w:t>
      4) әріптес елдің әлеуметтік-экономикалық дамуына және оның азаматтарының әл-ауқатын арттыруға;</w:t>
      </w:r>
    </w:p>
    <w:p>
      <w:pPr>
        <w:spacing w:after="0"/>
        <w:ind w:left="0"/>
        <w:jc w:val="both"/>
      </w:pPr>
      <w:r>
        <w:rPr>
          <w:rFonts w:ascii="Times New Roman"/>
          <w:b w:val="false"/>
          <w:i w:val="false"/>
          <w:color w:val="000000"/>
          <w:sz w:val="28"/>
        </w:rPr>
        <w:t>
      5) әріптес елдің қоршаған ортаны қорғау және климатты сақтау мәселелерін басым түрде іске асыруға кезең-кезеңмен көшуіне жәрдемдесу мақсаттарында жүзеге асырылады.</w:t>
      </w:r>
    </w:p>
    <w:bookmarkStart w:name="z18" w:id="13"/>
    <w:p>
      <w:pPr>
        <w:spacing w:after="0"/>
        <w:ind w:left="0"/>
        <w:jc w:val="both"/>
      </w:pPr>
      <w:r>
        <w:rPr>
          <w:rFonts w:ascii="Times New Roman"/>
          <w:b w:val="false"/>
          <w:i w:val="false"/>
          <w:color w:val="000000"/>
          <w:sz w:val="28"/>
        </w:rPr>
        <w:t>
      2. Дамуға ресми көмектің міндеттері:</w:t>
      </w:r>
    </w:p>
    <w:bookmarkEnd w:id="13"/>
    <w:p>
      <w:pPr>
        <w:spacing w:after="0"/>
        <w:ind w:left="0"/>
        <w:jc w:val="both"/>
      </w:pPr>
      <w:r>
        <w:rPr>
          <w:rFonts w:ascii="Times New Roman"/>
          <w:b w:val="false"/>
          <w:i w:val="false"/>
          <w:color w:val="000000"/>
          <w:sz w:val="28"/>
        </w:rPr>
        <w:t>
      1) дамуға ресми көмек саласында Қазақстан Республикасы қолдайтын халықаралық мақсаттарға қол жеткізуге жәрдемдесу;</w:t>
      </w:r>
    </w:p>
    <w:p>
      <w:pPr>
        <w:spacing w:after="0"/>
        <w:ind w:left="0"/>
        <w:jc w:val="both"/>
      </w:pPr>
      <w:r>
        <w:rPr>
          <w:rFonts w:ascii="Times New Roman"/>
          <w:b w:val="false"/>
          <w:i w:val="false"/>
          <w:color w:val="000000"/>
          <w:sz w:val="28"/>
        </w:rPr>
        <w:t>
      2) Қазақстан Республикасының ұлттық қауіпсіздігін қамтамасыз ету;</w:t>
      </w:r>
    </w:p>
    <w:p>
      <w:pPr>
        <w:spacing w:after="0"/>
        <w:ind w:left="0"/>
        <w:jc w:val="both"/>
      </w:pPr>
      <w:r>
        <w:rPr>
          <w:rFonts w:ascii="Times New Roman"/>
          <w:b w:val="false"/>
          <w:i w:val="false"/>
          <w:color w:val="000000"/>
          <w:sz w:val="28"/>
        </w:rPr>
        <w:t>
      3) Қазақстан Республикасының әріптес елмен саяси, экономикалық, білім беру, қоғамдық, мәдени, ғылыми және басқа да байланыстарын дамыту;</w:t>
      </w:r>
    </w:p>
    <w:p>
      <w:pPr>
        <w:spacing w:after="0"/>
        <w:ind w:left="0"/>
        <w:jc w:val="both"/>
      </w:pPr>
      <w:r>
        <w:rPr>
          <w:rFonts w:ascii="Times New Roman"/>
          <w:b w:val="false"/>
          <w:i w:val="false"/>
          <w:color w:val="000000"/>
          <w:sz w:val="28"/>
        </w:rPr>
        <w:t>
      4) Қазақстан Республикасының ұлттық мүдделерін және халықаралық жағдайды ескере отырып айқындалатын әріптес елдің дамуына жәрдемдесу;</w:t>
      </w:r>
    </w:p>
    <w:p>
      <w:pPr>
        <w:spacing w:after="0"/>
        <w:ind w:left="0"/>
        <w:jc w:val="both"/>
      </w:pPr>
      <w:r>
        <w:rPr>
          <w:rFonts w:ascii="Times New Roman"/>
          <w:b w:val="false"/>
          <w:i w:val="false"/>
          <w:color w:val="000000"/>
          <w:sz w:val="28"/>
        </w:rPr>
        <w:t>
      5) өңірлік ынтымақтастықты дамыту және өңірлік проблемаларды шешуге жәрдемдесу;</w:t>
      </w:r>
    </w:p>
    <w:p>
      <w:pPr>
        <w:spacing w:after="0"/>
        <w:ind w:left="0"/>
        <w:jc w:val="both"/>
      </w:pPr>
      <w:r>
        <w:rPr>
          <w:rFonts w:ascii="Times New Roman"/>
          <w:b w:val="false"/>
          <w:i w:val="false"/>
          <w:color w:val="000000"/>
          <w:sz w:val="28"/>
        </w:rPr>
        <w:t>
      6) кедейлікті азайту;</w:t>
      </w:r>
    </w:p>
    <w:p>
      <w:pPr>
        <w:spacing w:after="0"/>
        <w:ind w:left="0"/>
        <w:jc w:val="both"/>
      </w:pPr>
      <w:r>
        <w:rPr>
          <w:rFonts w:ascii="Times New Roman"/>
          <w:b w:val="false"/>
          <w:i w:val="false"/>
          <w:color w:val="000000"/>
          <w:sz w:val="28"/>
        </w:rPr>
        <w:t>
      7) қоршаған ортаны қорғау және климатты сақтау мәселелерін шешуге жәрдемдесу;</w:t>
      </w:r>
    </w:p>
    <w:p>
      <w:pPr>
        <w:spacing w:after="0"/>
        <w:ind w:left="0"/>
        <w:jc w:val="both"/>
      </w:pPr>
      <w:r>
        <w:rPr>
          <w:rFonts w:ascii="Times New Roman"/>
          <w:b w:val="false"/>
          <w:i w:val="false"/>
          <w:color w:val="000000"/>
          <w:sz w:val="28"/>
        </w:rPr>
        <w:t>
      8) дамуға ресми көмек саласындағы Қазақстан Республикасының халықаралық шарттары және басқа да міндеттемелері шеңберінде басқа да мәселелерді шешуге жәрдемдесу болып табылады.</w:t>
      </w:r>
    </w:p>
    <w:p>
      <w:pPr>
        <w:spacing w:after="0"/>
        <w:ind w:left="0"/>
        <w:jc w:val="both"/>
      </w:pPr>
      <w:r>
        <w:rPr>
          <w:rFonts w:ascii="Times New Roman"/>
          <w:b/>
          <w:i w:val="false"/>
          <w:color w:val="000000"/>
          <w:sz w:val="28"/>
        </w:rPr>
        <w:t>4-бап. Дамуға ресми көмектің қағидаттары</w:t>
      </w:r>
    </w:p>
    <w:p>
      <w:pPr>
        <w:spacing w:after="0"/>
        <w:ind w:left="0"/>
        <w:jc w:val="both"/>
      </w:pPr>
      <w:r>
        <w:rPr>
          <w:rFonts w:ascii="Times New Roman"/>
          <w:b w:val="false"/>
          <w:i w:val="false"/>
          <w:color w:val="000000"/>
          <w:sz w:val="28"/>
        </w:rPr>
        <w:t>
      Дамуға ресми көмек мынадай қағидаттарға негізделеді:</w:t>
      </w:r>
    </w:p>
    <w:p>
      <w:pPr>
        <w:spacing w:after="0"/>
        <w:ind w:left="0"/>
        <w:jc w:val="both"/>
      </w:pPr>
      <w:r>
        <w:rPr>
          <w:rFonts w:ascii="Times New Roman"/>
          <w:b w:val="false"/>
          <w:i w:val="false"/>
          <w:color w:val="000000"/>
          <w:sz w:val="28"/>
        </w:rPr>
        <w:t>
      1) Қазақстан Республикасының ұлттық мүдделеріне сәйкес келу;</w:t>
      </w:r>
    </w:p>
    <w:p>
      <w:pPr>
        <w:spacing w:after="0"/>
        <w:ind w:left="0"/>
        <w:jc w:val="both"/>
      </w:pPr>
      <w:r>
        <w:rPr>
          <w:rFonts w:ascii="Times New Roman"/>
          <w:b w:val="false"/>
          <w:i w:val="false"/>
          <w:color w:val="000000"/>
          <w:sz w:val="28"/>
        </w:rPr>
        <w:t>
      2) Қазақстан Республикасының заңнамасына, сондай-ақ халықаралық құқық нормаларына сәйкес келу;</w:t>
      </w:r>
    </w:p>
    <w:p>
      <w:pPr>
        <w:spacing w:after="0"/>
        <w:ind w:left="0"/>
        <w:jc w:val="both"/>
      </w:pPr>
      <w:r>
        <w:rPr>
          <w:rFonts w:ascii="Times New Roman"/>
          <w:b w:val="false"/>
          <w:i w:val="false"/>
          <w:color w:val="000000"/>
          <w:sz w:val="28"/>
        </w:rPr>
        <w:t>
      3) әріптес елдің егемендігін, ұлттық мүдделерін және заңдарын құрметтеу;</w:t>
      </w:r>
    </w:p>
    <w:p>
      <w:pPr>
        <w:spacing w:after="0"/>
        <w:ind w:left="0"/>
        <w:jc w:val="both"/>
      </w:pPr>
      <w:r>
        <w:rPr>
          <w:rFonts w:ascii="Times New Roman"/>
          <w:b w:val="false"/>
          <w:i w:val="false"/>
          <w:color w:val="000000"/>
          <w:sz w:val="28"/>
        </w:rPr>
        <w:t>
      4) халықаралық стандарттарға сәйкес дамуға ресми көмекті ұсыну туралы және пайдалану туралы шешімдер қабылдау процесінің ашықтығы мен есептілігі;</w:t>
      </w:r>
    </w:p>
    <w:p>
      <w:pPr>
        <w:spacing w:after="0"/>
        <w:ind w:left="0"/>
        <w:jc w:val="both"/>
      </w:pPr>
      <w:r>
        <w:rPr>
          <w:rFonts w:ascii="Times New Roman"/>
          <w:b w:val="false"/>
          <w:i w:val="false"/>
          <w:color w:val="000000"/>
          <w:sz w:val="28"/>
        </w:rPr>
        <w:t>
      5) дамуға ресми көмектің өлшемді нәтижелеріне бағдарлану;</w:t>
      </w:r>
    </w:p>
    <w:p>
      <w:pPr>
        <w:spacing w:after="0"/>
        <w:ind w:left="0"/>
        <w:jc w:val="both"/>
      </w:pPr>
      <w:r>
        <w:rPr>
          <w:rFonts w:ascii="Times New Roman"/>
          <w:b w:val="false"/>
          <w:i w:val="false"/>
          <w:color w:val="000000"/>
          <w:sz w:val="28"/>
        </w:rPr>
        <w:t>
      6) дамуға ресми көмек жобаларының әлеуметтік және экологиялық салдарын есепке алу.</w:t>
      </w:r>
    </w:p>
    <w:p>
      <w:pPr>
        <w:spacing w:after="0"/>
        <w:ind w:left="0"/>
        <w:jc w:val="both"/>
      </w:pPr>
      <w:r>
        <w:rPr>
          <w:rFonts w:ascii="Times New Roman"/>
          <w:b/>
          <w:i w:val="false"/>
          <w:color w:val="000000"/>
          <w:sz w:val="28"/>
        </w:rPr>
        <w:t>5-бап. Дамуға ресми көмектің секторлық басымдықтары</w:t>
      </w:r>
    </w:p>
    <w:p>
      <w:pPr>
        <w:spacing w:after="0"/>
        <w:ind w:left="0"/>
        <w:jc w:val="both"/>
      </w:pPr>
      <w:r>
        <w:rPr>
          <w:rFonts w:ascii="Times New Roman"/>
          <w:b w:val="false"/>
          <w:i w:val="false"/>
          <w:color w:val="000000"/>
          <w:sz w:val="28"/>
        </w:rPr>
        <w:t>
      Дамуға ресми көмек әріптес елдің мынадай секторларын дамытуға бағытталады:</w:t>
      </w:r>
    </w:p>
    <w:p>
      <w:pPr>
        <w:spacing w:after="0"/>
        <w:ind w:left="0"/>
        <w:jc w:val="both"/>
      </w:pPr>
      <w:r>
        <w:rPr>
          <w:rFonts w:ascii="Times New Roman"/>
          <w:b w:val="false"/>
          <w:i w:val="false"/>
          <w:color w:val="000000"/>
          <w:sz w:val="28"/>
        </w:rPr>
        <w:t>
      1) ауыл шаруашылығы және азық-түлік қауіпсіздігі;</w:t>
      </w:r>
    </w:p>
    <w:p>
      <w:pPr>
        <w:spacing w:after="0"/>
        <w:ind w:left="0"/>
        <w:jc w:val="both"/>
      </w:pPr>
      <w:r>
        <w:rPr>
          <w:rFonts w:ascii="Times New Roman"/>
          <w:b w:val="false"/>
          <w:i w:val="false"/>
          <w:color w:val="000000"/>
          <w:sz w:val="28"/>
        </w:rPr>
        <w:t>
      2) жаһандық және өңірлік экологиялық бастамаларды дамытуға жәрдемдесуді қоса алғанда, қоршаған ортаны қорғау;</w:t>
      </w:r>
    </w:p>
    <w:p>
      <w:pPr>
        <w:spacing w:after="0"/>
        <w:ind w:left="0"/>
        <w:jc w:val="both"/>
      </w:pPr>
      <w:r>
        <w:rPr>
          <w:rFonts w:ascii="Times New Roman"/>
          <w:b w:val="false"/>
          <w:i w:val="false"/>
          <w:color w:val="000000"/>
          <w:sz w:val="28"/>
        </w:rPr>
        <w:t>
      3) табиғи ресурстарды ұтымды пайдалану;</w:t>
      </w:r>
    </w:p>
    <w:p>
      <w:pPr>
        <w:spacing w:after="0"/>
        <w:ind w:left="0"/>
        <w:jc w:val="both"/>
      </w:pPr>
      <w:r>
        <w:rPr>
          <w:rFonts w:ascii="Times New Roman"/>
          <w:b w:val="false"/>
          <w:i w:val="false"/>
          <w:color w:val="000000"/>
          <w:sz w:val="28"/>
        </w:rPr>
        <w:t>
      4) трансшекаралық су мәселелерін шешуге жәрдемдесу;</w:t>
      </w:r>
    </w:p>
    <w:p>
      <w:pPr>
        <w:spacing w:after="0"/>
        <w:ind w:left="0"/>
        <w:jc w:val="both"/>
      </w:pPr>
      <w:r>
        <w:rPr>
          <w:rFonts w:ascii="Times New Roman"/>
          <w:b w:val="false"/>
          <w:i w:val="false"/>
          <w:color w:val="000000"/>
          <w:sz w:val="28"/>
        </w:rPr>
        <w:t>
      5) шекараларды кесіп өту рәсімдерін оңайлатуға ықпал ету;</w:t>
      </w:r>
    </w:p>
    <w:p>
      <w:pPr>
        <w:spacing w:after="0"/>
        <w:ind w:left="0"/>
        <w:jc w:val="both"/>
      </w:pPr>
      <w:r>
        <w:rPr>
          <w:rFonts w:ascii="Times New Roman"/>
          <w:b w:val="false"/>
          <w:i w:val="false"/>
          <w:color w:val="000000"/>
          <w:sz w:val="28"/>
        </w:rPr>
        <w:t>
      6) қақтығыстарды болғызбау және қауіпсіздікті қамтамасыз ету;</w:t>
      </w:r>
    </w:p>
    <w:p>
      <w:pPr>
        <w:spacing w:after="0"/>
        <w:ind w:left="0"/>
        <w:jc w:val="both"/>
      </w:pPr>
      <w:r>
        <w:rPr>
          <w:rFonts w:ascii="Times New Roman"/>
          <w:b w:val="false"/>
          <w:i w:val="false"/>
          <w:color w:val="000000"/>
          <w:sz w:val="28"/>
        </w:rPr>
        <w:t>
      7) адам саудасын, заңсыз көші-қонды және қарудың заңсыз айналымын қоса алғанда, есірткінің заңсыз айналымына және трансұлттық ұйымдасқан қылмысқа қарсы күрес;</w:t>
      </w:r>
    </w:p>
    <w:p>
      <w:pPr>
        <w:spacing w:after="0"/>
        <w:ind w:left="0"/>
        <w:jc w:val="both"/>
      </w:pPr>
      <w:r>
        <w:rPr>
          <w:rFonts w:ascii="Times New Roman"/>
          <w:b w:val="false"/>
          <w:i w:val="false"/>
          <w:color w:val="000000"/>
          <w:sz w:val="28"/>
        </w:rPr>
        <w:t>
      8) білім беру және ғылым;</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мемлекеттік басқару жүйесін жетілдіру;</w:t>
      </w:r>
    </w:p>
    <w:p>
      <w:pPr>
        <w:spacing w:after="0"/>
        <w:ind w:left="0"/>
        <w:jc w:val="both"/>
      </w:pPr>
      <w:r>
        <w:rPr>
          <w:rFonts w:ascii="Times New Roman"/>
          <w:b w:val="false"/>
          <w:i w:val="false"/>
          <w:color w:val="000000"/>
          <w:sz w:val="28"/>
        </w:rPr>
        <w:t>
      11) кәсіпкерлікті қолдау және бизнес-ахуалды жақсарту;</w:t>
      </w:r>
    </w:p>
    <w:p>
      <w:pPr>
        <w:spacing w:after="0"/>
        <w:ind w:left="0"/>
        <w:jc w:val="both"/>
      </w:pPr>
      <w:r>
        <w:rPr>
          <w:rFonts w:ascii="Times New Roman"/>
          <w:b w:val="false"/>
          <w:i w:val="false"/>
          <w:color w:val="000000"/>
          <w:sz w:val="28"/>
        </w:rPr>
        <w:t>
      12) өңірлік және халықаралық сауданы, оның ішінде теңізге шыға алмайтын елдердің көліктік және өзге де инфрақұрылымға қол жеткізуін жақсарту арқылы дамыту;</w:t>
      </w:r>
    </w:p>
    <w:p>
      <w:pPr>
        <w:spacing w:after="0"/>
        <w:ind w:left="0"/>
        <w:jc w:val="both"/>
      </w:pPr>
      <w:r>
        <w:rPr>
          <w:rFonts w:ascii="Times New Roman"/>
          <w:b w:val="false"/>
          <w:i w:val="false"/>
          <w:color w:val="000000"/>
          <w:sz w:val="28"/>
        </w:rPr>
        <w:t>
      13) Қазақстан Республикасының дамуға ресми көмек саласындағы мемлекеттік саясатының негізгі бағыттарында айқындалатын өзге де секторлар.</w:t>
      </w:r>
    </w:p>
    <w:bookmarkStart w:name="z21" w:id="14"/>
    <w:p>
      <w:pPr>
        <w:spacing w:after="0"/>
        <w:ind w:left="0"/>
        <w:jc w:val="left"/>
      </w:pPr>
      <w:r>
        <w:rPr>
          <w:rFonts w:ascii="Times New Roman"/>
          <w:b/>
          <w:i w:val="false"/>
          <w:color w:val="000000"/>
        </w:rPr>
        <w:t xml:space="preserve"> 2-тарау. ДАМУҒА РЕСМИ КӨМЕК САЛАСЫНДАҒЫ РЕТТЕУ</w:t>
      </w:r>
    </w:p>
    <w:bookmarkEnd w:id="14"/>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Қазақстан Республикасының дамуға ресми көмек саласындағы мемлекеттік саясатының негізгі бағыттарын әзірлейді және Қазақстан Республикасының Президентіне бекітуге ұсынады;</w:t>
      </w:r>
    </w:p>
    <w:p>
      <w:pPr>
        <w:spacing w:after="0"/>
        <w:ind w:left="0"/>
        <w:jc w:val="both"/>
      </w:pPr>
      <w:r>
        <w:rPr>
          <w:rFonts w:ascii="Times New Roman"/>
          <w:b w:val="false"/>
          <w:i w:val="false"/>
          <w:color w:val="000000"/>
          <w:sz w:val="28"/>
        </w:rPr>
        <w:t>
      2) дамуға ресми көмек саласында халықаралық шарттар жасасады;</w:t>
      </w:r>
    </w:p>
    <w:p>
      <w:pPr>
        <w:spacing w:after="0"/>
        <w:ind w:left="0"/>
        <w:jc w:val="both"/>
      </w:pPr>
      <w:r>
        <w:rPr>
          <w:rFonts w:ascii="Times New Roman"/>
          <w:b w:val="false"/>
          <w:i w:val="false"/>
          <w:color w:val="000000"/>
          <w:sz w:val="28"/>
        </w:rPr>
        <w:t>
      3) операторды құру, қайта ұйымдастыру және тарату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5) өзіне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24"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Уәкілетті орган</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1) дамуға ресми көмек іс-шараларының жоспарын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органдардың, оператордың және өзге де ұйымдардың дамуға ресми көмек саласындағы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халықаралық ұйымдарға дамуға ресми көмекке арналған ерікті жарналарды төлеу жоспарын бекітеді және оны іске асыруды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дамуға ресми көмек жобаларының іске асырылу тиімділігін бағалауды жүзеге асырады;</w:t>
      </w:r>
    </w:p>
    <w:p>
      <w:pPr>
        <w:spacing w:after="0"/>
        <w:ind w:left="0"/>
        <w:jc w:val="both"/>
      </w:pPr>
      <w:r>
        <w:rPr>
          <w:rFonts w:ascii="Times New Roman"/>
          <w:b w:val="false"/>
          <w:i w:val="false"/>
          <w:color w:val="000000"/>
          <w:sz w:val="28"/>
        </w:rPr>
        <w:t>
      10-1) дамуға ресми көмектің мақсаттары мен міндеттеріне және Қазақстан Республикасының заңнамасына сәйкес дамуға ресми көмек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xml:space="preserve">
      11) осы Заңда,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5" w:id="17"/>
    <w:p>
      <w:pPr>
        <w:spacing w:after="0"/>
        <w:ind w:left="0"/>
        <w:jc w:val="both"/>
      </w:pPr>
      <w:r>
        <w:rPr>
          <w:rFonts w:ascii="Times New Roman"/>
          <w:b w:val="false"/>
          <w:i w:val="false"/>
          <w:color w:val="000000"/>
          <w:sz w:val="28"/>
        </w:rPr>
        <w:t>
      2. Қазақстан Республикасының шет елдердегі мекемелері:</w:t>
      </w:r>
    </w:p>
    <w:bookmarkEnd w:id="17"/>
    <w:p>
      <w:pPr>
        <w:spacing w:after="0"/>
        <w:ind w:left="0"/>
        <w:jc w:val="both"/>
      </w:pPr>
      <w:r>
        <w:rPr>
          <w:rFonts w:ascii="Times New Roman"/>
          <w:b w:val="false"/>
          <w:i w:val="false"/>
          <w:color w:val="000000"/>
          <w:sz w:val="28"/>
        </w:rPr>
        <w:t>
      1) әріптес елде дамуға ресми көмек көрсету жөніндегі ахуалдың мониторингін және оны талдауды жүзеге асырады;</w:t>
      </w:r>
    </w:p>
    <w:p>
      <w:pPr>
        <w:spacing w:after="0"/>
        <w:ind w:left="0"/>
        <w:jc w:val="both"/>
      </w:pPr>
      <w:r>
        <w:rPr>
          <w:rFonts w:ascii="Times New Roman"/>
          <w:b w:val="false"/>
          <w:i w:val="false"/>
          <w:color w:val="000000"/>
          <w:sz w:val="28"/>
        </w:rPr>
        <w:t>
      2) уәкілетті органға дамуға ресми көмектің жобалық ұсыныстарын (бұдан әрі – жобалық ұсыныстар), дамуға ресми көмектің қолданыстағы жобаларын тоқтата тұру және тоқтату, сондай-ақ тоқтатыла тұрған жобаларды қайта бастау жөнінде ұсыныстар енгізеді;</w:t>
      </w:r>
    </w:p>
    <w:p>
      <w:pPr>
        <w:spacing w:after="0"/>
        <w:ind w:left="0"/>
        <w:jc w:val="both"/>
      </w:pPr>
      <w:r>
        <w:rPr>
          <w:rFonts w:ascii="Times New Roman"/>
          <w:b w:val="false"/>
          <w:i w:val="false"/>
          <w:color w:val="000000"/>
          <w:sz w:val="28"/>
        </w:rPr>
        <w:t>
      3) әріптес елде дамуға ресми көмек жобаларының іске асырылуын үйлестіреді және оған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өзге де мемлекеттік органдарының құзыреті</w:t>
      </w:r>
    </w:p>
    <w:p>
      <w:pPr>
        <w:spacing w:after="0"/>
        <w:ind w:left="0"/>
        <w:jc w:val="both"/>
      </w:pPr>
      <w:r>
        <w:rPr>
          <w:rFonts w:ascii="Times New Roman"/>
          <w:b w:val="false"/>
          <w:i w:val="false"/>
          <w:color w:val="000000"/>
          <w:sz w:val="28"/>
        </w:rPr>
        <w:t>
      Мемлекеттік органдар өз құзыреті шегінде:</w:t>
      </w:r>
    </w:p>
    <w:p>
      <w:pPr>
        <w:spacing w:after="0"/>
        <w:ind w:left="0"/>
        <w:jc w:val="both"/>
      </w:pPr>
      <w:r>
        <w:rPr>
          <w:rFonts w:ascii="Times New Roman"/>
          <w:b w:val="false"/>
          <w:i w:val="false"/>
          <w:color w:val="000000"/>
          <w:sz w:val="28"/>
        </w:rPr>
        <w:t>
      1) уәкілетті органға жобалық ұсыныстар енгізеді;</w:t>
      </w:r>
    </w:p>
    <w:p>
      <w:pPr>
        <w:spacing w:after="0"/>
        <w:ind w:left="0"/>
        <w:jc w:val="both"/>
      </w:pPr>
      <w:r>
        <w:rPr>
          <w:rFonts w:ascii="Times New Roman"/>
          <w:b w:val="false"/>
          <w:i w:val="false"/>
          <w:color w:val="000000"/>
          <w:sz w:val="28"/>
        </w:rPr>
        <w:t>
      2) дамуға ресми көмекті ұйымдық-техникалық қолдауды жүзеге асырады және уәкілетті органға дамуға ресми көмек жобаларын іске асыру мәселелері бойынша есепті ақпарат ұсынады;</w:t>
      </w:r>
    </w:p>
    <w:p>
      <w:pPr>
        <w:spacing w:after="0"/>
        <w:ind w:left="0"/>
        <w:jc w:val="both"/>
      </w:pPr>
      <w:r>
        <w:rPr>
          <w:rFonts w:ascii="Times New Roman"/>
          <w:b w:val="false"/>
          <w:i w:val="false"/>
          <w:color w:val="000000"/>
          <w:sz w:val="28"/>
        </w:rPr>
        <w:t>
      3) уәкілетті органның сұрау салуы бойынша дамуға ресми көмек жобаларын іске асыруға жәрдем көрсетеді;</w:t>
      </w:r>
    </w:p>
    <w:p>
      <w:pPr>
        <w:spacing w:after="0"/>
        <w:ind w:left="0"/>
        <w:jc w:val="both"/>
      </w:pPr>
      <w:r>
        <w:rPr>
          <w:rFonts w:ascii="Times New Roman"/>
          <w:b w:val="false"/>
          <w:i w:val="false"/>
          <w:color w:val="000000"/>
          <w:sz w:val="28"/>
        </w:rPr>
        <w:t>
      4) дамуға ресми көмек жобаларының іске асырылу тиімділігін бағалауды жүзеге асырған кезде уәкілетті органға жәрдемдеседі.</w:t>
      </w:r>
    </w:p>
    <w:p>
      <w:pPr>
        <w:spacing w:after="0"/>
        <w:ind w:left="0"/>
        <w:jc w:val="both"/>
      </w:pPr>
      <w:r>
        <w:rPr>
          <w:rFonts w:ascii="Times New Roman"/>
          <w:b/>
          <w:i w:val="false"/>
          <w:color w:val="000000"/>
          <w:sz w:val="28"/>
        </w:rPr>
        <w:t>9-бап. Оператордың құзыреті</w:t>
      </w:r>
    </w:p>
    <w:bookmarkStart w:name="z28" w:id="18"/>
    <w:p>
      <w:pPr>
        <w:spacing w:after="0"/>
        <w:ind w:left="0"/>
        <w:jc w:val="both"/>
      </w:pPr>
      <w:r>
        <w:rPr>
          <w:rFonts w:ascii="Times New Roman"/>
          <w:b w:val="false"/>
          <w:i w:val="false"/>
          <w:color w:val="000000"/>
          <w:sz w:val="28"/>
        </w:rPr>
        <w:t>
      1. Оператор өз қызметін Қазақстан Республикасының заңнамасына сәйкес жүзеге асырады.</w:t>
      </w:r>
    </w:p>
    <w:bookmarkEnd w:id="18"/>
    <w:p>
      <w:pPr>
        <w:spacing w:after="0"/>
        <w:ind w:left="0"/>
        <w:jc w:val="both"/>
      </w:pPr>
      <w:r>
        <w:rPr>
          <w:rFonts w:ascii="Times New Roman"/>
          <w:b w:val="false"/>
          <w:i w:val="false"/>
          <w:color w:val="000000"/>
          <w:sz w:val="28"/>
        </w:rPr>
        <w:t xml:space="preserve">
      Оператор құрылғанға дейін оның функцияларын </w:t>
      </w:r>
      <w:r>
        <w:rPr>
          <w:rFonts w:ascii="Times New Roman"/>
          <w:b w:val="false"/>
          <w:i w:val="false"/>
          <w:color w:val="000000"/>
          <w:sz w:val="28"/>
        </w:rPr>
        <w:t>уәкілетті орган</w:t>
      </w:r>
      <w:r>
        <w:rPr>
          <w:rFonts w:ascii="Times New Roman"/>
          <w:b w:val="false"/>
          <w:i w:val="false"/>
          <w:color w:val="000000"/>
          <w:sz w:val="28"/>
        </w:rPr>
        <w:t xml:space="preserve"> іске асырады.</w:t>
      </w:r>
    </w:p>
    <w:bookmarkStart w:name="z29" w:id="19"/>
    <w:p>
      <w:pPr>
        <w:spacing w:after="0"/>
        <w:ind w:left="0"/>
        <w:jc w:val="both"/>
      </w:pPr>
      <w:r>
        <w:rPr>
          <w:rFonts w:ascii="Times New Roman"/>
          <w:b w:val="false"/>
          <w:i w:val="false"/>
          <w:color w:val="000000"/>
          <w:sz w:val="28"/>
        </w:rPr>
        <w:t>
      2. Оператор:</w:t>
      </w:r>
    </w:p>
    <w:bookmarkEnd w:id="19"/>
    <w:p>
      <w:pPr>
        <w:spacing w:after="0"/>
        <w:ind w:left="0"/>
        <w:jc w:val="both"/>
      </w:pPr>
      <w:r>
        <w:rPr>
          <w:rFonts w:ascii="Times New Roman"/>
          <w:b w:val="false"/>
          <w:i w:val="false"/>
          <w:color w:val="000000"/>
          <w:sz w:val="28"/>
        </w:rPr>
        <w:t>
      1) Қазақстан Республикасының дамуға ресми көмек саласындағы мемлекеттік саясатын іске асыруға қатысады;</w:t>
      </w:r>
    </w:p>
    <w:p>
      <w:pPr>
        <w:spacing w:after="0"/>
        <w:ind w:left="0"/>
        <w:jc w:val="both"/>
      </w:pPr>
      <w:r>
        <w:rPr>
          <w:rFonts w:ascii="Times New Roman"/>
          <w:b w:val="false"/>
          <w:i w:val="false"/>
          <w:color w:val="000000"/>
          <w:sz w:val="28"/>
        </w:rPr>
        <w:t>
      2) уәкілетті органға жобалық ұсыныстар енгізеді;</w:t>
      </w:r>
    </w:p>
    <w:p>
      <w:pPr>
        <w:spacing w:after="0"/>
        <w:ind w:left="0"/>
        <w:jc w:val="both"/>
      </w:pPr>
      <w:r>
        <w:rPr>
          <w:rFonts w:ascii="Times New Roman"/>
          <w:b w:val="false"/>
          <w:i w:val="false"/>
          <w:color w:val="000000"/>
          <w:sz w:val="28"/>
        </w:rPr>
        <w:t>
      3) дамуға ресми көмек іс-шараларының жоспарын әзірлеуге қатысады және іске асырады;</w:t>
      </w:r>
    </w:p>
    <w:p>
      <w:pPr>
        <w:spacing w:after="0"/>
        <w:ind w:left="0"/>
        <w:jc w:val="both"/>
      </w:pPr>
      <w:r>
        <w:rPr>
          <w:rFonts w:ascii="Times New Roman"/>
          <w:b w:val="false"/>
          <w:i w:val="false"/>
          <w:color w:val="000000"/>
          <w:sz w:val="28"/>
        </w:rPr>
        <w:t>
      4) Қазақстан Республикасының және шет мемлекеттердің мемлекеттік органдарымен және ұйымдарымен дамуға ресми көмек саласында өзара іс-қимыл жасауды жүзеге асырады;</w:t>
      </w:r>
    </w:p>
    <w:p>
      <w:pPr>
        <w:spacing w:after="0"/>
        <w:ind w:left="0"/>
        <w:jc w:val="both"/>
      </w:pPr>
      <w:r>
        <w:rPr>
          <w:rFonts w:ascii="Times New Roman"/>
          <w:b w:val="false"/>
          <w:i w:val="false"/>
          <w:color w:val="000000"/>
          <w:sz w:val="28"/>
        </w:rPr>
        <w:t>
      5) Қазақстан Республикасы дербес не әріптес донорлармен бірлесе отырып қаржыландыратын дамуға ресми көмек жобаларын іске асыру бойынша сыртқы әріптестердің қызметіне мониторингті және бақылауды жүзеге асырады;</w:t>
      </w:r>
    </w:p>
    <w:p>
      <w:pPr>
        <w:spacing w:after="0"/>
        <w:ind w:left="0"/>
        <w:jc w:val="both"/>
      </w:pPr>
      <w:r>
        <w:rPr>
          <w:rFonts w:ascii="Times New Roman"/>
          <w:b w:val="false"/>
          <w:i w:val="false"/>
          <w:color w:val="000000"/>
          <w:sz w:val="28"/>
        </w:rPr>
        <w:t>
      6) уәкілетті органға Қазақстан Республикасының дамуға ресми көмек саласындағы заңнамасын жетілдіру жөнінде ұсыныстар енгізеді;</w:t>
      </w:r>
    </w:p>
    <w:p>
      <w:pPr>
        <w:spacing w:after="0"/>
        <w:ind w:left="0"/>
        <w:jc w:val="both"/>
      </w:pPr>
      <w:r>
        <w:rPr>
          <w:rFonts w:ascii="Times New Roman"/>
          <w:b w:val="false"/>
          <w:i w:val="false"/>
          <w:color w:val="000000"/>
          <w:sz w:val="28"/>
        </w:rPr>
        <w:t>
      7) дамуға ресми көмек саласында есепке алуды жүргізеді және уәкілетті органның талап етуі бойынша жүзеге асырылатын қызмет туралы есепті табыс етеді;</w:t>
      </w:r>
    </w:p>
    <w:p>
      <w:pPr>
        <w:spacing w:after="0"/>
        <w:ind w:left="0"/>
        <w:jc w:val="both"/>
      </w:pPr>
      <w:r>
        <w:rPr>
          <w:rFonts w:ascii="Times New Roman"/>
          <w:b w:val="false"/>
          <w:i w:val="false"/>
          <w:color w:val="000000"/>
          <w:sz w:val="28"/>
        </w:rPr>
        <w:t>
      8) уәкілетті органға дамуға ресми көмектің көлемдері мен секторлық басымдықтары жөнінде ұсыныстар енгізеді;</w:t>
      </w:r>
    </w:p>
    <w:p>
      <w:pPr>
        <w:spacing w:after="0"/>
        <w:ind w:left="0"/>
        <w:jc w:val="both"/>
      </w:pPr>
      <w:r>
        <w:rPr>
          <w:rFonts w:ascii="Times New Roman"/>
          <w:b w:val="false"/>
          <w:i w:val="false"/>
          <w:color w:val="000000"/>
          <w:sz w:val="28"/>
        </w:rPr>
        <w:t>
      9) дамуға ресми көмек саласындағы ақпараттық-талдамалық қамтамасыз етуді жүзеге асырады;</w:t>
      </w:r>
    </w:p>
    <w:p>
      <w:pPr>
        <w:spacing w:after="0"/>
        <w:ind w:left="0"/>
        <w:jc w:val="both"/>
      </w:pPr>
      <w:r>
        <w:rPr>
          <w:rFonts w:ascii="Times New Roman"/>
          <w:b w:val="false"/>
          <w:i w:val="false"/>
          <w:color w:val="000000"/>
          <w:sz w:val="28"/>
        </w:rPr>
        <w:t>
      10) Қазақстан Республикасының аумағында да, оның шегінен тыс жерде де жеке және заңды тұлғалармен дамуға ресми көмек саласында келісімдер жасасады;</w:t>
      </w:r>
    </w:p>
    <w:p>
      <w:pPr>
        <w:spacing w:after="0"/>
        <w:ind w:left="0"/>
        <w:jc w:val="both"/>
      </w:pPr>
      <w:r>
        <w:rPr>
          <w:rFonts w:ascii="Times New Roman"/>
          <w:b w:val="false"/>
          <w:i w:val="false"/>
          <w:color w:val="000000"/>
          <w:sz w:val="28"/>
        </w:rPr>
        <w:t>
      11) дамуға ресми көмек саласында ақпараттық-талдамалық және консультациялық қызметтер көрсетеді;</w:t>
      </w:r>
    </w:p>
    <w:p>
      <w:pPr>
        <w:spacing w:after="0"/>
        <w:ind w:left="0"/>
        <w:jc w:val="both"/>
      </w:pPr>
      <w:r>
        <w:rPr>
          <w:rFonts w:ascii="Times New Roman"/>
          <w:b w:val="false"/>
          <w:i w:val="false"/>
          <w:color w:val="000000"/>
          <w:sz w:val="28"/>
        </w:rPr>
        <w:t>
      12) осы Заңда және Қазақстан Республикасының дамуға ресми көмек саласындағы өзге де нормативтік-құқықтық актілерінде көзделген өзге де өкілеттіктерді жүзеге асырады.</w:t>
      </w:r>
    </w:p>
    <w:p>
      <w:pPr>
        <w:spacing w:after="0"/>
        <w:ind w:left="0"/>
        <w:jc w:val="both"/>
      </w:pPr>
      <w:r>
        <w:rPr>
          <w:rFonts w:ascii="Times New Roman"/>
          <w:b/>
          <w:i w:val="false"/>
          <w:color w:val="000000"/>
          <w:sz w:val="28"/>
        </w:rPr>
        <w:t>10-бап. Дамуға ресми көмек саласындағы халықаралық ынтымақтастық</w:t>
      </w:r>
    </w:p>
    <w:bookmarkStart w:name="z31" w:id="20"/>
    <w:p>
      <w:pPr>
        <w:spacing w:after="0"/>
        <w:ind w:left="0"/>
        <w:jc w:val="both"/>
      </w:pPr>
      <w:r>
        <w:rPr>
          <w:rFonts w:ascii="Times New Roman"/>
          <w:b w:val="false"/>
          <w:i w:val="false"/>
          <w:color w:val="000000"/>
          <w:sz w:val="28"/>
        </w:rPr>
        <w:t>
      1. Дамуға ресми көмек саласындағы халықаралық ынтымақтастық Қазақстан Республикасының халықаралық бастамаларға, бағдарламаларға және жобаларға қатысуы арқылы жүзеге асырылады.</w:t>
      </w:r>
    </w:p>
    <w:bookmarkEnd w:id="20"/>
    <w:bookmarkStart w:name="z32" w:id="21"/>
    <w:p>
      <w:pPr>
        <w:spacing w:after="0"/>
        <w:ind w:left="0"/>
        <w:jc w:val="both"/>
      </w:pPr>
      <w:r>
        <w:rPr>
          <w:rFonts w:ascii="Times New Roman"/>
          <w:b w:val="false"/>
          <w:i w:val="false"/>
          <w:color w:val="000000"/>
          <w:sz w:val="28"/>
        </w:rPr>
        <w:t>
      2. Дамуға ресми көмек жобаларын бірлесе отырып қаржыландыру және іске асыру, институционалдық қамтамасыз ету және тәжірибе мен білім алмасу мәселелері бойынша халықаралық ынтымақтастық шет мемлекеттермен, халықаралық ұйымдармен, шетелдік қоғамдық ұйымдармен және қорлармен дамытылуы мүмкін.</w:t>
      </w:r>
    </w:p>
    <w:bookmarkEnd w:id="21"/>
    <w:bookmarkStart w:name="z33" w:id="22"/>
    <w:p>
      <w:pPr>
        <w:spacing w:after="0"/>
        <w:ind w:left="0"/>
        <w:jc w:val="left"/>
      </w:pPr>
      <w:r>
        <w:rPr>
          <w:rFonts w:ascii="Times New Roman"/>
          <w:b/>
          <w:i w:val="false"/>
          <w:color w:val="000000"/>
        </w:rPr>
        <w:t xml:space="preserve"> 3-тарау. ДАМУҒА РЕСМИ КӨМЕКТІ ҰЙЫМДАСТЫРУ</w:t>
      </w:r>
    </w:p>
    <w:bookmarkEnd w:id="22"/>
    <w:p>
      <w:pPr>
        <w:spacing w:after="0"/>
        <w:ind w:left="0"/>
        <w:jc w:val="both"/>
      </w:pPr>
      <w:r>
        <w:rPr>
          <w:rFonts w:ascii="Times New Roman"/>
          <w:b/>
          <w:i w:val="false"/>
          <w:color w:val="000000"/>
          <w:sz w:val="28"/>
        </w:rPr>
        <w:t>11-бап. Дамуға ресми көмекті қаржыландыру</w:t>
      </w:r>
    </w:p>
    <w:p>
      <w:pPr>
        <w:spacing w:after="0"/>
        <w:ind w:left="0"/>
        <w:jc w:val="both"/>
      </w:pPr>
      <w:r>
        <w:rPr>
          <w:rFonts w:ascii="Times New Roman"/>
          <w:b w:val="false"/>
          <w:i w:val="false"/>
          <w:color w:val="000000"/>
          <w:sz w:val="28"/>
        </w:rPr>
        <w:t>
      Дамуға ресми көмектің Қазақстан Республикасындағы қаржыландыру көздері:</w:t>
      </w:r>
    </w:p>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жеке және заңды тұлғалардың ерікті қайырмалдықтары мен аударымдары;</w:t>
      </w:r>
    </w:p>
    <w:p>
      <w:pPr>
        <w:spacing w:after="0"/>
        <w:ind w:left="0"/>
        <w:jc w:val="both"/>
      </w:pPr>
      <w:r>
        <w:rPr>
          <w:rFonts w:ascii="Times New Roman"/>
          <w:b w:val="false"/>
          <w:i w:val="false"/>
          <w:color w:val="000000"/>
          <w:sz w:val="28"/>
        </w:rPr>
        <w:t>
      3) оператордың қызметінен түсетін кірістер;</w:t>
      </w:r>
    </w:p>
    <w:p>
      <w:pPr>
        <w:spacing w:after="0"/>
        <w:ind w:left="0"/>
        <w:jc w:val="both"/>
      </w:pPr>
      <w:r>
        <w:rPr>
          <w:rFonts w:ascii="Times New Roman"/>
          <w:b w:val="false"/>
          <w:i w:val="false"/>
          <w:color w:val="000000"/>
          <w:sz w:val="28"/>
        </w:rPr>
        <w:t>
      4) Қазақстан Республикасының заңнамасында тыйым салынбаған басқа да түсімдер болып табылады.</w:t>
      </w:r>
    </w:p>
    <w:p>
      <w:pPr>
        <w:spacing w:after="0"/>
        <w:ind w:left="0"/>
        <w:jc w:val="both"/>
      </w:pPr>
      <w:r>
        <w:rPr>
          <w:rFonts w:ascii="Times New Roman"/>
          <w:b/>
          <w:i w:val="false"/>
          <w:color w:val="000000"/>
          <w:sz w:val="28"/>
        </w:rPr>
        <w:t>12-бап. Дамуға ресми көмекті іске асыру</w:t>
      </w:r>
    </w:p>
    <w:bookmarkStart w:name="z36" w:id="23"/>
    <w:p>
      <w:pPr>
        <w:spacing w:after="0"/>
        <w:ind w:left="0"/>
        <w:jc w:val="both"/>
      </w:pPr>
      <w:r>
        <w:rPr>
          <w:rFonts w:ascii="Times New Roman"/>
          <w:b w:val="false"/>
          <w:i w:val="false"/>
          <w:color w:val="000000"/>
          <w:sz w:val="28"/>
        </w:rPr>
        <w:t>
      1. Дамуға ресми көмек мынадай нысандарда жүзеге асырылады:</w:t>
      </w:r>
    </w:p>
    <w:bookmarkEnd w:id="23"/>
    <w:p>
      <w:pPr>
        <w:spacing w:after="0"/>
        <w:ind w:left="0"/>
        <w:jc w:val="both"/>
      </w:pPr>
      <w:r>
        <w:rPr>
          <w:rFonts w:ascii="Times New Roman"/>
          <w:b w:val="false"/>
          <w:i w:val="false"/>
          <w:color w:val="000000"/>
          <w:sz w:val="28"/>
        </w:rPr>
        <w:t>
      1) халықаралық гранттар;</w:t>
      </w:r>
    </w:p>
    <w:p>
      <w:pPr>
        <w:spacing w:after="0"/>
        <w:ind w:left="0"/>
        <w:jc w:val="both"/>
      </w:pPr>
      <w:r>
        <w:rPr>
          <w:rFonts w:ascii="Times New Roman"/>
          <w:b w:val="false"/>
          <w:i w:val="false"/>
          <w:color w:val="000000"/>
          <w:sz w:val="28"/>
        </w:rPr>
        <w:t>
      2) осы Заңда көзделген басым секторларда жаңа объектілерді құру (салу) не қолда бар объектілерді реконструкциялау;</w:t>
      </w:r>
    </w:p>
    <w:p>
      <w:pPr>
        <w:spacing w:after="0"/>
        <w:ind w:left="0"/>
        <w:jc w:val="both"/>
      </w:pPr>
      <w:r>
        <w:rPr>
          <w:rFonts w:ascii="Times New Roman"/>
          <w:b w:val="false"/>
          <w:i w:val="false"/>
          <w:color w:val="000000"/>
          <w:sz w:val="28"/>
        </w:rPr>
        <w:t>
      3) жеңілдікті шарттардағы кредиттер;</w:t>
      </w:r>
    </w:p>
    <w:p>
      <w:pPr>
        <w:spacing w:after="0"/>
        <w:ind w:left="0"/>
        <w:jc w:val="both"/>
      </w:pPr>
      <w:r>
        <w:rPr>
          <w:rFonts w:ascii="Times New Roman"/>
          <w:b w:val="false"/>
          <w:i w:val="false"/>
          <w:color w:val="000000"/>
          <w:sz w:val="28"/>
        </w:rPr>
        <w:t>
      4) халықаралық ұйымдарға дамуға ресми көмекке арналған ерікті жарналар;</w:t>
      </w:r>
    </w:p>
    <w:p>
      <w:pPr>
        <w:spacing w:after="0"/>
        <w:ind w:left="0"/>
        <w:jc w:val="both"/>
      </w:pPr>
      <w:r>
        <w:rPr>
          <w:rFonts w:ascii="Times New Roman"/>
          <w:b w:val="false"/>
          <w:i w:val="false"/>
          <w:color w:val="000000"/>
          <w:sz w:val="28"/>
        </w:rPr>
        <w:t>
      5) әріптес елмен бірлескен қорлар құру;</w:t>
      </w:r>
    </w:p>
    <w:p>
      <w:pPr>
        <w:spacing w:after="0"/>
        <w:ind w:left="0"/>
        <w:jc w:val="both"/>
      </w:pPr>
      <w:r>
        <w:rPr>
          <w:rFonts w:ascii="Times New Roman"/>
          <w:b w:val="false"/>
          <w:i w:val="false"/>
          <w:color w:val="000000"/>
          <w:sz w:val="28"/>
        </w:rPr>
        <w:t>
      6) техникалық көмек;</w:t>
      </w:r>
    </w:p>
    <w:p>
      <w:pPr>
        <w:spacing w:after="0"/>
        <w:ind w:left="0"/>
        <w:jc w:val="both"/>
      </w:pPr>
      <w:r>
        <w:rPr>
          <w:rFonts w:ascii="Times New Roman"/>
          <w:b w:val="false"/>
          <w:i w:val="false"/>
          <w:color w:val="000000"/>
          <w:sz w:val="28"/>
        </w:rPr>
        <w:t>
      7) дамуға ресми көмек саласындағы халықаралық шарттар және басқа да міндеттемелер шеңберінде Қазақстан Республикасы қабылдаған өзге де нысандар.</w:t>
      </w:r>
    </w:p>
    <w:bookmarkStart w:name="z37" w:id="24"/>
    <w:p>
      <w:pPr>
        <w:spacing w:after="0"/>
        <w:ind w:left="0"/>
        <w:jc w:val="both"/>
      </w:pPr>
      <w:r>
        <w:rPr>
          <w:rFonts w:ascii="Times New Roman"/>
          <w:b w:val="false"/>
          <w:i w:val="false"/>
          <w:color w:val="000000"/>
          <w:sz w:val="28"/>
        </w:rPr>
        <w:t>
      2. Қазақстан Республикасы көрсететін дамуға ресми көмекке:</w:t>
      </w:r>
    </w:p>
    <w:bookmarkEnd w:id="24"/>
    <w:p>
      <w:pPr>
        <w:spacing w:after="0"/>
        <w:ind w:left="0"/>
        <w:jc w:val="both"/>
      </w:pPr>
      <w:r>
        <w:rPr>
          <w:rFonts w:ascii="Times New Roman"/>
          <w:b w:val="false"/>
          <w:i w:val="false"/>
          <w:color w:val="000000"/>
          <w:sz w:val="28"/>
        </w:rPr>
        <w:t>
      1) әскери мақсаттарға арналған гранттар, қарыздар, кредиттер;</w:t>
      </w:r>
    </w:p>
    <w:p>
      <w:pPr>
        <w:spacing w:after="0"/>
        <w:ind w:left="0"/>
        <w:jc w:val="both"/>
      </w:pPr>
      <w:r>
        <w:rPr>
          <w:rFonts w:ascii="Times New Roman"/>
          <w:b w:val="false"/>
          <w:i w:val="false"/>
          <w:color w:val="000000"/>
          <w:sz w:val="28"/>
        </w:rPr>
        <w:t>
      2) гуманитарлық көмек;</w:t>
      </w:r>
    </w:p>
    <w:p>
      <w:pPr>
        <w:spacing w:after="0"/>
        <w:ind w:left="0"/>
        <w:jc w:val="both"/>
      </w:pPr>
      <w:r>
        <w:rPr>
          <w:rFonts w:ascii="Times New Roman"/>
          <w:b w:val="false"/>
          <w:i w:val="false"/>
          <w:color w:val="000000"/>
          <w:sz w:val="28"/>
        </w:rPr>
        <w:t>
      3) жеке тұлғаларға төленетін трансферттік төлемдер (зейнетақылар, өтемақылар, сақтандыру төлемдері);</w:t>
      </w:r>
    </w:p>
    <w:p>
      <w:pPr>
        <w:spacing w:after="0"/>
        <w:ind w:left="0"/>
        <w:jc w:val="both"/>
      </w:pPr>
      <w:r>
        <w:rPr>
          <w:rFonts w:ascii="Times New Roman"/>
          <w:b w:val="false"/>
          <w:i w:val="false"/>
          <w:color w:val="000000"/>
          <w:sz w:val="28"/>
        </w:rPr>
        <w:t>
      4) қосарлы мақсаттағы тауарлардың жеткізілімдері жатпайды.</w:t>
      </w:r>
    </w:p>
    <w:bookmarkStart w:name="z38" w:id="25"/>
    <w:p>
      <w:pPr>
        <w:spacing w:after="0"/>
        <w:ind w:left="0"/>
        <w:jc w:val="both"/>
      </w:pPr>
      <w:r>
        <w:rPr>
          <w:rFonts w:ascii="Times New Roman"/>
          <w:b w:val="false"/>
          <w:i w:val="false"/>
          <w:color w:val="000000"/>
          <w:sz w:val="28"/>
        </w:rPr>
        <w:t>
      3. Жеңілдікті шарттарда кредиттер беруді және әріптес елмен бірлескен қорлар құруды Қазақстан Республикасы Үкіметінің шешімі бойынша Қазақстан Республикасының уәкілетті қаржы институттары жүзеге асырады.</w:t>
      </w:r>
    </w:p>
    <w:bookmarkEnd w:id="25"/>
    <w:bookmarkStart w:name="z39" w:id="26"/>
    <w:p>
      <w:pPr>
        <w:spacing w:after="0"/>
        <w:ind w:left="0"/>
        <w:jc w:val="both"/>
      </w:pPr>
      <w:r>
        <w:rPr>
          <w:rFonts w:ascii="Times New Roman"/>
          <w:b w:val="false"/>
          <w:i w:val="false"/>
          <w:color w:val="000000"/>
          <w:sz w:val="28"/>
        </w:rPr>
        <w:t>
      4. Дамуға ресми көмек:</w:t>
      </w:r>
    </w:p>
    <w:bookmarkEnd w:id="26"/>
    <w:p>
      <w:pPr>
        <w:spacing w:after="0"/>
        <w:ind w:left="0"/>
        <w:jc w:val="both"/>
      </w:pPr>
      <w:r>
        <w:rPr>
          <w:rFonts w:ascii="Times New Roman"/>
          <w:b w:val="false"/>
          <w:i w:val="false"/>
          <w:color w:val="000000"/>
          <w:sz w:val="28"/>
        </w:rPr>
        <w:t>
      1) екіжақты негізде – Қазақстан Республикасы мен әріптес елдің өзара іс-қимылы;</w:t>
      </w:r>
    </w:p>
    <w:p>
      <w:pPr>
        <w:spacing w:after="0"/>
        <w:ind w:left="0"/>
        <w:jc w:val="both"/>
      </w:pPr>
      <w:r>
        <w:rPr>
          <w:rFonts w:ascii="Times New Roman"/>
          <w:b w:val="false"/>
          <w:i w:val="false"/>
          <w:color w:val="000000"/>
          <w:sz w:val="28"/>
        </w:rPr>
        <w:t>
      2) көпжақты негізде – әріптес донорлардың қатысуымен Қазақстан Республикасы мен әріптес елдің өзара іс-қимылы негізінде іске асырылады.</w:t>
      </w:r>
    </w:p>
    <w:p>
      <w:pPr>
        <w:spacing w:after="0"/>
        <w:ind w:left="0"/>
        <w:jc w:val="both"/>
      </w:pPr>
      <w:r>
        <w:rPr>
          <w:rFonts w:ascii="Times New Roman"/>
          <w:b/>
          <w:i w:val="false"/>
          <w:color w:val="000000"/>
          <w:sz w:val="28"/>
        </w:rPr>
        <w:t>13-бап. Дамуға ресми көмек іс-шараларының жоспарын қалыптастыру</w:t>
      </w:r>
    </w:p>
    <w:bookmarkStart w:name="z41" w:id="27"/>
    <w:p>
      <w:pPr>
        <w:spacing w:after="0"/>
        <w:ind w:left="0"/>
        <w:jc w:val="both"/>
      </w:pPr>
      <w:r>
        <w:rPr>
          <w:rFonts w:ascii="Times New Roman"/>
          <w:b w:val="false"/>
          <w:i w:val="false"/>
          <w:color w:val="000000"/>
          <w:sz w:val="28"/>
        </w:rPr>
        <w:t>
      1. Мемлекеттік органдар және оператор уәкілетті органға жобалық ұсыныстар енгізеді.</w:t>
      </w:r>
    </w:p>
    <w:bookmarkEnd w:id="27"/>
    <w:bookmarkStart w:name="z42" w:id="28"/>
    <w:p>
      <w:pPr>
        <w:spacing w:after="0"/>
        <w:ind w:left="0"/>
        <w:jc w:val="both"/>
      </w:pPr>
      <w:r>
        <w:rPr>
          <w:rFonts w:ascii="Times New Roman"/>
          <w:b w:val="false"/>
          <w:i w:val="false"/>
          <w:color w:val="000000"/>
          <w:sz w:val="28"/>
        </w:rPr>
        <w:t>
      2. Уәкілетті орган Қазақстан Республикасының дамуға ресми көмек саласындағы мемлекеттік саясатының негізгі бағыттарын іске асыру мақсатында және жобалық ұсыныстардың сыртқы саяси орындылығын ескере отырып, солардың негізінде дамуға ресми көмек іс-шараларының жоспарын әзірлейді және бекітеді.</w:t>
      </w:r>
    </w:p>
    <w:bookmarkEnd w:id="28"/>
    <w:bookmarkStart w:name="z43" w:id="29"/>
    <w:p>
      <w:pPr>
        <w:spacing w:after="0"/>
        <w:ind w:left="0"/>
        <w:jc w:val="both"/>
      </w:pPr>
      <w:r>
        <w:rPr>
          <w:rFonts w:ascii="Times New Roman"/>
          <w:b w:val="false"/>
          <w:i w:val="false"/>
          <w:color w:val="000000"/>
          <w:sz w:val="28"/>
        </w:rPr>
        <w:t>
      3. Қазақстан Республикасы Президентінің шешімі бойынша дамуға ресми көмек дамуға ресми көмек іс-шараларының жоспарынан тыс көрсетілуі мүмкін.</w:t>
      </w:r>
    </w:p>
    <w:bookmarkEnd w:id="29"/>
    <w:p>
      <w:pPr>
        <w:spacing w:after="0"/>
        <w:ind w:left="0"/>
        <w:jc w:val="both"/>
      </w:pPr>
      <w:r>
        <w:rPr>
          <w:rFonts w:ascii="Times New Roman"/>
          <w:b/>
          <w:i w:val="false"/>
          <w:color w:val="000000"/>
          <w:sz w:val="28"/>
        </w:rPr>
        <w:t>14-бап. Дамуға ресми көмек жобасының іске асырылу тиімділігін бағалау</w:t>
      </w:r>
    </w:p>
    <w:bookmarkStart w:name="z45" w:id="30"/>
    <w:p>
      <w:pPr>
        <w:spacing w:after="0"/>
        <w:ind w:left="0"/>
        <w:jc w:val="both"/>
      </w:pPr>
      <w:r>
        <w:rPr>
          <w:rFonts w:ascii="Times New Roman"/>
          <w:b w:val="false"/>
          <w:i w:val="false"/>
          <w:color w:val="000000"/>
          <w:sz w:val="28"/>
        </w:rPr>
        <w:t>
      1. Дамуға ресми көмек жобасының іске асырылу тиімділігін айқындау үшін оның мониторингі жүзеге асырылады.</w:t>
      </w:r>
    </w:p>
    <w:bookmarkEnd w:id="30"/>
    <w:bookmarkStart w:name="z46" w:id="31"/>
    <w:p>
      <w:pPr>
        <w:spacing w:after="0"/>
        <w:ind w:left="0"/>
        <w:jc w:val="both"/>
      </w:pPr>
      <w:r>
        <w:rPr>
          <w:rFonts w:ascii="Times New Roman"/>
          <w:b w:val="false"/>
          <w:i w:val="false"/>
          <w:color w:val="000000"/>
          <w:sz w:val="28"/>
        </w:rPr>
        <w:t>
      2. Дамуға ресми көмек жобасына мониторинг жүргізу тәртібін уәкілетті орган айқындайды.</w:t>
      </w:r>
    </w:p>
    <w:bookmarkEnd w:id="31"/>
    <w:bookmarkStart w:name="z47" w:id="32"/>
    <w:p>
      <w:pPr>
        <w:spacing w:after="0"/>
        <w:ind w:left="0"/>
        <w:jc w:val="both"/>
      </w:pPr>
      <w:r>
        <w:rPr>
          <w:rFonts w:ascii="Times New Roman"/>
          <w:b w:val="false"/>
          <w:i w:val="false"/>
          <w:color w:val="000000"/>
          <w:sz w:val="28"/>
        </w:rPr>
        <w:t>
      3. Дамуға ресми көмек жобасының мониторингі негізінде дамуға ресми көмек іс-шараларының жоспарын түзету жүзеге асырылуы мүмкін.</w:t>
      </w:r>
    </w:p>
    <w:bookmarkEnd w:id="32"/>
    <w:bookmarkStart w:name="z48" w:id="33"/>
    <w:p>
      <w:pPr>
        <w:spacing w:after="0"/>
        <w:ind w:left="0"/>
        <w:jc w:val="left"/>
      </w:pPr>
      <w:r>
        <w:rPr>
          <w:rFonts w:ascii="Times New Roman"/>
          <w:b/>
          <w:i w:val="false"/>
          <w:color w:val="000000"/>
        </w:rPr>
        <w:t xml:space="preserve"> 4-тарау. ҚОРЫТЫНДЫ ЕРЕЖЕЛЕР</w:t>
      </w:r>
    </w:p>
    <w:bookmarkEnd w:id="33"/>
    <w:p>
      <w:pPr>
        <w:spacing w:after="0"/>
        <w:ind w:left="0"/>
        <w:jc w:val="both"/>
      </w:pPr>
      <w:r>
        <w:rPr>
          <w:rFonts w:ascii="Times New Roman"/>
          <w:b/>
          <w:i w:val="false"/>
          <w:color w:val="000000"/>
          <w:sz w:val="28"/>
        </w:rPr>
        <w:t>15-бап. Қазақстан Республикасының дамуға ресми көмек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дамуға ресми көмек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16-бап.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