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418c" w14:textId="bcd4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3 шілдедегі № 229-V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21 маусымда «Егемен Қазақстан» және «Казахстанская правда» газеттерінде жарияланған «Қазақстан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«20-1-тарау. Білім беру, дене шынықтыру және спорт саласындағы әкімшілік құқық бұзушылықтар»;</w:t>
      </w:r>
      <w:r>
        <w:br/>
      </w:r>
      <w:r>
        <w:rPr>
          <w:rFonts w:ascii="Times New Roman"/>
          <w:b w:val="false"/>
          <w:i w:val="false"/>
          <w:color w:val="000000"/>
          <w:sz w:val="28"/>
        </w:rPr>
        <w:t>
</w:t>
      </w:r>
      <w:r>
        <w:rPr>
          <w:rFonts w:ascii="Times New Roman"/>
          <w:b w:val="false"/>
          <w:i w:val="false"/>
          <w:color w:val="000000"/>
          <w:sz w:val="28"/>
        </w:rPr>
        <w:t>
      мынадай мазмұндағы 311-2 және 311-3-баптардың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«311-2-бап. Қазақстан Республикасының дене шынықтыру және спорт саласындағы заңнамасын бұзу</w:t>
      </w:r>
      <w:r>
        <w:br/>
      </w:r>
      <w:r>
        <w:rPr>
          <w:rFonts w:ascii="Times New Roman"/>
          <w:b w:val="false"/>
          <w:i w:val="false"/>
          <w:color w:val="000000"/>
          <w:sz w:val="28"/>
        </w:rPr>
        <w:t>
</w:t>
      </w:r>
      <w:r>
        <w:rPr>
          <w:rFonts w:ascii="Times New Roman"/>
          <w:b w:val="false"/>
          <w:i w:val="false"/>
          <w:color w:val="000000"/>
          <w:sz w:val="28"/>
        </w:rPr>
        <w:t>
      311-3-бап. Қазақстан Республикасының спорттық медицина саласындағы заңнамасын бұзу»;</w:t>
      </w:r>
      <w:r>
        <w:br/>
      </w:r>
      <w:r>
        <w:rPr>
          <w:rFonts w:ascii="Times New Roman"/>
          <w:b w:val="false"/>
          <w:i w:val="false"/>
          <w:color w:val="000000"/>
          <w:sz w:val="28"/>
        </w:rPr>
        <w:t>
</w:t>
      </w:r>
      <w:r>
        <w:rPr>
          <w:rFonts w:ascii="Times New Roman"/>
          <w:b w:val="false"/>
          <w:i w:val="false"/>
          <w:color w:val="000000"/>
          <w:sz w:val="28"/>
        </w:rPr>
        <w:t>
      2) 20-1-тарауда:</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«20-1-тарау. Білім беру, дене шынықтыру және спорт саласындағы әкімшілік құқық бұзушылықтар»;</w:t>
      </w:r>
      <w:r>
        <w:br/>
      </w:r>
      <w:r>
        <w:rPr>
          <w:rFonts w:ascii="Times New Roman"/>
          <w:b w:val="false"/>
          <w:i w:val="false"/>
          <w:color w:val="000000"/>
          <w:sz w:val="28"/>
        </w:rPr>
        <w:t>
</w:t>
      </w:r>
      <w:r>
        <w:rPr>
          <w:rFonts w:ascii="Times New Roman"/>
          <w:b w:val="false"/>
          <w:i w:val="false"/>
          <w:color w:val="000000"/>
          <w:sz w:val="28"/>
        </w:rPr>
        <w:t>
      мынадай мазмұндағы 311-2 және 311-3-баптармен толықтырылсын:</w:t>
      </w:r>
    </w:p>
    <w:bookmarkEnd w:id="0"/>
    <w:bookmarkStart w:name="z57" w:id="1"/>
    <w:p>
      <w:pPr>
        <w:spacing w:after="0"/>
        <w:ind w:left="0"/>
        <w:jc w:val="both"/>
      </w:pPr>
      <w:r>
        <w:rPr>
          <w:rFonts w:ascii="Times New Roman"/>
          <w:b w:val="false"/>
          <w:i w:val="false"/>
          <w:color w:val="000000"/>
          <w:sz w:val="28"/>
        </w:rPr>
        <w:t>
</w:t>
      </w:r>
      <w:r>
        <w:rPr>
          <w:rFonts w:ascii="Times New Roman"/>
          <w:b/>
          <w:i w:val="false"/>
          <w:color w:val="000000"/>
          <w:sz w:val="28"/>
        </w:rPr>
        <w:t>      «311-2-бап. Қазақстан Республикасының дене шынықтыру және</w:t>
      </w:r>
      <w:r>
        <w:br/>
      </w:r>
      <w:r>
        <w:rPr>
          <w:rFonts w:ascii="Times New Roman"/>
          <w:b w:val="false"/>
          <w:i w:val="false"/>
          <w:color w:val="000000"/>
          <w:sz w:val="28"/>
        </w:rPr>
        <w:t>
</w:t>
      </w:r>
      <w:r>
        <w:rPr>
          <w:rFonts w:ascii="Times New Roman"/>
          <w:b/>
          <w:i w:val="false"/>
          <w:color w:val="000000"/>
          <w:sz w:val="28"/>
        </w:rPr>
        <w:t>                  спорт саласындағы заңнамасын бұзу</w:t>
      </w:r>
      <w:r>
        <w:br/>
      </w:r>
      <w:r>
        <w:rPr>
          <w:rFonts w:ascii="Times New Roman"/>
          <w:b w:val="false"/>
          <w:i w:val="false"/>
          <w:color w:val="000000"/>
          <w:sz w:val="28"/>
        </w:rPr>
        <w:t>
</w:t>
      </w:r>
      <w:r>
        <w:rPr>
          <w:rFonts w:ascii="Times New Roman"/>
          <w:b w:val="false"/>
          <w:i w:val="false"/>
          <w:color w:val="000000"/>
          <w:sz w:val="28"/>
        </w:rPr>
        <w:t>
      1. Сабақтар мен жарыстар өткізетін орындарды спорттық мүкәммалмен және жабдықпен қамтамасыз ету жөніндегі талаптарды сақтамау –</w:t>
      </w:r>
      <w:r>
        <w:br/>
      </w:r>
      <w:r>
        <w:rPr>
          <w:rFonts w:ascii="Times New Roman"/>
          <w:b w:val="false"/>
          <w:i w:val="false"/>
          <w:color w:val="000000"/>
          <w:sz w:val="28"/>
        </w:rPr>
        <w:t>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 меншігіндегі дене шынықтыру-сауықтыру, спорт ғимараттарын оларға тең дене шынықтыру-сауықтыру, спорт ғимараттарын құрмай тұрып жою, олардың нысаналы және функционалдық мақсатын өзгерту – лауазымды адамдарға бес жүз айлық есептік көрсеткіш мөлшерінде айыппұл салуға әкеп соғады.</w:t>
      </w:r>
    </w:p>
    <w:bookmarkEnd w:id="1"/>
    <w:bookmarkStart w:name="z58" w:id="2"/>
    <w:p>
      <w:pPr>
        <w:spacing w:after="0"/>
        <w:ind w:left="0"/>
        <w:jc w:val="both"/>
      </w:pPr>
      <w:r>
        <w:rPr>
          <w:rFonts w:ascii="Times New Roman"/>
          <w:b w:val="false"/>
          <w:i w:val="false"/>
          <w:color w:val="000000"/>
          <w:sz w:val="28"/>
        </w:rPr>
        <w:t>
</w:t>
      </w:r>
      <w:r>
        <w:rPr>
          <w:rFonts w:ascii="Times New Roman"/>
          <w:b/>
          <w:i w:val="false"/>
          <w:color w:val="000000"/>
          <w:sz w:val="28"/>
        </w:rPr>
        <w:t>      311-3-бап. Қазақстан Республикасының спорттық медицина</w:t>
      </w:r>
      <w:r>
        <w:br/>
      </w:r>
      <w:r>
        <w:rPr>
          <w:rFonts w:ascii="Times New Roman"/>
          <w:b w:val="false"/>
          <w:i w:val="false"/>
          <w:color w:val="000000"/>
          <w:sz w:val="28"/>
        </w:rPr>
        <w:t>
</w:t>
      </w:r>
      <w:r>
        <w:rPr>
          <w:rFonts w:ascii="Times New Roman"/>
          <w:b/>
          <w:i w:val="false"/>
          <w:color w:val="000000"/>
          <w:sz w:val="28"/>
        </w:rPr>
        <w:t>                 саласындағы заңнамасын бұзу</w:t>
      </w:r>
      <w:r>
        <w:br/>
      </w:r>
      <w:r>
        <w:rPr>
          <w:rFonts w:ascii="Times New Roman"/>
          <w:b w:val="false"/>
          <w:i w:val="false"/>
          <w:color w:val="000000"/>
          <w:sz w:val="28"/>
        </w:rPr>
        <w:t>
</w:t>
      </w:r>
      <w:r>
        <w:rPr>
          <w:rFonts w:ascii="Times New Roman"/>
          <w:b w:val="false"/>
          <w:i w:val="false"/>
          <w:color w:val="000000"/>
          <w:sz w:val="28"/>
        </w:rPr>
        <w:t>
      1. Спорттық іс-шаралардың қатысушыларын медициналық көмекпен қамтамасыз ету және нормативтік талаптарға сәйкес медициналық тексеруден өтпеген спортшыларға рұқсат беру жөніндегі талаптарды сақтамау –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576-4-бап</w:t>
      </w:r>
      <w:r>
        <w:rPr>
          <w:rFonts w:ascii="Times New Roman"/>
          <w:b w:val="false"/>
          <w:i w:val="false"/>
          <w:color w:val="000000"/>
          <w:sz w:val="28"/>
        </w:rPr>
        <w:t xml:space="preserve"> мынадай редакцияда жазылсын:</w:t>
      </w:r>
    </w:p>
    <w:bookmarkEnd w:id="2"/>
    <w:bookmarkStart w:name="z59" w:id="3"/>
    <w:p>
      <w:pPr>
        <w:spacing w:after="0"/>
        <w:ind w:left="0"/>
        <w:jc w:val="both"/>
      </w:pPr>
      <w:r>
        <w:rPr>
          <w:rFonts w:ascii="Times New Roman"/>
          <w:b w:val="false"/>
          <w:i w:val="false"/>
          <w:color w:val="000000"/>
          <w:sz w:val="28"/>
        </w:rPr>
        <w:t>
</w:t>
      </w:r>
      <w:r>
        <w:rPr>
          <w:rFonts w:ascii="Times New Roman"/>
          <w:b/>
          <w:i w:val="false"/>
          <w:color w:val="000000"/>
          <w:sz w:val="28"/>
        </w:rPr>
        <w:t>      «576-4-бап.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Облыстың жергілікті атқарушы органы осы </w:t>
      </w:r>
      <w:r>
        <w:rPr>
          <w:rFonts w:ascii="Times New Roman"/>
          <w:b w:val="false"/>
          <w:i w:val="false"/>
          <w:color w:val="000000"/>
          <w:sz w:val="28"/>
        </w:rPr>
        <w:t>Кодекстің</w:t>
      </w:r>
      <w:r>
        <w:rPr>
          <w:rFonts w:ascii="Times New Roman"/>
          <w:b w:val="false"/>
          <w:i w:val="false"/>
          <w:color w:val="000000"/>
          <w:sz w:val="28"/>
        </w:rPr>
        <w:t xml:space="preserve"> 309-1 (бесінші, алтыншы, тоғызыншы, оныншы бөліктерінде), 309-2 (бірінші – үшінші бөліктерінде), 309-4 (бірінші – жетінші бөліктерінде), 311-2, 311-3, 357-2 (бірінші бөлігінде)-баптарында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Республикалық маңызы бар қаланың, астананың жергілікті атқарушы органы осы Кодекстің 309-1 (бесінші, алтыншы, тоғызыншы бөліктерінде), 309-2 (бірінші – үшінші бөліктерінде), 309-4 (бірінші – жетінші бөліктерінде), 311-2, 311-3, 357-2 (бірінші бөлігінде)-баптарында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әкімі және оның орынбасарлары әкімшілік құқық бұзушылықтар туралы істерді қарауға және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
      4. Аудандық маңызы бар қалалардың, ауылдардың, кенттердің, ауылдық округтердің әкімдері осы Кодекстің 165, 300, 311, 311-2, 311-3 және 387-баптарында көзделген, аудандық маңызы бар қалалардың, ауылдардың, кенттердің, ауылдық округтердің аумағында жасалған әкімшілік құқық бұзушылықтар туралы істерді қарауға және бұзушылықтар үшін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53-баптың 1-тармағы 7) тармақшасының </w:t>
      </w:r>
      <w:r>
        <w:rPr>
          <w:rFonts w:ascii="Times New Roman"/>
          <w:b w:val="false"/>
          <w:i w:val="false"/>
          <w:color w:val="000000"/>
          <w:sz w:val="28"/>
        </w:rPr>
        <w:t>сегізінші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«спорт түрлері бойынша Қазақстан Республикасының құрама командалары (спорт түрлері бойынша ұлттық құрама командалары) мүшелерінің халықаралық спорттық жарыстарға дайындалуы және қатысуы;».</w:t>
      </w:r>
      <w:r>
        <w:br/>
      </w:r>
      <w:r>
        <w:rPr>
          <w:rFonts w:ascii="Times New Roman"/>
          <w:b w:val="false"/>
          <w:i w:val="false"/>
          <w:color w:val="000000"/>
          <w:sz w:val="28"/>
        </w:rPr>
        <w:t>
</w:t>
      </w:r>
      <w:r>
        <w:rPr>
          <w:rFonts w:ascii="Times New Roman"/>
          <w:b w:val="false"/>
          <w:i w:val="false"/>
          <w:color w:val="000000"/>
          <w:sz w:val="28"/>
        </w:rPr>
        <w:t>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21 маусымда «Егемен Қазақстан» және «Казахстанская правда» газеттерінде жарияланған «Қазақстан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10-1 және 138-1-баптардың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«10-1-бап. Дене шынықтыру мен спорт саласындағы уәкілетті органның спорттық медицина мәселелері бойынша құзыреті»;</w:t>
      </w:r>
      <w:r>
        <w:br/>
      </w:r>
      <w:r>
        <w:rPr>
          <w:rFonts w:ascii="Times New Roman"/>
          <w:b w:val="false"/>
          <w:i w:val="false"/>
          <w:color w:val="000000"/>
          <w:sz w:val="28"/>
        </w:rPr>
        <w:t>
</w:t>
      </w:r>
      <w:r>
        <w:rPr>
          <w:rFonts w:ascii="Times New Roman"/>
          <w:b w:val="false"/>
          <w:i w:val="false"/>
          <w:color w:val="000000"/>
          <w:sz w:val="28"/>
        </w:rPr>
        <w:t>
      «138-1-бап. Спортшылар мен жаттықтырушыларға медициналық көмек көрсету»;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10-1-баппен толықтырылсын:</w:t>
      </w:r>
    </w:p>
    <w:bookmarkEnd w:id="3"/>
    <w:bookmarkStart w:name="z63" w:id="4"/>
    <w:p>
      <w:pPr>
        <w:spacing w:after="0"/>
        <w:ind w:left="0"/>
        <w:jc w:val="both"/>
      </w:pPr>
      <w:r>
        <w:rPr>
          <w:rFonts w:ascii="Times New Roman"/>
          <w:b w:val="false"/>
          <w:i w:val="false"/>
          <w:color w:val="000000"/>
          <w:sz w:val="28"/>
        </w:rPr>
        <w:t>
</w:t>
      </w:r>
      <w:r>
        <w:rPr>
          <w:rFonts w:ascii="Times New Roman"/>
          <w:b/>
          <w:i w:val="false"/>
          <w:color w:val="000000"/>
          <w:sz w:val="28"/>
        </w:rPr>
        <w:t>      «10-1-бап. Дене шынықтыру мен спорт саласындағы уәкілетті</w:t>
      </w:r>
      <w:r>
        <w:br/>
      </w:r>
      <w:r>
        <w:rPr>
          <w:rFonts w:ascii="Times New Roman"/>
          <w:b w:val="false"/>
          <w:i w:val="false"/>
          <w:color w:val="000000"/>
          <w:sz w:val="28"/>
        </w:rPr>
        <w:t>
</w:t>
      </w:r>
      <w:r>
        <w:rPr>
          <w:rFonts w:ascii="Times New Roman"/>
          <w:b/>
          <w:i w:val="false"/>
          <w:color w:val="000000"/>
          <w:sz w:val="28"/>
        </w:rPr>
        <w:t>                 органның спорттық медицина мәселелері бойынша</w:t>
      </w:r>
      <w:r>
        <w:br/>
      </w:r>
      <w:r>
        <w:rPr>
          <w:rFonts w:ascii="Times New Roman"/>
          <w:b w:val="false"/>
          <w:i w:val="false"/>
          <w:color w:val="000000"/>
          <w:sz w:val="28"/>
        </w:rPr>
        <w:t>
</w:t>
      </w:r>
      <w:r>
        <w:rPr>
          <w:rFonts w:ascii="Times New Roman"/>
          <w:b/>
          <w:i w:val="false"/>
          <w:color w:val="000000"/>
          <w:sz w:val="28"/>
        </w:rPr>
        <w:t>                 құзыреті</w:t>
      </w:r>
      <w:r>
        <w:br/>
      </w:r>
      <w:r>
        <w:rPr>
          <w:rFonts w:ascii="Times New Roman"/>
          <w:b w:val="false"/>
          <w:i w:val="false"/>
          <w:color w:val="000000"/>
          <w:sz w:val="28"/>
        </w:rPr>
        <w:t>
</w:t>
      </w:r>
      <w:r>
        <w:rPr>
          <w:rFonts w:ascii="Times New Roman"/>
          <w:b w:val="false"/>
          <w:i w:val="false"/>
          <w:color w:val="000000"/>
          <w:sz w:val="28"/>
        </w:rPr>
        <w:t>
      1. Дене шынықтыру мен спорт саласындағы уәкілетті орган:</w:t>
      </w:r>
      <w:r>
        <w:br/>
      </w:r>
      <w:r>
        <w:rPr>
          <w:rFonts w:ascii="Times New Roman"/>
          <w:b w:val="false"/>
          <w:i w:val="false"/>
          <w:color w:val="000000"/>
          <w:sz w:val="28"/>
        </w:rPr>
        <w:t>
</w:t>
      </w:r>
      <w:r>
        <w:rPr>
          <w:rFonts w:ascii="Times New Roman"/>
          <w:b w:val="false"/>
          <w:i w:val="false"/>
          <w:color w:val="000000"/>
          <w:sz w:val="28"/>
        </w:rPr>
        <w:t>
      1) спорттық медицина ұйымдарының қызметіне басшылықты жүзеге асырады;</w:t>
      </w:r>
      <w:r>
        <w:br/>
      </w:r>
      <w:r>
        <w:rPr>
          <w:rFonts w:ascii="Times New Roman"/>
          <w:b w:val="false"/>
          <w:i w:val="false"/>
          <w:color w:val="000000"/>
          <w:sz w:val="28"/>
        </w:rPr>
        <w:t>
</w:t>
      </w:r>
      <w:r>
        <w:rPr>
          <w:rFonts w:ascii="Times New Roman"/>
          <w:b w:val="false"/>
          <w:i w:val="false"/>
          <w:color w:val="000000"/>
          <w:sz w:val="28"/>
        </w:rPr>
        <w:t>
      2) республикалық спорттық медицина ұйымдарының басшыларын лауазымдарға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
      3) уәкілетті органға спорттық медицина ұйымдарының аумағында шектеу іс-шараларын, оның ішінде карантинді енгізу (тоқтату) туралы ұсыныстар енгізеді;</w:t>
      </w:r>
      <w:r>
        <w:br/>
      </w:r>
      <w:r>
        <w:rPr>
          <w:rFonts w:ascii="Times New Roman"/>
          <w:b w:val="false"/>
          <w:i w:val="false"/>
          <w:color w:val="000000"/>
          <w:sz w:val="28"/>
        </w:rPr>
        <w:t>
</w:t>
      </w:r>
      <w:r>
        <w:rPr>
          <w:rFonts w:ascii="Times New Roman"/>
          <w:b w:val="false"/>
          <w:i w:val="false"/>
          <w:color w:val="000000"/>
          <w:sz w:val="28"/>
        </w:rPr>
        <w:t>
      4) спорт түрлері бойынша Қазақстан Республикасының құрама командаларының спорттық іс-шараларға дайындалуын медициналық қамтамасыз етуге қатысады;</w:t>
      </w:r>
      <w:r>
        <w:br/>
      </w:r>
      <w:r>
        <w:rPr>
          <w:rFonts w:ascii="Times New Roman"/>
          <w:b w:val="false"/>
          <w:i w:val="false"/>
          <w:color w:val="000000"/>
          <w:sz w:val="28"/>
        </w:rPr>
        <w:t>
</w:t>
      </w:r>
      <w:r>
        <w:rPr>
          <w:rFonts w:ascii="Times New Roman"/>
          <w:b w:val="false"/>
          <w:i w:val="false"/>
          <w:color w:val="000000"/>
          <w:sz w:val="28"/>
        </w:rPr>
        <w:t>
      5) спорттық медицина ұйымдарының қызметін қамтамасыз етеді;</w:t>
      </w:r>
      <w:r>
        <w:br/>
      </w:r>
      <w:r>
        <w:rPr>
          <w:rFonts w:ascii="Times New Roman"/>
          <w:b w:val="false"/>
          <w:i w:val="false"/>
          <w:color w:val="000000"/>
          <w:sz w:val="28"/>
        </w:rPr>
        <w:t>
</w:t>
      </w:r>
      <w:r>
        <w:rPr>
          <w:rFonts w:ascii="Times New Roman"/>
          <w:b w:val="false"/>
          <w:i w:val="false"/>
          <w:color w:val="000000"/>
          <w:sz w:val="28"/>
        </w:rPr>
        <w:t>
      6) халықтың дене бітімі дамуының деңгейін айқындайды;</w:t>
      </w:r>
      <w:r>
        <w:br/>
      </w:r>
      <w:r>
        <w:rPr>
          <w:rFonts w:ascii="Times New Roman"/>
          <w:b w:val="false"/>
          <w:i w:val="false"/>
          <w:color w:val="000000"/>
          <w:sz w:val="28"/>
        </w:rPr>
        <w:t>
</w:t>
      </w:r>
      <w:r>
        <w:rPr>
          <w:rFonts w:ascii="Times New Roman"/>
          <w:b w:val="false"/>
          <w:i w:val="false"/>
          <w:color w:val="000000"/>
          <w:sz w:val="28"/>
        </w:rPr>
        <w:t>
      7) спорттық жарыстарға қатысу үшін спортшыларды медициналық тексеру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Дене шынықтыру мен спорт саласындағы уәкілетті орган уәкілетті органмен келісу бойынша:</w:t>
      </w:r>
      <w:r>
        <w:br/>
      </w:r>
      <w:r>
        <w:rPr>
          <w:rFonts w:ascii="Times New Roman"/>
          <w:b w:val="false"/>
          <w:i w:val="false"/>
          <w:color w:val="000000"/>
          <w:sz w:val="28"/>
        </w:rPr>
        <w:t>
</w:t>
      </w:r>
      <w:r>
        <w:rPr>
          <w:rFonts w:ascii="Times New Roman"/>
          <w:b w:val="false"/>
          <w:i w:val="false"/>
          <w:color w:val="000000"/>
          <w:sz w:val="28"/>
        </w:rPr>
        <w:t>
      1) спорттық іс-шараларды өткізу кезінде, спортшылардың қарқынды дене жүктемелерінен, ауыруларынан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 спорттық медицина ұйымдарының құрылымын және олардың қызметі туралы ережелерді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3) 32-баптың 2-тармағының </w:t>
      </w:r>
      <w:r>
        <w:rPr>
          <w:rFonts w:ascii="Times New Roman"/>
          <w:b w:val="false"/>
          <w:i w:val="false"/>
          <w:color w:val="000000"/>
          <w:sz w:val="28"/>
        </w:rPr>
        <w:t>14-1)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22-тарау мынадай мазмұндағы 138-1-баппен толықтырылсын:</w:t>
      </w:r>
    </w:p>
    <w:bookmarkEnd w:id="4"/>
    <w:bookmarkStart w:name="z64" w:id="5"/>
    <w:p>
      <w:pPr>
        <w:spacing w:after="0"/>
        <w:ind w:left="0"/>
        <w:jc w:val="both"/>
      </w:pPr>
      <w:r>
        <w:rPr>
          <w:rFonts w:ascii="Times New Roman"/>
          <w:b w:val="false"/>
          <w:i w:val="false"/>
          <w:color w:val="000000"/>
          <w:sz w:val="28"/>
        </w:rPr>
        <w:t>
</w:t>
      </w:r>
      <w:r>
        <w:rPr>
          <w:rFonts w:ascii="Times New Roman"/>
          <w:b/>
          <w:i w:val="false"/>
          <w:color w:val="000000"/>
          <w:sz w:val="28"/>
        </w:rPr>
        <w:t>      «138-1-бап. Спортшылар мен жаттықтырушыларға медициналық</w:t>
      </w:r>
      <w:r>
        <w:br/>
      </w:r>
      <w:r>
        <w:rPr>
          <w:rFonts w:ascii="Times New Roman"/>
          <w:b w:val="false"/>
          <w:i w:val="false"/>
          <w:color w:val="000000"/>
          <w:sz w:val="28"/>
        </w:rPr>
        <w:t>
</w:t>
      </w:r>
      <w:r>
        <w:rPr>
          <w:rFonts w:ascii="Times New Roman"/>
          <w:b/>
          <w:i w:val="false"/>
          <w:color w:val="000000"/>
          <w:sz w:val="28"/>
        </w:rPr>
        <w:t>                  көмек көрсету</w:t>
      </w:r>
      <w:r>
        <w:br/>
      </w:r>
      <w:r>
        <w:rPr>
          <w:rFonts w:ascii="Times New Roman"/>
          <w:b w:val="false"/>
          <w:i w:val="false"/>
          <w:color w:val="000000"/>
          <w:sz w:val="28"/>
        </w:rPr>
        <w:t>
</w:t>
      </w:r>
      <w:r>
        <w:rPr>
          <w:rFonts w:ascii="Times New Roman"/>
          <w:b w:val="false"/>
          <w:i w:val="false"/>
          <w:color w:val="000000"/>
          <w:sz w:val="28"/>
        </w:rPr>
        <w:t>
      1. Спортшылар мен жаттықтырушыларды медициналық қамтамасыз ету және оларға медициналық көмек көрсету уәкілетті органмен келісу бойынша дене шынықтыру мен спорт саласындағы уәкілетті орган бекітетін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2. Уәкілетті органмен келісу бойынша дене шынықтыру мен спорт саласындағы уәкілетті орган белгілеген тәртіпке сәйкес медициналық тексеруден өтпеген спортшылар спорттық жарыстарға жіберілмейді.»;</w:t>
      </w:r>
      <w:r>
        <w:br/>
      </w:r>
      <w:r>
        <w:rPr>
          <w:rFonts w:ascii="Times New Roman"/>
          <w:b w:val="false"/>
          <w:i w:val="false"/>
          <w:color w:val="000000"/>
          <w:sz w:val="28"/>
        </w:rPr>
        <w:t>
</w:t>
      </w:r>
      <w:r>
        <w:rPr>
          <w:rFonts w:ascii="Times New Roman"/>
          <w:b w:val="false"/>
          <w:i w:val="false"/>
          <w:color w:val="000000"/>
          <w:sz w:val="28"/>
        </w:rPr>
        <w:t>
      5) 159-баптың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денсаулық сақтау, білім беру, дене шынықтыру мен спорт ұйымдарының ғимараттарында және аумақтарында;».</w:t>
      </w:r>
      <w:r>
        <w:br/>
      </w:r>
      <w:r>
        <w:rPr>
          <w:rFonts w:ascii="Times New Roman"/>
          <w:b w:val="false"/>
          <w:i w:val="false"/>
          <w:color w:val="000000"/>
          <w:sz w:val="28"/>
        </w:rPr>
        <w:t>
</w:t>
      </w:r>
      <w:r>
        <w:rPr>
          <w:rFonts w:ascii="Times New Roman"/>
          <w:b w:val="false"/>
          <w:i w:val="false"/>
          <w:color w:val="000000"/>
          <w:sz w:val="28"/>
        </w:rPr>
        <w:t>
      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астананың, аудандардың, облыстық маңызы бар қалалардың жергілікті атқарушы органдарының Олимпиада, Паралимпиада және Сурдлимпиада ойындарының чемпиондары мен жүлдегерлері болып табылатын спортшыларға көтермелеу түрінде тұрғын үйлерді меншігіне беру ерекшеліктері «Дене шынықтыру және спорт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30) және 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«30)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31)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27) және 28)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28) «Дене шынықтыру және спорт туралы» Қазақстан Республикасының Заңына сәйкес Олимпиада, Паралимпиада және Сурдлимпиада ойындарының чемпиондары мен жүлдегерлерін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24-баптың</w:t>
      </w:r>
      <w:r>
        <w:rPr>
          <w:rFonts w:ascii="Times New Roman"/>
          <w:b w:val="false"/>
          <w:i w:val="false"/>
          <w:color w:val="000000"/>
          <w:sz w:val="28"/>
        </w:rPr>
        <w:t xml:space="preserve"> 1-тармағы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халықаралық және республикалық деңгейлердегі жарыстарды өткізуге арналған спорттық ғимараттарды жобалауға техникалық ерекшеліктер мен техникалық тапсырманы аккредиттелген республикалық спорт федерацияларымен келісу;»;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25-баптың</w:t>
      </w:r>
      <w:r>
        <w:rPr>
          <w:rFonts w:ascii="Times New Roman"/>
          <w:b w:val="false"/>
          <w:i w:val="false"/>
          <w:color w:val="000000"/>
          <w:sz w:val="28"/>
        </w:rPr>
        <w:t xml:space="preserve"> 1-тармағы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халықаралық және республикалық деңгейдегі жарыстарды өткізуге арналған спорттық ғимараттарды жобалауға техникалық ерекшеліктер мен техникалық тапсырманы аккредиттелген республикалық спорт федерацияларымен келісу;».</w:t>
      </w:r>
      <w:r>
        <w:br/>
      </w:r>
      <w:r>
        <w:rPr>
          <w:rFonts w:ascii="Times New Roman"/>
          <w:b w:val="false"/>
          <w:i w:val="false"/>
          <w:color w:val="000000"/>
          <w:sz w:val="28"/>
        </w:rPr>
        <w:t>
</w:t>
      </w:r>
      <w:r>
        <w:rPr>
          <w:rFonts w:ascii="Times New Roman"/>
          <w:b w:val="false"/>
          <w:i w:val="false"/>
          <w:color w:val="000000"/>
          <w:sz w:val="28"/>
        </w:rPr>
        <w:t>
      7. «Мемлекеттiк сатып алу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68) тармақшамен толықтырылсын:</w:t>
      </w:r>
      <w:r>
        <w:br/>
      </w:r>
      <w:r>
        <w:rPr>
          <w:rFonts w:ascii="Times New Roman"/>
          <w:b w:val="false"/>
          <w:i w:val="false"/>
          <w:color w:val="000000"/>
          <w:sz w:val="28"/>
        </w:rPr>
        <w:t>
</w:t>
      </w:r>
      <w:r>
        <w:rPr>
          <w:rFonts w:ascii="Times New Roman"/>
          <w:b w:val="false"/>
          <w:i w:val="false"/>
          <w:color w:val="000000"/>
          <w:sz w:val="28"/>
        </w:rPr>
        <w:t>
      «68) спорт түрлері бойынша спортшыларды ұстауға, қамтамасыз етуге, даярлауға және олардың спорттық іс-шараларға қатысуына, оның ішінде спорттық іс-шараларды ұйымдастыруға және өткізуге байланысты көрсетілетін қызметтерді сатып алу оларға қатысты дене шынықтыру және спорт саласындағы уәкілетті орган немесе жергілікті атқарушы орган Қазақстан Республикасының мемлекеттік мүлік туралы заңнамасына сәйкес басқаруды жүзеге асыратын мемлекеттік кәсіпорындарда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