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413c" w14:textId="5e54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2014-2016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2014 жылғы 31 наурыздағы № 181-V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Заң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Ұлттық қорынан 2014-2016 жылдарға арналған кепілдендірілген трансферт туралы» 2013 жылғы 29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2013 ж., № 18, 110-құжат)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 – 1 480 000 000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