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d43d2" w14:textId="e6d43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сәулет, қала құрылысы және құрылыс қызметі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2014 жылғы 21 қаңтардағы № 167-V ҚРЗ</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2013 жылғы 7 желтоқсанда «Егемен Қазақстан» және «Казахстанская правда» газеттерінде жарияланған «Қазақстан Республикасының кейбір заңнамалық актілеріне Астанада ЭКСПО-2017 халықаралық мамандандырылған көрмесін ұйымдастыру және өткізу мәселелері бойынша өзгерістер мен толықтырулар енгізу туралы» 2013 жылғы 3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53-баптың 1-тармағы </w:t>
      </w:r>
      <w:r>
        <w:rPr>
          <w:rFonts w:ascii="Times New Roman"/>
          <w:b w:val="false"/>
          <w:i w:val="false"/>
          <w:color w:val="000000"/>
          <w:sz w:val="28"/>
        </w:rPr>
        <w:t>9) тармақшасының</w:t>
      </w:r>
      <w:r>
        <w:rPr>
          <w:rFonts w:ascii="Times New Roman"/>
          <w:b w:val="false"/>
          <w:i w:val="false"/>
          <w:color w:val="000000"/>
          <w:sz w:val="28"/>
        </w:rPr>
        <w:t xml:space="preserve"> сегізінші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«мемлекеттік қала құрылысы кадастрын жүргізу;».</w:t>
      </w:r>
      <w:r>
        <w:br/>
      </w:r>
      <w:r>
        <w:rPr>
          <w:rFonts w:ascii="Times New Roman"/>
          <w:b w:val="false"/>
          <w:i w:val="false"/>
          <w:color w:val="000000"/>
          <w:sz w:val="28"/>
        </w:rPr>
        <w:t>
</w:t>
      </w:r>
      <w:r>
        <w:rPr>
          <w:rFonts w:ascii="Times New Roman"/>
          <w:b w:val="false"/>
          <w:i w:val="false"/>
          <w:color w:val="000000"/>
          <w:sz w:val="28"/>
        </w:rPr>
        <w:t>
      2.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(Қазақстан Республикасы Парламентінің Жаршысы, 2001 ж., № 17-18, 243-құжат; 2004 ж., № 23, 142-құжат; 2005 ж., № 6, 10-құжат; № 7-8, 19-құжат; 2006 ж., № 1, 5-құжат; № 3, 22-құжат; № 15, 95-құжат; № 23, 144-құжат; № 24, 148-құжат; 2007 ж., № 1, 4-құжат; № 2, 18-құжат; № 16, 129-құжат; 2008 ж., № 21, 97-құжат; № 24, 129-құжат; 2009 ж., № 15-16, 76-құжат; № 18, 84-құжат; 2010 ж., № 5, 23-құжат; 2011 ж., № 1, 2-құжат; № 6, 50-құжат; № 11, 102-құжат; № 12, 111-құжат; 2012 ж., № 3, 21, 27-құжаттар; № 4, 32-құжат; № 8, 64-құжат; № 14, 92, 95-құжаттар; № 15, 97-құжат; 2013 ж., № 9, 51-құжат; № 13, 63-құжат; № 14, 72, 75-құжаттар; 2013 жылғы 7 желтоқсанда «Егемен Қазақстан» және «Казахстанская правда» газеттерінде жарияланған «Қазақстан Республикасының кейбір заңнамалық актілеріне Астанада ЭКСПО-2017 халықаралық мамандандырылған көрмесін ұйымдастыру және өткізу мәселелері бойынша өзгерістер мен толықтырулар енгізу туралы» 2013 жылғы 3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1) тармақшасының</w:t>
      </w:r>
      <w:r>
        <w:rPr>
          <w:rFonts w:ascii="Times New Roman"/>
          <w:b w:val="false"/>
          <w:i w:val="false"/>
          <w:color w:val="000000"/>
          <w:sz w:val="28"/>
        </w:rPr>
        <w:t xml:space="preserve"> екінші бөлігі алып тасталсын;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14-баптың</w:t>
      </w:r>
      <w:r>
        <w:rPr>
          <w:rFonts w:ascii="Times New Roman"/>
          <w:b w:val="false"/>
          <w:i w:val="false"/>
          <w:color w:val="000000"/>
          <w:sz w:val="28"/>
        </w:rPr>
        <w:t xml:space="preserve"> 1) тармақшасындағы «мемлекеттік қала құрылысы кадастры қызметтерінен» деген сөздер «мемлекеттік қала құрылысы кадастрын жүргізуді жүзеге асыратын мемлекеттік кәсіпорыннан»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мемлекеттік қала құрылысы кадастрын жүргізу және одан ақпарат және (немесе) мәліметтер беру қағидаларын бекітеді;»;</w:t>
      </w:r>
      <w:r>
        <w:br/>
      </w:r>
      <w:r>
        <w:rPr>
          <w:rFonts w:ascii="Times New Roman"/>
          <w:b w:val="false"/>
          <w:i w:val="false"/>
          <w:color w:val="000000"/>
          <w:sz w:val="28"/>
        </w:rPr>
        <w:t>
</w:t>
      </w:r>
      <w:r>
        <w:rPr>
          <w:rFonts w:ascii="Times New Roman"/>
          <w:b w:val="false"/>
          <w:i w:val="false"/>
          <w:color w:val="000000"/>
          <w:sz w:val="28"/>
        </w:rPr>
        <w:t>
      мынадай мазмұндағы 6-1) тармақшамен толықтырылсын:</w:t>
      </w:r>
      <w:r>
        <w:br/>
      </w:r>
      <w:r>
        <w:rPr>
          <w:rFonts w:ascii="Times New Roman"/>
          <w:b w:val="false"/>
          <w:i w:val="false"/>
          <w:color w:val="000000"/>
          <w:sz w:val="28"/>
        </w:rPr>
        <w:t>
</w:t>
      </w:r>
      <w:r>
        <w:rPr>
          <w:rFonts w:ascii="Times New Roman"/>
          <w:b w:val="false"/>
          <w:i w:val="false"/>
          <w:color w:val="000000"/>
          <w:sz w:val="28"/>
        </w:rPr>
        <w:t>
      «6-1) авторлық қадағалауды ұйымдастыру және жүргізу қағидаларын бекітеді;»;</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20-бапта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мемлекеттік қала құрылысы кадастрын жасау, оның жүргізілуін бақылауды жүзеге асыру;»;</w:t>
      </w:r>
      <w:r>
        <w:br/>
      </w:r>
      <w:r>
        <w:rPr>
          <w:rFonts w:ascii="Times New Roman"/>
          <w:b w:val="false"/>
          <w:i w:val="false"/>
          <w:color w:val="000000"/>
          <w:sz w:val="28"/>
        </w:rPr>
        <w:t>
</w:t>
      </w:r>
      <w:r>
        <w:rPr>
          <w:rFonts w:ascii="Times New Roman"/>
          <w:b w:val="false"/>
          <w:i w:val="false"/>
          <w:color w:val="000000"/>
          <w:sz w:val="28"/>
        </w:rPr>
        <w:t>
      мынадай мазмұндағы 13-1) тармақшамен толықтырылсын:</w:t>
      </w:r>
      <w:r>
        <w:br/>
      </w:r>
      <w:r>
        <w:rPr>
          <w:rFonts w:ascii="Times New Roman"/>
          <w:b w:val="false"/>
          <w:i w:val="false"/>
          <w:color w:val="000000"/>
          <w:sz w:val="28"/>
        </w:rPr>
        <w:t>
</w:t>
      </w:r>
      <w:r>
        <w:rPr>
          <w:rFonts w:ascii="Times New Roman"/>
          <w:b w:val="false"/>
          <w:i w:val="false"/>
          <w:color w:val="000000"/>
          <w:sz w:val="28"/>
        </w:rPr>
        <w:t>
      «13-1) мемлекеттік қала құрылысы кадастрының дерекқорына енгізу үшін ақпарат және (немесе) мәліметтер беру мәселелері бойынша орталық және жергілікті атқарушы органдардың іс-қимылдарын үйлестіру;»;</w:t>
      </w:r>
      <w:r>
        <w:br/>
      </w:r>
      <w:r>
        <w:rPr>
          <w:rFonts w:ascii="Times New Roman"/>
          <w:b w:val="false"/>
          <w:i w:val="false"/>
          <w:color w:val="000000"/>
          <w:sz w:val="28"/>
        </w:rPr>
        <w:t>
</w:t>
      </w:r>
      <w:r>
        <w:rPr>
          <w:rFonts w:ascii="Times New Roman"/>
          <w:b w:val="false"/>
          <w:i w:val="false"/>
          <w:color w:val="000000"/>
          <w:sz w:val="28"/>
        </w:rPr>
        <w:t>
      14)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сәулет, қала құрылысы және құрылыс қызметі субъектілерінің, сондай-ақ мемлекеттік қала құрылысы кадастрын жүргізуді жүзеге асыратын мемлекеттік кәсіпорынның қызметін нормативтік-техникалық және әдіснамалық қамтамасыз ету;»;</w:t>
      </w:r>
      <w:r>
        <w:br/>
      </w:r>
      <w:r>
        <w:rPr>
          <w:rFonts w:ascii="Times New Roman"/>
          <w:b w:val="false"/>
          <w:i w:val="false"/>
          <w:color w:val="000000"/>
          <w:sz w:val="28"/>
        </w:rPr>
        <w:t>
</w:t>
      </w:r>
      <w:r>
        <w:rPr>
          <w:rFonts w:ascii="Times New Roman"/>
          <w:b w:val="false"/>
          <w:i w:val="false"/>
          <w:color w:val="000000"/>
          <w:sz w:val="28"/>
        </w:rPr>
        <w:t>
      мынадай мазмұндағы 15-1) тармақшамен толықтырылсын:</w:t>
      </w:r>
      <w:r>
        <w:br/>
      </w:r>
      <w:r>
        <w:rPr>
          <w:rFonts w:ascii="Times New Roman"/>
          <w:b w:val="false"/>
          <w:i w:val="false"/>
          <w:color w:val="000000"/>
          <w:sz w:val="28"/>
        </w:rPr>
        <w:t>
</w:t>
      </w:r>
      <w:r>
        <w:rPr>
          <w:rFonts w:ascii="Times New Roman"/>
          <w:b w:val="false"/>
          <w:i w:val="false"/>
          <w:color w:val="000000"/>
          <w:sz w:val="28"/>
        </w:rPr>
        <w:t>
      «15-1) жобалау алдындағы және жобалау (жобалау-сметалық) құжаттамасын, сондай-ақ сәулет, қала құрылысы және құрылыс қызметі объектілерін мемлекеттік қала құрылысы кадастрының дерекқорында тіркеу қағидаларын әзірлеу және бекіту;»;</w:t>
      </w:r>
      <w:r>
        <w:br/>
      </w:r>
      <w:r>
        <w:rPr>
          <w:rFonts w:ascii="Times New Roman"/>
          <w:b w:val="false"/>
          <w:i w:val="false"/>
          <w:color w:val="000000"/>
          <w:sz w:val="28"/>
        </w:rPr>
        <w:t>
</w:t>
      </w:r>
      <w:r>
        <w:rPr>
          <w:rFonts w:ascii="Times New Roman"/>
          <w:b w:val="false"/>
          <w:i w:val="false"/>
          <w:color w:val="000000"/>
          <w:sz w:val="28"/>
        </w:rPr>
        <w:t>
      5) 24-баптың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мемлекеттік қала құрылысы кадастрының дерекқорына енгізу үшін белгіленген тәртіппен ақпарат және (немесе) мәліметтер беру;»;</w:t>
      </w:r>
      <w:r>
        <w:br/>
      </w:r>
      <w:r>
        <w:rPr>
          <w:rFonts w:ascii="Times New Roman"/>
          <w:b w:val="false"/>
          <w:i w:val="false"/>
          <w:color w:val="000000"/>
          <w:sz w:val="28"/>
        </w:rPr>
        <w:t>
</w:t>
      </w:r>
      <w:r>
        <w:rPr>
          <w:rFonts w:ascii="Times New Roman"/>
          <w:b w:val="false"/>
          <w:i w:val="false"/>
          <w:color w:val="000000"/>
          <w:sz w:val="28"/>
        </w:rPr>
        <w:t>
      17) тармақшадағы «жүргізу кіреді.» деген сөздер «жүргізу;» деген сөзбен ауыстырылсын;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25-бапта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мемлекеттік қала құрылысы кадастрының дерекқорына енгізу үшін белгіленген тәртіппен ақпарат және (немесе) мәліметтер беру;»;</w:t>
      </w:r>
      <w:r>
        <w:br/>
      </w:r>
      <w:r>
        <w:rPr>
          <w:rFonts w:ascii="Times New Roman"/>
          <w:b w:val="false"/>
          <w:i w:val="false"/>
          <w:color w:val="000000"/>
          <w:sz w:val="28"/>
        </w:rPr>
        <w:t>
</w:t>
      </w:r>
      <w:r>
        <w:rPr>
          <w:rFonts w:ascii="Times New Roman"/>
          <w:b w:val="false"/>
          <w:i w:val="false"/>
          <w:color w:val="000000"/>
          <w:sz w:val="28"/>
        </w:rPr>
        <w:t>
      18) тармақшадағы «жүргізу жатады.» деген сөздер «жүргізу;»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5-1) тармақшамен толықтырылсын:</w:t>
      </w:r>
      <w:r>
        <w:br/>
      </w:r>
      <w:r>
        <w:rPr>
          <w:rFonts w:ascii="Times New Roman"/>
          <w:b w:val="false"/>
          <w:i w:val="false"/>
          <w:color w:val="000000"/>
          <w:sz w:val="28"/>
        </w:rPr>
        <w:t>
</w:t>
      </w:r>
      <w:r>
        <w:rPr>
          <w:rFonts w:ascii="Times New Roman"/>
          <w:b w:val="false"/>
          <w:i w:val="false"/>
          <w:color w:val="000000"/>
          <w:sz w:val="28"/>
        </w:rPr>
        <w:t>
      «5-1) мемлекеттік қала құрылысы кадастрының дерекқорына енгізу үшін белгіленген тәртіппен ақпарат және (немесе) мәліметтер беру;»;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5-1) тармақшамен толықтырылсын:</w:t>
      </w:r>
      <w:r>
        <w:br/>
      </w:r>
      <w:r>
        <w:rPr>
          <w:rFonts w:ascii="Times New Roman"/>
          <w:b w:val="false"/>
          <w:i w:val="false"/>
          <w:color w:val="000000"/>
          <w:sz w:val="28"/>
        </w:rPr>
        <w:t>
      «5-1) мемлекеттік қала құрылысы кадастрының дерекқорына енгізу үшін белгіленген тәртіппен ақпарат және (немесе) мәліметтер беру;»;</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26-бап</w:t>
      </w:r>
      <w:r>
        <w:rPr>
          <w:rFonts w:ascii="Times New Roman"/>
          <w:b w:val="false"/>
          <w:i w:val="false"/>
          <w:color w:val="000000"/>
          <w:sz w:val="28"/>
        </w:rPr>
        <w:t xml:space="preserve">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мемлекеттік қала құрылысы кадастрының дерекқорына енгізу үшін белгіленген тәртіппен ақпарат және (немесе) мәліметтер беру;»;</w:t>
      </w:r>
      <w:r>
        <w:br/>
      </w:r>
      <w:r>
        <w:rPr>
          <w:rFonts w:ascii="Times New Roman"/>
          <w:b w:val="false"/>
          <w:i w:val="false"/>
          <w:color w:val="000000"/>
          <w:sz w:val="28"/>
        </w:rPr>
        <w:t>
</w:t>
      </w:r>
      <w:r>
        <w:rPr>
          <w:rFonts w:ascii="Times New Roman"/>
          <w:b w:val="false"/>
          <w:i w:val="false"/>
          <w:color w:val="000000"/>
          <w:sz w:val="28"/>
        </w:rPr>
        <w:t>
      8) 27-баптың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тармақшаның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«сәулет және қала құрылысы;»;</w:t>
      </w:r>
      <w:r>
        <w:br/>
      </w:r>
      <w:r>
        <w:rPr>
          <w:rFonts w:ascii="Times New Roman"/>
          <w:b w:val="false"/>
          <w:i w:val="false"/>
          <w:color w:val="000000"/>
          <w:sz w:val="28"/>
        </w:rPr>
        <w:t>
</w:t>
      </w:r>
      <w:r>
        <w:rPr>
          <w:rFonts w:ascii="Times New Roman"/>
          <w:b w:val="false"/>
          <w:i w:val="false"/>
          <w:color w:val="000000"/>
          <w:sz w:val="28"/>
        </w:rPr>
        <w:t>
      2) тармақшаның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«сәулет және қала құрылысы;»;</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34-бапта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Авторлық қадағалауды жобаның авторы және (немесе) жобалау (жобалау-сметалық) құжаттамасын әзірлеушілер:</w:t>
      </w:r>
      <w:r>
        <w:br/>
      </w:r>
      <w:r>
        <w:rPr>
          <w:rFonts w:ascii="Times New Roman"/>
          <w:b w:val="false"/>
          <w:i w:val="false"/>
          <w:color w:val="000000"/>
          <w:sz w:val="28"/>
        </w:rPr>
        <w:t>
</w:t>
      </w:r>
      <w:r>
        <w:rPr>
          <w:rFonts w:ascii="Times New Roman"/>
          <w:b w:val="false"/>
          <w:i w:val="false"/>
          <w:color w:val="000000"/>
          <w:sz w:val="28"/>
        </w:rPr>
        <w:t>
      1) осы Заңның </w:t>
      </w:r>
      <w:r>
        <w:rPr>
          <w:rFonts w:ascii="Times New Roman"/>
          <w:b w:val="false"/>
          <w:i w:val="false"/>
          <w:color w:val="000000"/>
          <w:sz w:val="28"/>
        </w:rPr>
        <w:t>15-бабында</w:t>
      </w:r>
      <w:r>
        <w:rPr>
          <w:rFonts w:ascii="Times New Roman"/>
          <w:b w:val="false"/>
          <w:i w:val="false"/>
          <w:color w:val="000000"/>
          <w:sz w:val="28"/>
        </w:rPr>
        <w:t xml:space="preserve"> және «Авторлық құқық және сабақтас құқықтар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w:t>
      </w:r>
      <w:r>
        <w:br/>
      </w:r>
      <w:r>
        <w:rPr>
          <w:rFonts w:ascii="Times New Roman"/>
          <w:b w:val="false"/>
          <w:i w:val="false"/>
          <w:color w:val="000000"/>
          <w:sz w:val="28"/>
        </w:rPr>
        <w:t>
      2) мемлекеттік қабылдау және қабылдау комиссияларының пайдалануға қабылдауына жататын объектілер салынған кезде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37-бапта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 xml:space="preserve"> «Қазақстан Республикасы кадастрларының мемлекеттік ақпараттық-құқықтық жүйесіне кіреді және» деген сөздер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Мемлекеттік қала құрылысы кадастры деңгейлер бойынша:</w:t>
      </w:r>
      <w:r>
        <w:br/>
      </w:r>
      <w:r>
        <w:rPr>
          <w:rFonts w:ascii="Times New Roman"/>
          <w:b w:val="false"/>
          <w:i w:val="false"/>
          <w:color w:val="000000"/>
          <w:sz w:val="28"/>
        </w:rPr>
        <w:t>
      1) республикалық;</w:t>
      </w:r>
      <w:r>
        <w:br/>
      </w:r>
      <w:r>
        <w:rPr>
          <w:rFonts w:ascii="Times New Roman"/>
          <w:b w:val="false"/>
          <w:i w:val="false"/>
          <w:color w:val="000000"/>
          <w:sz w:val="28"/>
        </w:rPr>
        <w:t>
      2) облыстық;</w:t>
      </w:r>
      <w:r>
        <w:br/>
      </w:r>
      <w:r>
        <w:rPr>
          <w:rFonts w:ascii="Times New Roman"/>
          <w:b w:val="false"/>
          <w:i w:val="false"/>
          <w:color w:val="000000"/>
          <w:sz w:val="28"/>
        </w:rPr>
        <w:t>
      3) облыстағы аудандық;</w:t>
      </w:r>
      <w:r>
        <w:br/>
      </w:r>
      <w:r>
        <w:rPr>
          <w:rFonts w:ascii="Times New Roman"/>
          <w:b w:val="false"/>
          <w:i w:val="false"/>
          <w:color w:val="000000"/>
          <w:sz w:val="28"/>
        </w:rPr>
        <w:t>
      4) базалық (республикалық маңызы бар қалаларды және астананы қоса алғанда, елді мекендер) болып бөлінеді.»;</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38-бап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«38-бап. Мемлекеттік қала құрылысы кадастры</w:t>
      </w:r>
      <w:r>
        <w:br/>
      </w:r>
      <w:r>
        <w:rPr>
          <w:rFonts w:ascii="Times New Roman"/>
          <w:b w:val="false"/>
          <w:i w:val="false"/>
          <w:color w:val="000000"/>
          <w:sz w:val="28"/>
        </w:rPr>
        <w:t>
</w:t>
      </w:r>
      <w:r>
        <w:rPr>
          <w:rFonts w:ascii="Times New Roman"/>
          <w:b w:val="false"/>
          <w:i w:val="false"/>
          <w:color w:val="000000"/>
          <w:sz w:val="28"/>
        </w:rPr>
        <w:t>
      1. Мемлекеттік қала құрылысы кадастры Қазақстан Республикасының бүкіл аумағында бірыңғай жүйе бойынша жүргізіледі.</w:t>
      </w:r>
      <w:r>
        <w:br/>
      </w:r>
      <w:r>
        <w:rPr>
          <w:rFonts w:ascii="Times New Roman"/>
          <w:b w:val="false"/>
          <w:i w:val="false"/>
          <w:color w:val="000000"/>
          <w:sz w:val="28"/>
        </w:rPr>
        <w:t>
</w:t>
      </w:r>
      <w:r>
        <w:rPr>
          <w:rFonts w:ascii="Times New Roman"/>
          <w:b w:val="false"/>
          <w:i w:val="false"/>
          <w:color w:val="000000"/>
          <w:sz w:val="28"/>
        </w:rPr>
        <w:t>
      2. Мемлекеттік қала құрылысы кадастрын жүргізу жөніндегі қызмет мемлекеттік монополияға жатады және оны Қазақстан Республикасы Үкіметінің шешімі бойынша құрылған, шаруашылық жүргізу құқығындағы республикалық мемлекеттік кәсіпорын жүзеге асырады.</w:t>
      </w:r>
      <w:r>
        <w:br/>
      </w:r>
      <w:r>
        <w:rPr>
          <w:rFonts w:ascii="Times New Roman"/>
          <w:b w:val="false"/>
          <w:i w:val="false"/>
          <w:color w:val="000000"/>
          <w:sz w:val="28"/>
        </w:rPr>
        <w:t>
      Мемлекеттік монополия субъектісі өндіретін және (немесе) өткізетін тауарлардың (жұмыстардың, көрсетілетін қызметтердің) бағаларын Қазақстан Республикасының Үкіметі белгілейді.</w:t>
      </w:r>
      <w:r>
        <w:br/>
      </w:r>
      <w:r>
        <w:rPr>
          <w:rFonts w:ascii="Times New Roman"/>
          <w:b w:val="false"/>
          <w:i w:val="false"/>
          <w:color w:val="000000"/>
          <w:sz w:val="28"/>
        </w:rPr>
        <w:t>
</w:t>
      </w:r>
      <w:r>
        <w:rPr>
          <w:rFonts w:ascii="Times New Roman"/>
          <w:b w:val="false"/>
          <w:i w:val="false"/>
          <w:color w:val="000000"/>
          <w:sz w:val="28"/>
        </w:rPr>
        <w:t>
      3. Мемлекеттік қала құрылысы кадастрының мәліметтері мемлекеттік ақпараттық ресурс болып табылады.</w:t>
      </w:r>
      <w:r>
        <w:br/>
      </w:r>
      <w:r>
        <w:rPr>
          <w:rFonts w:ascii="Times New Roman"/>
          <w:b w:val="false"/>
          <w:i w:val="false"/>
          <w:color w:val="000000"/>
          <w:sz w:val="28"/>
        </w:rPr>
        <w:t>
</w:t>
      </w:r>
      <w:r>
        <w:rPr>
          <w:rFonts w:ascii="Times New Roman"/>
          <w:b w:val="false"/>
          <w:i w:val="false"/>
          <w:color w:val="000000"/>
          <w:sz w:val="28"/>
        </w:rPr>
        <w:t>
      4. Төменгі деңгейлердегі мемлекеттік қала құрылысы кадастрлары жоғары деңгейдегі мемлекеттік қала құрылысы кадастрының ақпараттық негізі болып табылады.»;</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39-бап</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13) 60-баптың </w:t>
      </w:r>
      <w:r>
        <w:rPr>
          <w:rFonts w:ascii="Times New Roman"/>
          <w:b w:val="false"/>
          <w:i w:val="false"/>
          <w:color w:val="000000"/>
          <w:sz w:val="28"/>
        </w:rPr>
        <w:t>7-тармағы</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«Жобалау алдындағы құжаттама бекітілгеннен кейін үш жыл ішінде ол бойынша жобалау-сметалық құжаттама әзірленбеген және бекітілмеген сол жобалау алдындағы құжаттама ескірген болып саналады және Қазақстан Республикасының заңнамасында белгіленген тәртіппен жаңадан сараптама жүргізілгеннен және қайта бекітілгеннен кейін ғана іске асыру үшін пайдаланылуы мүмкін.».</w:t>
      </w:r>
      <w:r>
        <w:br/>
      </w:r>
      <w:r>
        <w:rPr>
          <w:rFonts w:ascii="Times New Roman"/>
          <w:b w:val="false"/>
          <w:i w:val="false"/>
          <w:color w:val="000000"/>
          <w:sz w:val="28"/>
        </w:rPr>
        <w:t>
</w:t>
      </w:r>
      <w:r>
        <w:rPr>
          <w:rFonts w:ascii="Times New Roman"/>
          <w:b w:val="false"/>
          <w:i w:val="false"/>
          <w:color w:val="000000"/>
          <w:sz w:val="28"/>
        </w:rPr>
        <w:t>
      3.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w:t>
      </w:r>
      <w:r>
        <w:br/>
      </w:r>
      <w:r>
        <w:rPr>
          <w:rFonts w:ascii="Times New Roman"/>
          <w:b w:val="false"/>
          <w:i w:val="false"/>
          <w:color w:val="000000"/>
          <w:sz w:val="28"/>
        </w:rPr>
        <w:t>
</w:t>
      </w:r>
      <w:r>
        <w:rPr>
          <w:rFonts w:ascii="Times New Roman"/>
          <w:b w:val="false"/>
          <w:i w:val="false"/>
          <w:color w:val="000000"/>
          <w:sz w:val="28"/>
        </w:rPr>
        <w:t>
      134-баптың </w:t>
      </w:r>
      <w:r>
        <w:rPr>
          <w:rFonts w:ascii="Times New Roman"/>
          <w:b w:val="false"/>
          <w:i w:val="false"/>
          <w:color w:val="000000"/>
          <w:sz w:val="28"/>
        </w:rPr>
        <w:t>2-тармағының</w:t>
      </w:r>
      <w:r>
        <w:rPr>
          <w:rFonts w:ascii="Times New Roman"/>
          <w:b w:val="false"/>
          <w:i w:val="false"/>
          <w:color w:val="000000"/>
          <w:sz w:val="28"/>
        </w:rPr>
        <w:t xml:space="preserve"> 22) тармақшасындағы «автоматтандыру саласында жүзеге асырады.» деген сөздер «автоматтандыру;» деген сөзбен ауыстырылып, мынадай мазмұндағы 23) тармақшамен толықтырылсын:</w:t>
      </w:r>
      <w:r>
        <w:br/>
      </w:r>
      <w:r>
        <w:rPr>
          <w:rFonts w:ascii="Times New Roman"/>
          <w:b w:val="false"/>
          <w:i w:val="false"/>
          <w:color w:val="000000"/>
          <w:sz w:val="28"/>
        </w:rPr>
        <w:t>
</w:t>
      </w:r>
      <w:r>
        <w:rPr>
          <w:rFonts w:ascii="Times New Roman"/>
          <w:b w:val="false"/>
          <w:i w:val="false"/>
          <w:color w:val="000000"/>
          <w:sz w:val="28"/>
        </w:rPr>
        <w:t>
      «23) мемлекеттік қала құрылысы кадастрын жүргізу саласында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