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5ff8" w14:textId="8db5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Тұңғыш Президенті - Елбасы туралы" Қазақстан Республикасының Конституциялық заңына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2012 жылғы 2 қаңтардағы № 526-IV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>. «Қазақстан Республикасының Тұңғыш Президенті - Елбасы туралы» 2000 жылғы 20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2000 ж., № 10, 232-құжат; 2010 ж., № 11, 55-құжат)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үшінші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Тұңғыш Президенті - Елбасы өзінің мәртебесі бойынша айрықша ерекшелік белгісі - Алтын жұлдыз және «Отан» ордені тапсырыла отырып, «Халық қаһарманы» (Народный герой) атағының иегері болады.».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</w:t>
      </w:r>
      <w:r>
        <w:rPr>
          <w:rFonts w:ascii="Times New Roman"/>
          <w:b w:val="false"/>
          <w:i w:val="false"/>
          <w:color w:val="000000"/>
          <w:sz w:val="28"/>
        </w:rPr>
        <w:t>. Осы Конституциялық заң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Тұңғыш Президенті - Елбасы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 енгізу туралы Конституциялық заңға Қазақстан Республикасының Президенті қол қоймаған, бірақ «Қазақстан Республикасының Парламенті және оның депутаттарының мәртебесі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оған қол қойылған деп есептеледі, соған байланысты ол күшіне енді және қолданысқа енгізілді.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Конституциялық заң Парламент Сенатының Төрағасы және Премьер-Министрдің қолдарымен бекітілген, бұл Конституцияның 45-бабының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Конституциялық заңның заңдық дұрыстығы және осы лауазымды тұлғалардың оның заңдылығы үшін заңдық жауапкершілігі туралы куәландырады.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