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7f45" w14:textId="7f87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23 қарашадағы № 55-V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мазмұны мынадай мазмұндағы 41-1-баптың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«41-1-бап. Шартты түрде қаржыландырылатын шығыстар»;</w:t>
      </w:r>
      <w:r>
        <w:br/>
      </w:r>
      <w:r>
        <w:rPr>
          <w:rFonts w:ascii="Times New Roman"/>
          <w:b w:val="false"/>
          <w:i w:val="false"/>
          <w:color w:val="000000"/>
          <w:sz w:val="28"/>
        </w:rPr>
        <w:t>
</w:t>
      </w:r>
      <w:r>
        <w:rPr>
          <w:rFonts w:ascii="Times New Roman"/>
          <w:b w:val="false"/>
          <w:i w:val="false"/>
          <w:color w:val="000000"/>
          <w:sz w:val="28"/>
        </w:rPr>
        <w:t>
      2) 31-баптың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Әкiмдердiң және облыстық мәслихаттардың, республикалық маңызы бар қалалар, астана мәслихаттарының аппараттары, облыстардың, республикалық маңызы бар қалалардың, астананың әкiмдiктерi уәкiлеттiк берген атқарушы органдар, облыстардың, республикалық маңызы бар қалалардың, астананың тексеру комиссиялары және облыстардың, республикалық маңызы бар қалалардың, астананың iшкi iстер органдары облыстық бюджеттiк бағдарламалардың, республикалық маңызы бар қалалардың, астананың бюджеттiк бағдарламаларының әкiмшiлерi болып табылады.»;</w:t>
      </w:r>
      <w:r>
        <w:br/>
      </w:r>
      <w:r>
        <w:rPr>
          <w:rFonts w:ascii="Times New Roman"/>
          <w:b w:val="false"/>
          <w:i w:val="false"/>
          <w:color w:val="000000"/>
          <w:sz w:val="28"/>
        </w:rPr>
        <w:t>
</w:t>
      </w:r>
      <w:r>
        <w:rPr>
          <w:rFonts w:ascii="Times New Roman"/>
          <w:b w:val="false"/>
          <w:i w:val="false"/>
          <w:color w:val="000000"/>
          <w:sz w:val="28"/>
        </w:rPr>
        <w:t>
      3) 32-баптың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бағдарламаларды бюджеттік бағдарламалардың әкімшісі әзірлейді және олар мемлекеттік органның стратегиялық жоспарының құрамында бекітіледі.</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бағдарламалардың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бюджеттік жоспарлау жөніндегі орталық уәкілетті орган айқындайтын тәртіппен әзірлейді.</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республикалық бюджеттік бағдарламалар әкімшілерінің бюджеттік бағдарламаларын бюджеттік бағдарламалар әкімшісінің бірінші басшысы бекітеді.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тексеру комиссияларының бюджеттік бағдарламаларын тиісті тексеру комиссиясының төрағасы бекітеді.</w:t>
      </w:r>
      <w:r>
        <w:br/>
      </w:r>
      <w:r>
        <w:rPr>
          <w:rFonts w:ascii="Times New Roman"/>
          <w:b w:val="false"/>
          <w:i w:val="false"/>
          <w:color w:val="000000"/>
          <w:sz w:val="28"/>
        </w:rPr>
        <w:t>
</w:t>
      </w:r>
      <w:r>
        <w:rPr>
          <w:rFonts w:ascii="Times New Roman"/>
          <w:b w:val="false"/>
          <w:i w:val="false"/>
          <w:color w:val="000000"/>
          <w:sz w:val="28"/>
        </w:rPr>
        <w:t>
      Облыстар, республикалық маңызы бар қалалар, астана, аудандар (облыстық маңызы бар қалалар) мәслихаттарының аппараттары әкімшілері болып табылатын бюджеттік бағдарламаларды тиісті мәслихаттың хатшысы бекітеді.</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бюджетінен қаржыландырылатын атқарушы органдар әкімшілері болып табылатын бюджеттік бағдарламаларды аудан (облыстық маңызы бар қала) әкімдігі бекітеді.»;</w:t>
      </w:r>
      <w:r>
        <w:br/>
      </w:r>
      <w:r>
        <w:rPr>
          <w:rFonts w:ascii="Times New Roman"/>
          <w:b w:val="false"/>
          <w:i w:val="false"/>
          <w:color w:val="000000"/>
          <w:sz w:val="28"/>
        </w:rPr>
        <w:t>
</w:t>
      </w:r>
      <w:r>
        <w:rPr>
          <w:rFonts w:ascii="Times New Roman"/>
          <w:b w:val="false"/>
          <w:i w:val="false"/>
          <w:color w:val="000000"/>
          <w:sz w:val="28"/>
        </w:rPr>
        <w:t>
      4) 33-баптың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жергілікті атқарушы органдардың резервтерін пайдалануға бағытталған бөлінетін бюджеттік бағдарламалар бойынша бекітілген (нақтыланған) бюджетте көзделген шығыстар толық бөлінбеген жағдайда, сондай-ақ шартты түрде қаржыландырылатын шығыстар үшін бөлінбеген сома бюджеттің атқарылмауы болып табылмайды.»;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39-баптың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мүшесі болып табылатын халықаралық ұйымдарға үлестік және донорлық жарналар;»;</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6-тарау</w:t>
      </w:r>
      <w:r>
        <w:rPr>
          <w:rFonts w:ascii="Times New Roman"/>
          <w:b w:val="false"/>
          <w:i w:val="false"/>
          <w:color w:val="000000"/>
          <w:sz w:val="28"/>
        </w:rPr>
        <w:t xml:space="preserve"> мынадай мазмұндағы 41-1-баппен толықтырылсын:</w:t>
      </w:r>
      <w:r>
        <w:br/>
      </w:r>
      <w:r>
        <w:rPr>
          <w:rFonts w:ascii="Times New Roman"/>
          <w:b w:val="false"/>
          <w:i w:val="false"/>
          <w:color w:val="000000"/>
          <w:sz w:val="28"/>
        </w:rPr>
        <w:t>
</w:t>
      </w:r>
      <w:r>
        <w:rPr>
          <w:rFonts w:ascii="Times New Roman"/>
          <w:b w:val="false"/>
          <w:i w:val="false"/>
          <w:color w:val="000000"/>
          <w:sz w:val="28"/>
        </w:rPr>
        <w:t>
      «41-1-бап. Шартты түрде қаржыландырылатын шығыстар</w:t>
      </w:r>
      <w:r>
        <w:br/>
      </w:r>
      <w:r>
        <w:rPr>
          <w:rFonts w:ascii="Times New Roman"/>
          <w:b w:val="false"/>
          <w:i w:val="false"/>
          <w:color w:val="000000"/>
          <w:sz w:val="28"/>
        </w:rPr>
        <w:t>
</w:t>
      </w:r>
      <w:r>
        <w:rPr>
          <w:rFonts w:ascii="Times New Roman"/>
          <w:b w:val="false"/>
          <w:i w:val="false"/>
          <w:color w:val="000000"/>
          <w:sz w:val="28"/>
        </w:rPr>
        <w:t>
      Осы бапта айқындалған жағдайлар басталған кезде ең үздік тікелей нәтижеге қол жеткізу үшін бекітілген бюджеттік бағдарламаларға қосымша бөлінетін республикалық бюджет шығыстары шартты түрде қаржыландырылатын шығыстар болып табылады.</w:t>
      </w:r>
      <w:r>
        <w:br/>
      </w:r>
      <w:r>
        <w:rPr>
          <w:rFonts w:ascii="Times New Roman"/>
          <w:b w:val="false"/>
          <w:i w:val="false"/>
          <w:color w:val="000000"/>
          <w:sz w:val="28"/>
        </w:rPr>
        <w:t>
</w:t>
      </w:r>
      <w:r>
        <w:rPr>
          <w:rFonts w:ascii="Times New Roman"/>
          <w:b w:val="false"/>
          <w:i w:val="false"/>
          <w:color w:val="000000"/>
          <w:sz w:val="28"/>
        </w:rPr>
        <w:t>
      Шартты түрде қаржыландырылатын шығыстардың жалпы көлемі кезекті қаржы жылына арналған республикалық бюджет шығыстары көлемінің төрт пайызынан аспауға тиіс.</w:t>
      </w:r>
      <w:r>
        <w:br/>
      </w:r>
      <w:r>
        <w:rPr>
          <w:rFonts w:ascii="Times New Roman"/>
          <w:b w:val="false"/>
          <w:i w:val="false"/>
          <w:color w:val="000000"/>
          <w:sz w:val="28"/>
        </w:rPr>
        <w:t>
</w:t>
      </w:r>
      <w:r>
        <w:rPr>
          <w:rFonts w:ascii="Times New Roman"/>
          <w:b w:val="false"/>
          <w:i w:val="false"/>
          <w:color w:val="000000"/>
          <w:sz w:val="28"/>
        </w:rPr>
        <w:t>
      Шартты түрде қаржыландырылатын шығыстар бюджетті әзірлеу кезінде осы Кодексте белгіленген талаптар сақтала отырып, жоспарлы кезеңге арналған республикалық бюджетті қалыптастырған кезде жоспарланады.</w:t>
      </w:r>
      <w:r>
        <w:br/>
      </w:r>
      <w:r>
        <w:rPr>
          <w:rFonts w:ascii="Times New Roman"/>
          <w:b w:val="false"/>
          <w:i w:val="false"/>
          <w:color w:val="000000"/>
          <w:sz w:val="28"/>
        </w:rPr>
        <w:t>
</w:t>
      </w:r>
      <w:r>
        <w:rPr>
          <w:rFonts w:ascii="Times New Roman"/>
          <w:b w:val="false"/>
          <w:i w:val="false"/>
          <w:color w:val="000000"/>
          <w:sz w:val="28"/>
        </w:rPr>
        <w:t>
      Шартты түрде қаржыландырылатын шығыстардың тізбесін және көлемін бюджеттік жоспарлау жөніндегі орталық уәкілетті орган қалыптастырады, Республикалық бюджет комиссиясы қарайды және олар әлеуметтік-экономикалық даму болжамының құрамында мақұлданады. Шартты түрде қаржыландырылатын шығыстар жоспарлы кезеңге арналған республикалық бюджетте бюджеттік жоспарлау жөніндегі орталық уәкілетті орган әкімшілік жасайтын, жеке бөлінетін бюджеттік бағдарлама бойынша көзделеді.</w:t>
      </w:r>
      <w:r>
        <w:br/>
      </w:r>
      <w:r>
        <w:rPr>
          <w:rFonts w:ascii="Times New Roman"/>
          <w:b w:val="false"/>
          <w:i w:val="false"/>
          <w:color w:val="000000"/>
          <w:sz w:val="28"/>
        </w:rPr>
        <w:t>
</w:t>
      </w:r>
      <w:r>
        <w:rPr>
          <w:rFonts w:ascii="Times New Roman"/>
          <w:b w:val="false"/>
          <w:i w:val="false"/>
          <w:color w:val="000000"/>
          <w:sz w:val="28"/>
        </w:rPr>
        <w:t>
      Шартты түрде қаржыландырылатын шығыстар бірінші тоқсанның қорытындылары бойынша бюджет кірістерінің атқарылуы есепті кезеңге арналған бекітілген жоспарлы көрсеткіштерден асып түскен жағдайда, сондай-ақ ағымдағы қаржы жылына арналған әлеуметтік-экономикалық даму параметрлерін жақсарту болжанған жағдайда, Қазақстан Республикасы Үкіметінің шешімімен бюджеттік бағдарламалардың әкімшілері бойынша бөлінеді. Бұл ретте, ағымдағы қаржы жылының бюджетінде көзделген бюджеттік бағдарламалар бойынша бюджет қаражатының уақтылы игерілуі, шығыстардың әлеуметтік бағыттылығы, ағымдағы қаржы жылындағы бюджеттік бағдарламалар бойынша қабылданған міндеттемелердің аяқталу мерзімдері ескеріледі.</w:t>
      </w:r>
      <w:r>
        <w:br/>
      </w:r>
      <w:r>
        <w:rPr>
          <w:rFonts w:ascii="Times New Roman"/>
          <w:b w:val="false"/>
          <w:i w:val="false"/>
          <w:color w:val="000000"/>
          <w:sz w:val="28"/>
        </w:rPr>
        <w:t>
</w:t>
      </w:r>
      <w:r>
        <w:rPr>
          <w:rFonts w:ascii="Times New Roman"/>
          <w:b w:val="false"/>
          <w:i w:val="false"/>
          <w:color w:val="000000"/>
          <w:sz w:val="28"/>
        </w:rPr>
        <w:t>
      Шартты түрде қаржыландырылатын шығыстарды бөлу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7) 46-баптың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Жоғары тұрған бюджеттен берілетін нысаналы даму трансферттері есебінен іске асырылатын, жобалау-сметалық құжаттаманы түзетуге немесе оған техникалық-экономикалық негіздемеде немесе үлгілік жобада көзделмеген қосымша компоненттерді енгізуге байланысты жергілікті бюджеттік инвестициялық жобалардың сметалық құнының ұлғаюымен байланысты шығыстар тиісті жергілікті бюджеттің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Жергілікті бюджетте қаражат жеткіліксіз болған кезде стратегиялық және (немесе) әлеуметтік маңызды мәні бар, республикалық бюджеттен берілетін нысаналы даму трансферттері есебінен астанада іске асырылатын, жобалау-сметалық құжаттаманы түзетуге немесе оған техникалық-экономикалық негiздемеде немесе үлгiлiк жобада көзделмеген қосымша компоненттерді енгiзуге байланысты жергілікті бюджеттік инвестициялық жобаның сметалық құнының ұлғаюы бойынша, республикалық бюджет туралы заңда белгіленген айлық есептік көрсеткіштің 1000000 еселенген мөлшерінен асатын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8) 61-баптың 1-1-тармағының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«шартты түрде қаржыландырылатын шығыстардың тiзбесін;»;</w:t>
      </w:r>
      <w:r>
        <w:br/>
      </w:r>
      <w:r>
        <w:rPr>
          <w:rFonts w:ascii="Times New Roman"/>
          <w:b w:val="false"/>
          <w:i w:val="false"/>
          <w:color w:val="000000"/>
          <w:sz w:val="28"/>
        </w:rPr>
        <w:t>
</w:t>
      </w:r>
      <w:r>
        <w:rPr>
          <w:rFonts w:ascii="Times New Roman"/>
          <w:b w:val="false"/>
          <w:i w:val="false"/>
          <w:color w:val="000000"/>
          <w:sz w:val="28"/>
        </w:rPr>
        <w:t>
      9) 62-баптың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Орталық мемлекеттiк органдардың стратегиялық жоспарлары немесе стратегиялық жоспарларға өзгерiстер мен толықтырулар республикалық бюджет бекiтiлгеннен кейiн пысықталады, Қазақстан Республикасының Президентi республикалық бюджет туралы заңға қол қойған күннен бастап бiр ай мерзiмде бекiтiледi және Қазақстан Республикасының заңнамасына сәйкес мемлекеттiк құпиялардың қорғалуы қамтамасыз етіле отырып, күнтiзбелiк он күн iшiнде бұқаралық ақпарат құралдарында жариялануға жатады.</w:t>
      </w:r>
      <w:r>
        <w:br/>
      </w:r>
      <w:r>
        <w:rPr>
          <w:rFonts w:ascii="Times New Roman"/>
          <w:b w:val="false"/>
          <w:i w:val="false"/>
          <w:color w:val="000000"/>
          <w:sz w:val="28"/>
        </w:rPr>
        <w:t>
</w:t>
      </w:r>
      <w:r>
        <w:rPr>
          <w:rFonts w:ascii="Times New Roman"/>
          <w:b w:val="false"/>
          <w:i w:val="false"/>
          <w:color w:val="000000"/>
          <w:sz w:val="28"/>
        </w:rPr>
        <w:t>
      Облыстық бюджеттен, республикалық маңызы бар қала, астана бюджеттерiнен қаржыландырылатын атқарушы органдардың стратегиялық жоспарлары немесе стратегиялық жоспарларына өзгерiстер мен толықтырулар облыстық бюджет, республикалық маңызы бар қала, астана бюджеттерi бекiтiлгеннен кейiн пысықталады, тиісті мәслихаттар облыстық бюджетті, республикалық маңызы бар қала, астана бюджеттерiн бекiткен күннен бастап бір ай мерзімде бекiтiледi және Қазақстан Республикасының заңнамасына сәйкес мемлекеттiк құпиялардың қорғалуы қамтамасыз етiле отырып, күнтiзбелiк он күн iшiнде бұқаралық ақпарат құралдарында жариялануға жатады.»;</w:t>
      </w:r>
      <w:r>
        <w:br/>
      </w:r>
      <w:r>
        <w:rPr>
          <w:rFonts w:ascii="Times New Roman"/>
          <w:b w:val="false"/>
          <w:i w:val="false"/>
          <w:color w:val="000000"/>
          <w:sz w:val="28"/>
        </w:rPr>
        <w:t>
</w:t>
      </w:r>
      <w:r>
        <w:rPr>
          <w:rFonts w:ascii="Times New Roman"/>
          <w:b w:val="false"/>
          <w:i w:val="false"/>
          <w:color w:val="000000"/>
          <w:sz w:val="28"/>
        </w:rPr>
        <w:t>
      10) 71-баптың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он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«шартты түрде қаржыландырылатын шығыстардың көлемi;»;</w:t>
      </w:r>
      <w:r>
        <w:br/>
      </w:r>
      <w:r>
        <w:rPr>
          <w:rFonts w:ascii="Times New Roman"/>
          <w:b w:val="false"/>
          <w:i w:val="false"/>
          <w:color w:val="000000"/>
          <w:sz w:val="28"/>
        </w:rPr>
        <w:t>
</w:t>
      </w:r>
      <w:r>
        <w:rPr>
          <w:rFonts w:ascii="Times New Roman"/>
          <w:b w:val="false"/>
          <w:i w:val="false"/>
          <w:color w:val="000000"/>
          <w:sz w:val="28"/>
        </w:rPr>
        <w:t>
      11) 79-баптың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бюджеттік бағдарламалардың әкімшілері көрсетіле отырып, шартты түрде қаржыландырылатын шығыстардың тiзбесі;»;</w:t>
      </w:r>
      <w:r>
        <w:br/>
      </w:r>
      <w:r>
        <w:rPr>
          <w:rFonts w:ascii="Times New Roman"/>
          <w:b w:val="false"/>
          <w:i w:val="false"/>
          <w:color w:val="000000"/>
          <w:sz w:val="28"/>
        </w:rPr>
        <w:t>
</w:t>
      </w:r>
      <w:r>
        <w:rPr>
          <w:rFonts w:ascii="Times New Roman"/>
          <w:b w:val="false"/>
          <w:i w:val="false"/>
          <w:color w:val="000000"/>
          <w:sz w:val="28"/>
        </w:rPr>
        <w:t>
      12) 85-баптың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«Бюджеттiң атқарылуы барысында бюджет қаражатының үнемделуi пайда болған жағдайда:</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комиссиясында белгіленген тәртіппен міндетті түрде қарай отырып, республикалық бюджеттік бағдарламалардың әкімшілері қаражатты бір бюджеттік бағдарлама шегінде республикалық бюджеттік инвестициялық жобалар арасында қайта бөлуге құқылы;</w:t>
      </w:r>
      <w:r>
        <w:br/>
      </w:r>
      <w:r>
        <w:rPr>
          <w:rFonts w:ascii="Times New Roman"/>
          <w:b w:val="false"/>
          <w:i w:val="false"/>
          <w:color w:val="000000"/>
          <w:sz w:val="28"/>
        </w:rPr>
        <w:t>
</w:t>
      </w:r>
      <w:r>
        <w:rPr>
          <w:rFonts w:ascii="Times New Roman"/>
          <w:b w:val="false"/>
          <w:i w:val="false"/>
          <w:color w:val="000000"/>
          <w:sz w:val="28"/>
        </w:rPr>
        <w:t>
      тиісті бюджет комиссиясында белгіленген тәртіппен міндетті түрде қарай отырып, жергілікті атқарушы органдар қаражатты бір бюджеттік бағдарлама шеңберінде және бір облыс шегінде жергілікті бюджеттік инвестициялық жобалар арасында, сондай-ақ республикалық бюджеттік бағдарламалар әкімшілерінің келісімі бойынша жоғары тұрған бюджеттен берілетін нысаналы даму трансферттері есебінен қаржыландырылатын жергілікті бюджеттік инвестициялық жобалар арасында қайта бөлуге құқылы.»;</w:t>
      </w:r>
      <w:r>
        <w:br/>
      </w:r>
      <w:r>
        <w:rPr>
          <w:rFonts w:ascii="Times New Roman"/>
          <w:b w:val="false"/>
          <w:i w:val="false"/>
          <w:color w:val="000000"/>
          <w:sz w:val="28"/>
        </w:rPr>
        <w:t>
</w:t>
      </w:r>
      <w:r>
        <w:rPr>
          <w:rFonts w:ascii="Times New Roman"/>
          <w:b w:val="false"/>
          <w:i w:val="false"/>
          <w:color w:val="000000"/>
          <w:sz w:val="28"/>
        </w:rPr>
        <w:t>
      13) 92-баптың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Түсімдерді бөлу бюджеттік жоспарлау жөніндегі орталық уәкілетті орган бекітетін бюджеттердің деңгейлері мен Қазақстан Республикасы Ұлттық қорының қолма-қол ақшаны бақылау шоты арасында бюджеттің түсімдерін бөлу кестесі, облыстық мәслихаттың шешімімен белгіленетін облыстық бюджет пен оның аудандық (облыстық маңызы бар қалалар) бюджеттері арасында кірістерді бөлу нормативтері, сондай-ақ мұнай секторы ұйымдарының тізбесі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