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7b13" w14:textId="40a7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21 шілдедегі № 468-IV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2-8, 2-9 және 2-10-тармақтармен толықтырылсын:</w:t>
      </w:r>
      <w:r>
        <w:br/>
      </w:r>
      <w:r>
        <w:rPr>
          <w:rFonts w:ascii="Times New Roman"/>
          <w:b w:val="false"/>
          <w:i w:val="false"/>
          <w:color w:val="000000"/>
          <w:sz w:val="28"/>
        </w:rPr>
        <w:t>
      «2-8. Халыққа қызмет көрсету орталығы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2-9. «Жалғыз терезе» қағидаты – өтініш берушілердің (жеке және (немесе) заңды тұлғалардың)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мемлекеттік қызметтер көрсету нысаны.</w:t>
      </w:r>
      <w:r>
        <w:br/>
      </w:r>
      <w:r>
        <w:rPr>
          <w:rFonts w:ascii="Times New Roman"/>
          <w:b w:val="false"/>
          <w:i w:val="false"/>
          <w:color w:val="000000"/>
          <w:sz w:val="28"/>
        </w:rPr>
        <w:t>
</w:t>
      </w:r>
      <w:r>
        <w:rPr>
          <w:rFonts w:ascii="Times New Roman"/>
          <w:b w:val="false"/>
          <w:i w:val="false"/>
          <w:color w:val="000000"/>
          <w:sz w:val="28"/>
        </w:rPr>
        <w:t>
      2-10. Әлеуметтік маңызы бар қызмет көрсету – жеке және (немесе) заңды тұлғалардың әлеуметтік-экономикалық құқықтарын қамтамасыз етуге бағытталған мемлекеттік қызмет көрсету.</w:t>
      </w:r>
      <w:r>
        <w:br/>
      </w:r>
      <w:r>
        <w:rPr>
          <w:rFonts w:ascii="Times New Roman"/>
          <w:b w:val="false"/>
          <w:i w:val="false"/>
          <w:color w:val="000000"/>
          <w:sz w:val="28"/>
        </w:rPr>
        <w:t>
      Әлеуметтік маңызы бар қызметтер көрсету тізбесі мен өлшемдерін Қазақстан Республикасының Үкіметі белгілейді.»;</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9-1-баптың</w:t>
      </w:r>
      <w:r>
        <w:rPr>
          <w:rFonts w:ascii="Times New Roman"/>
          <w:b w:val="false"/>
          <w:i w:val="false"/>
          <w:color w:val="000000"/>
          <w:sz w:val="28"/>
        </w:rPr>
        <w:t> 4-тармағының бірінші және екінші бөліктері «әзірлейді және» деген сөздерден кейін «ақпараттандыру саласындағы уәкілетті органмен келіскеннен кейін» деген сөздермен толықтырылсын;</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Халыққа қызмет көрсету орталықтары арқылы көрсетілуге жататын мемлекеттік қызметтер көрсетуді іріктеу тәртібін Қазақстан Республикасының Үкіметі айқындайды.»;</w:t>
      </w:r>
      <w:r>
        <w:br/>
      </w:r>
      <w:r>
        <w:rPr>
          <w:rFonts w:ascii="Times New Roman"/>
          <w:b w:val="false"/>
          <w:i w:val="false"/>
          <w:color w:val="000000"/>
          <w:sz w:val="28"/>
        </w:rPr>
        <w:t>
      5-тармақ «Мемлекеттік қызметтер көрсету тізілімін» деген сөздерден кейін «, оның ішінде әлеуметтік маңызы бар қызметтер көрсету тізбесін көрсете отырып,» деген сөздермен толықтырылсын.</w:t>
      </w:r>
    </w:p>
    <w:bookmarkEnd w:id="4"/>
    <w:bookmarkStart w:name="z6" w:id="5"/>
    <w:p>
      <w:pPr>
        <w:spacing w:after="0"/>
        <w:ind w:left="0"/>
        <w:jc w:val="both"/>
      </w:pPr>
      <w:r>
        <w:rPr>
          <w:rFonts w:ascii="Times New Roman"/>
          <w:b w:val="false"/>
          <w:i w:val="false"/>
          <w:color w:val="000000"/>
          <w:sz w:val="28"/>
        </w:rPr>
        <w:t>
      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1-тармағының 11-1) тармақшасы алып тасталсын.</w:t>
      </w:r>
    </w:p>
    <w:bookmarkEnd w:id="5"/>
    <w:bookmarkStart w:name="z7" w:id="6"/>
    <w:p>
      <w:pPr>
        <w:spacing w:after="0"/>
        <w:ind w:left="0"/>
        <w:jc w:val="both"/>
      </w:pPr>
      <w:r>
        <w:rPr>
          <w:rFonts w:ascii="Times New Roman"/>
          <w:b w:val="false"/>
          <w:i w:val="false"/>
          <w:color w:val="000000"/>
          <w:sz w:val="28"/>
        </w:rPr>
        <w:t>
      3.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23-баптың</w:t>
      </w:r>
      <w:r>
        <w:rPr>
          <w:rFonts w:ascii="Times New Roman"/>
          <w:b w:val="false"/>
          <w:i w:val="false"/>
          <w:color w:val="000000"/>
          <w:sz w:val="28"/>
        </w:rPr>
        <w:t xml:space="preserve"> 1-тармағының 7-1) тармақшасы алып тасталсын.</w:t>
      </w:r>
    </w:p>
    <w:bookmarkEnd w:id="6"/>
    <w:bookmarkStart w:name="z8" w:id="7"/>
    <w:p>
      <w:pPr>
        <w:spacing w:after="0"/>
        <w:ind w:left="0"/>
        <w:jc w:val="both"/>
      </w:pPr>
      <w:r>
        <w:rPr>
          <w:rFonts w:ascii="Times New Roman"/>
          <w:b w:val="false"/>
          <w:i w:val="false"/>
          <w:color w:val="000000"/>
          <w:sz w:val="28"/>
        </w:rPr>
        <w:t>
      4.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1-тармағының 3) тармақшасы алып тасталсын.</w:t>
      </w:r>
    </w:p>
    <w:bookmarkEnd w:id="7"/>
    <w:bookmarkStart w:name="z9" w:id="8"/>
    <w:p>
      <w:pPr>
        <w:spacing w:after="0"/>
        <w:ind w:left="0"/>
        <w:jc w:val="both"/>
      </w:pPr>
      <w:r>
        <w:rPr>
          <w:rFonts w:ascii="Times New Roman"/>
          <w:b w:val="false"/>
          <w:i w:val="false"/>
          <w:color w:val="000000"/>
          <w:sz w:val="28"/>
        </w:rPr>
        <w:t>
      5.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w:t>
      </w:r>
    </w:p>
    <w:bookmarkEnd w:id="8"/>
    <w:bookmarkStart w:name="z19" w:id="9"/>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автоматтандыру – адам еңбегін жеңілдету және оның нысандарын ығыстыру, үдерістердің өнімділігі мен ашықтығын арттыру мақсатында ақпаратты өңдеу, жүйелендіру, сақтау және беру үшін ақпараттық-коммуникациялық технологияларды қолдану;»;</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ақпараттандыру – ақпараттық технологияларды пайдалану негізінде электрондық ақпараттық ресурстарды, ақпараттық жүйелерді қалыптастыруға және дамытуға бағытталған ұйымдастыру, әлеуметтік-экономикалық және ғылыми-техникалық үдеріс;»;</w:t>
      </w:r>
    </w:p>
    <w:bookmarkEnd w:id="9"/>
    <w:bookmarkStart w:name="z20" w:id="10"/>
    <w:p>
      <w:pPr>
        <w:spacing w:after="0"/>
        <w:ind w:left="0"/>
        <w:jc w:val="both"/>
      </w:pP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мазмұндағы 12-1) тармақшамен толықтырылсын:</w:t>
      </w:r>
      <w:r>
        <w:br/>
      </w:r>
      <w:r>
        <w:rPr>
          <w:rFonts w:ascii="Times New Roman"/>
          <w:b w:val="false"/>
          <w:i w:val="false"/>
          <w:color w:val="000000"/>
          <w:sz w:val="28"/>
        </w:rPr>
        <w:t>
      «12-1) халыққа қызмет көрсету орталықтарының ақпараттық жүйесінің мемлекеттік ақпараттық жүйелермен ақпарат алмасу тәртібін бекіту;»;</w:t>
      </w:r>
    </w:p>
    <w:bookmarkEnd w:id="10"/>
    <w:bookmarkStart w:name="z21" w:id="11"/>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9) тармақша «аудит жүргізу тәртібін» деген сөздерден кейін «, сондай-ақ халыққа қызмет көрсету орталықтарының мәселелері бойынша нормативтік құқықтық актілерді» деген сөздермен толықтырылсын;</w:t>
      </w:r>
      <w:r>
        <w:br/>
      </w:r>
      <w:r>
        <w:rPr>
          <w:rFonts w:ascii="Times New Roman"/>
          <w:b w:val="false"/>
          <w:i w:val="false"/>
          <w:color w:val="000000"/>
          <w:sz w:val="28"/>
        </w:rPr>
        <w:t>
      14) тармақша «реттеу мәселелері жөніндегі» деген сөздерден кейін «, сондай-ақ халыққа қызмет көрсету орталықтарының мәселелері жөніндегі» деген сөздермен толықтырылсын;</w:t>
      </w:r>
      <w:r>
        <w:br/>
      </w:r>
      <w:r>
        <w:rPr>
          <w:rFonts w:ascii="Times New Roman"/>
          <w:b w:val="false"/>
          <w:i w:val="false"/>
          <w:color w:val="000000"/>
          <w:sz w:val="28"/>
        </w:rPr>
        <w:t>
      20) тармақша «жұмыс істеуін» деген сөздерден кейін «, сондай-ақ халыққа қызмет көрсету орталықтарының жұмыс істеуін және мемлекеттік қызметтер көрсетудің автоматтандырылуын» деген сөздермен толықтырылсын;</w:t>
      </w:r>
      <w:r>
        <w:br/>
      </w:r>
      <w:r>
        <w:rPr>
          <w:rFonts w:ascii="Times New Roman"/>
          <w:b w:val="false"/>
          <w:i w:val="false"/>
          <w:color w:val="000000"/>
          <w:sz w:val="28"/>
        </w:rPr>
        <w:t>
      мынадай мазмұндағы 30-1), 30-2) және 30-3) тармақшалармен толықтырылсын:</w:t>
      </w:r>
      <w:r>
        <w:br/>
      </w:r>
      <w:r>
        <w:rPr>
          <w:rFonts w:ascii="Times New Roman"/>
          <w:b w:val="false"/>
          <w:i w:val="false"/>
          <w:color w:val="000000"/>
          <w:sz w:val="28"/>
        </w:rPr>
        <w:t>
      «30-1) халыққа қызмет көрсету орталықтарының қызметін «жалғыз терезе» қағидаты бойынша ұйымдастыру;</w:t>
      </w:r>
      <w:r>
        <w:br/>
      </w:r>
      <w:r>
        <w:rPr>
          <w:rFonts w:ascii="Times New Roman"/>
          <w:b w:val="false"/>
          <w:i w:val="false"/>
          <w:color w:val="000000"/>
          <w:sz w:val="28"/>
        </w:rPr>
        <w:t>
</w:t>
      </w:r>
      <w:r>
        <w:rPr>
          <w:rFonts w:ascii="Times New Roman"/>
          <w:b w:val="false"/>
          <w:i w:val="false"/>
          <w:color w:val="000000"/>
          <w:sz w:val="28"/>
        </w:rPr>
        <w:t>
      30-2) халыққа қызмет көрсету орталықтарының және мемлекеттік қызметтер көрсету субъектілерінің өзара іс-қимылын үйлестіру;</w:t>
      </w:r>
      <w:r>
        <w:br/>
      </w:r>
      <w:r>
        <w:rPr>
          <w:rFonts w:ascii="Times New Roman"/>
          <w:b w:val="false"/>
          <w:i w:val="false"/>
          <w:color w:val="000000"/>
          <w:sz w:val="28"/>
        </w:rPr>
        <w:t>
</w:t>
      </w:r>
      <w:r>
        <w:rPr>
          <w:rFonts w:ascii="Times New Roman"/>
          <w:b w:val="false"/>
          <w:i w:val="false"/>
          <w:color w:val="000000"/>
          <w:sz w:val="28"/>
        </w:rPr>
        <w:t>
      30-3) халыққа қызмет көрсету орталықтары қызметінің мәселелері бойынша әдіснамалық қамтамасыз етуді жүзеге асыру;»;</w:t>
      </w:r>
    </w:p>
    <w:bookmarkEnd w:id="11"/>
    <w:bookmarkStart w:name="z10" w:id="12"/>
    <w:p>
      <w:pPr>
        <w:spacing w:after="0"/>
        <w:ind w:left="0"/>
        <w:jc w:val="both"/>
      </w:pPr>
      <w:r>
        <w:rPr>
          <w:rFonts w:ascii="Times New Roman"/>
          <w:b w:val="false"/>
          <w:i w:val="false"/>
          <w:color w:val="000000"/>
          <w:sz w:val="28"/>
        </w:rPr>
        <w:t>
      4)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мынадай мазмұндағы сөйлемдермен толықтырылсын:</w:t>
      </w:r>
      <w:r>
        <w:br/>
      </w:r>
      <w:r>
        <w:rPr>
          <w:rFonts w:ascii="Times New Roman"/>
          <w:b w:val="false"/>
          <w:i w:val="false"/>
          <w:color w:val="000000"/>
          <w:sz w:val="28"/>
        </w:rPr>
        <w:t>
      «Қызмет көрсету үдерісінде қағаздағы құжат айналымын болғызбайтын электрондық мемлекеттік қызмет көрсету толығымен автоматтандырылған мемлекеттік қызмет көрсету болып табылады. Қызмет көрсету үдерісінде қағаздағы және электрондық құжат айналымының кезектілігін қамтитын электрондық мемлекеттік қызмет көрсету ішінара автоматтандырылған мемлекеттік қызмет көрсету болып табылады.»;</w:t>
      </w:r>
      <w:r>
        <w:br/>
      </w:r>
      <w:r>
        <w:rPr>
          <w:rFonts w:ascii="Times New Roman"/>
          <w:b w:val="false"/>
          <w:i w:val="false"/>
          <w:color w:val="000000"/>
          <w:sz w:val="28"/>
        </w:rPr>
        <w:t>
      4-тармақ мынадай мазмұндағы екінші және үшінші бөліктермен толықтырылсын:</w:t>
      </w:r>
      <w:r>
        <w:br/>
      </w:r>
      <w:r>
        <w:rPr>
          <w:rFonts w:ascii="Times New Roman"/>
          <w:b w:val="false"/>
          <w:i w:val="false"/>
          <w:color w:val="000000"/>
          <w:sz w:val="28"/>
        </w:rPr>
        <w:t>
      «Мемлекеттік қызметтер көрсету үшін халыққа қызмет көрсету орталықтарының қызметкерлері халыққа қызмет көрсету орталықтарының ақпараттық жүйесі арқылы мемлекеттік ақпараттық жүйелерден Қазақстан Республикасының Үкіметі айқындайтын тәртіппен мәліметтер алады.</w:t>
      </w:r>
      <w:r>
        <w:br/>
      </w:r>
      <w:r>
        <w:rPr>
          <w:rFonts w:ascii="Times New Roman"/>
          <w:b w:val="false"/>
          <w:i w:val="false"/>
          <w:color w:val="000000"/>
          <w:sz w:val="28"/>
        </w:rPr>
        <w:t>
      Халыққа қызмет көрсету орталықтарының қызметкерлері мемлекеттік қызметтер көрсету барысында алынған қызметтік, коммерциялық немесе заңмен қорғалатын өзге де құпияны құрайтын мәліметтерді жария еткені үшін Қазақстан Республикасының заңдарына сәйкес жауапты болады.».</w:t>
      </w:r>
    </w:p>
    <w:bookmarkEnd w:id="12"/>
    <w:bookmarkStart w:name="z11" w:id="13"/>
    <w:p>
      <w:pPr>
        <w:spacing w:after="0"/>
        <w:ind w:left="0"/>
        <w:jc w:val="both"/>
      </w:pPr>
      <w:r>
        <w:rPr>
          <w:rFonts w:ascii="Times New Roman"/>
          <w:b w:val="false"/>
          <w:i w:val="false"/>
          <w:color w:val="000000"/>
          <w:sz w:val="28"/>
        </w:rPr>
        <w:t>
      6.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w:t>
      </w:r>
    </w:p>
    <w:bookmarkEnd w:id="13"/>
    <w:bookmarkStart w:name="z24" w:id="14"/>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12) тармақшадағы «орналасқан жерін» деген сөздер «мекенжайын, мекенжайдың тіркеу кодын (ол бар болған кезде)» деген сөздермен ауыстырылсын;</w:t>
      </w:r>
      <w:r>
        <w:br/>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«21-1) мекенжайдың тіркеу коды – жылжымайтын мүлік объектісі мекенжайының бірегей коды;»;</w:t>
      </w:r>
    </w:p>
    <w:bookmarkEnd w:id="14"/>
    <w:bookmarkStart w:name="z25" w:id="15"/>
    <w:p>
      <w:pPr>
        <w:spacing w:after="0"/>
        <w:ind w:left="0"/>
        <w:jc w:val="both"/>
      </w:pP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3-тармағының үшінші бөлігіндегі «орналасқан жері» деген сөздер «мекенжайы, мекенжайдың тіркеу коды (ол бар болған кезде)» деген сөздермен ауыстырылсын;</w:t>
      </w:r>
    </w:p>
    <w:bookmarkEnd w:id="15"/>
    <w:bookmarkStart w:name="z26" w:id="16"/>
    <w:p>
      <w:pPr>
        <w:spacing w:after="0"/>
        <w:ind w:left="0"/>
        <w:jc w:val="both"/>
      </w:pPr>
      <w:r>
        <w:rPr>
          <w:rFonts w:ascii="Times New Roman"/>
          <w:b w:val="false"/>
          <w:i w:val="false"/>
          <w:color w:val="000000"/>
          <w:sz w:val="28"/>
        </w:rPr>
        <w:t>
      3) </w:t>
      </w:r>
      <w:r>
        <w:rPr>
          <w:rFonts w:ascii="Times New Roman"/>
          <w:b w:val="false"/>
          <w:i w:val="false"/>
          <w:color w:val="000000"/>
          <w:sz w:val="28"/>
        </w:rPr>
        <w:t>24-баптың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Құқық белгілейтін құжаттар тіркеу парағына енгізілетін құқық иелері туралы, тіркелетін құқық (құқық ауыртпалығының) түрі туралы мәліметтерді, мекенжайды, мекенжайдың тіркеу кодын (ол бар болған кезде), сондай-ақ құқықтық кадастрды жүргізу мақсаты үшін қажетті жылжымайтын мүлік объектісі туралы деректерді қамтуға тиіс.»;</w:t>
      </w:r>
    </w:p>
    <w:bookmarkEnd w:id="16"/>
    <w:bookmarkStart w:name="z27" w:id="17"/>
    <w:p>
      <w:pPr>
        <w:spacing w:after="0"/>
        <w:ind w:left="0"/>
        <w:jc w:val="both"/>
      </w:pPr>
      <w:r>
        <w:rPr>
          <w:rFonts w:ascii="Times New Roman"/>
          <w:b w:val="false"/>
          <w:i w:val="false"/>
          <w:color w:val="000000"/>
          <w:sz w:val="28"/>
        </w:rPr>
        <w:t>
      4) </w:t>
      </w:r>
      <w:r>
        <w:rPr>
          <w:rFonts w:ascii="Times New Roman"/>
          <w:b w:val="false"/>
          <w:i w:val="false"/>
          <w:color w:val="000000"/>
          <w:sz w:val="28"/>
        </w:rPr>
        <w:t>26-баптың</w:t>
      </w:r>
      <w:r>
        <w:rPr>
          <w:rFonts w:ascii="Times New Roman"/>
          <w:b w:val="false"/>
          <w:i w:val="false"/>
          <w:color w:val="000000"/>
          <w:sz w:val="28"/>
        </w:rPr>
        <w:t xml:space="preserve"> 2-тармағындағы «мүліктің орналасқан жері» деген сөздер «мүлік объектісінің мекенжайы, мекенжайдың тіркеу коды (ол бар болған кезде)» деген сөздермен ауыстырылсын.</w:t>
      </w:r>
    </w:p>
    <w:bookmarkEnd w:id="17"/>
    <w:bookmarkStart w:name="z12" w:id="18"/>
    <w:p>
      <w:pPr>
        <w:spacing w:after="0"/>
        <w:ind w:left="0"/>
        <w:jc w:val="both"/>
      </w:pPr>
      <w:r>
        <w:rPr>
          <w:rFonts w:ascii="Times New Roman"/>
          <w:b w:val="false"/>
          <w:i w:val="false"/>
          <w:color w:val="000000"/>
          <w:sz w:val="28"/>
        </w:rPr>
        <w:t>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134-баптың</w:t>
      </w:r>
      <w:r>
        <w:rPr>
          <w:rFonts w:ascii="Times New Roman"/>
          <w:b w:val="false"/>
          <w:i w:val="false"/>
          <w:color w:val="000000"/>
          <w:sz w:val="28"/>
        </w:rPr>
        <w:t xml:space="preserve"> 2-тармағының 21) тармақшасындағы «зардаптарын жою саласында жүзеге асырады.» деген сөздер «зардаптарын жою;» деген сөздермен ауыстырылып, мынадай мазмұндағы 22) тармақшамен толықтырылсын:</w:t>
      </w:r>
      <w:r>
        <w:br/>
      </w:r>
      <w:r>
        <w:rPr>
          <w:rFonts w:ascii="Times New Roman"/>
          <w:b w:val="false"/>
          <w:i w:val="false"/>
          <w:color w:val="000000"/>
          <w:sz w:val="28"/>
        </w:rPr>
        <w:t>
      «22) жеке және (немесе) заңды тұлғаларға «жалғыз терезе» қағидаты бойынша мемлекеттік қызметтер көрсету және оларды автоматтандыру саласында жүзеге асырады.».</w:t>
      </w:r>
    </w:p>
    <w:bookmarkEnd w:id="18"/>
    <w:bookmarkStart w:name="z13" w:id="1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