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704b" w14:textId="3b77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18 ақпандағы N 408-IV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40-баптың</w:t>
      </w:r>
      <w:r>
        <w:rPr>
          <w:rFonts w:ascii="Times New Roman"/>
          <w:b w:val="false"/>
          <w:i w:val="false"/>
          <w:color w:val="000000"/>
          <w:sz w:val="28"/>
        </w:rPr>
        <w:t xml:space="preserve"> 2-тармағы «иеленетін заңды тұлғалар» деген сөздерден кейін «, егер Қазақстан Республикасының заңдарында өзгеше көзделмесе,» деген сөздермен толықтырылсын.</w:t>
      </w:r>
    </w:p>
    <w:bookmarkEnd w:id="1"/>
    <w:bookmarkStart w:name="z3" w:id="2"/>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96-баптың</w:t>
      </w:r>
      <w:r>
        <w:rPr>
          <w:rFonts w:ascii="Times New Roman"/>
          <w:b w:val="false"/>
          <w:i w:val="false"/>
          <w:color w:val="000000"/>
          <w:sz w:val="28"/>
        </w:rPr>
        <w:t xml:space="preserve"> 5-тармағы екінші бөлігінің 4) тармақшасындағы «келесі қаржы жылы» деген сөздер «келесі (кейінгі) қаржы жылы (қаржы жылдары)»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(Салық кодексі) (Қазақстан Республикасы Парламентінің Жаршысы, 2008 ж., № 22-І,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135-баптың</w:t>
      </w:r>
      <w:r>
        <w:rPr>
          <w:rFonts w:ascii="Times New Roman"/>
          <w:b w:val="false"/>
          <w:i w:val="false"/>
          <w:color w:val="000000"/>
          <w:sz w:val="28"/>
        </w:rPr>
        <w:t xml:space="preserve"> 2-тармағы екінші бөлігінің 3) тармақшасы «ғылым» деген сөздің алдынан «ғылым саласындағы уәкілетті орган аккредиттеген ғылыми және (немесе) ғылыми-техникалық қызмет субъектілері жүзеге асыратын»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4.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6-тармағында:</w:t>
      </w:r>
      <w:r>
        <w:br/>
      </w:r>
      <w:r>
        <w:rPr>
          <w:rFonts w:ascii="Times New Roman"/>
          <w:b w:val="false"/>
          <w:i w:val="false"/>
          <w:color w:val="000000"/>
          <w:sz w:val="28"/>
        </w:rPr>
        <w:t>
      бірінші бөліктің 4) тармақшасындағы «қызметкерлеріне берілуі мүмкін.» деген сөздер «қызметкерлеріне;»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дауыс беретін акцияларының (жарғылық капиталға қатысу үлестерінің) елу және одан да көп пайызы мемлекетке тиесілі ғылыми ұйымдардың,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қызметкерлеріне берілуі мүмкін.»;</w:t>
      </w:r>
      <w:r>
        <w:br/>
      </w:r>
      <w:r>
        <w:rPr>
          <w:rFonts w:ascii="Times New Roman"/>
          <w:b w:val="false"/>
          <w:i w:val="false"/>
          <w:color w:val="000000"/>
          <w:sz w:val="28"/>
        </w:rPr>
        <w:t>
      екінші бөліктегі «4)» деген цифр «5)» деген цифрмен ауыстырылсын.</w:t>
      </w:r>
    </w:p>
    <w:bookmarkEnd w:id="4"/>
    <w:bookmarkStart w:name="z6" w:id="5"/>
    <w:p>
      <w:pPr>
        <w:spacing w:after="0"/>
        <w:ind w:left="0"/>
        <w:jc w:val="both"/>
      </w:pPr>
      <w:r>
        <w:rPr>
          <w:rFonts w:ascii="Times New Roman"/>
          <w:b w:val="false"/>
          <w:i w:val="false"/>
          <w:color w:val="000000"/>
          <w:sz w:val="28"/>
        </w:rPr>
        <w:t xml:space="preserve">
      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59) тармақшамен толықтырылсын:</w:t>
      </w:r>
      <w:r>
        <w:br/>
      </w:r>
      <w:r>
        <w:rPr>
          <w:rFonts w:ascii="Times New Roman"/>
          <w:b w:val="false"/>
          <w:i w:val="false"/>
          <w:color w:val="000000"/>
          <w:sz w:val="28"/>
        </w:rPr>
        <w:t>
</w:t>
      </w:r>
      <w:r>
        <w:rPr>
          <w:rFonts w:ascii="Times New Roman"/>
          <w:b w:val="false"/>
          <w:i w:val="false"/>
          <w:color w:val="000000"/>
          <w:sz w:val="28"/>
        </w:rPr>
        <w:t>
      «59) мемлекеттік бюджет есебінен гранттық, бағдарламалық-нысаналы қаржыландыру қаражатынан жүзеге асырылатын ғылыми зерттеулерді жүргізу жөніндегі жұмыстарды, көрсетілетін қызметтерді сатып алу.»;</w:t>
      </w:r>
    </w:p>
    <w:bookmarkEnd w:id="6"/>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29-баптың</w:t>
      </w:r>
      <w:r>
        <w:rPr>
          <w:rFonts w:ascii="Times New Roman"/>
          <w:b w:val="false"/>
          <w:i w:val="false"/>
          <w:color w:val="000000"/>
          <w:sz w:val="28"/>
        </w:rPr>
        <w:t xml:space="preserve"> 1-тармағының 2) тармақшасындағы «ғылыми» деген сөз алып тасталсын;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41-баптың</w:t>
      </w:r>
      <w:r>
        <w:rPr>
          <w:rFonts w:ascii="Times New Roman"/>
          <w:b w:val="false"/>
          <w:i w:val="false"/>
          <w:color w:val="000000"/>
          <w:sz w:val="28"/>
        </w:rPr>
        <w:t xml:space="preserve"> 3-тармағының 4) тармақшасы алып тасталсын.</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