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fd93" w14:textId="e17f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12 қазандағы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22 қарашадағы № 353-IV Заңы</w:t>
      </w:r>
    </w:p>
    <w:p>
      <w:pPr>
        <w:spacing w:after="0"/>
        <w:ind w:left="0"/>
        <w:jc w:val="both"/>
      </w:pPr>
      <w:bookmarkStart w:name="z1" w:id="0"/>
      <w:r>
        <w:rPr>
          <w:rFonts w:ascii="Times New Roman"/>
          <w:b w:val="false"/>
          <w:i w:val="false"/>
          <w:color w:val="000000"/>
          <w:sz w:val="28"/>
        </w:rPr>
        <w:t>
      2008 жылғы 22 мамырда Астанада жасалған 1998 жылғы 12 қазандағы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келісімге өзгерістер енгізу туралы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1998 жылғы 12 қазандағы келісімге өзгерістер енгізу туралы</w:t>
      </w:r>
      <w:r>
        <w:br/>
      </w:r>
      <w:r>
        <w:rPr>
          <w:rFonts w:ascii="Times New Roman"/>
          <w:b/>
          <w:i w:val="false"/>
          <w:color w:val="000000"/>
        </w:rPr>
        <w:t>
ХАТТАМА</w:t>
      </w:r>
      <w:r>
        <w:br/>
      </w:r>
      <w:r>
        <w:rPr>
          <w:rFonts w:ascii="Times New Roman"/>
          <w:b/>
          <w:i w:val="false"/>
          <w:color w:val="000000"/>
        </w:rPr>
        <w:t>
(2011 жылғы 14 қаңтарда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N 1, 9-құжат)</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мынадай өзгерістерді енгізуге келісті: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1-бабының</w:t>
      </w:r>
      <w:r>
        <w:rPr>
          <w:rFonts w:ascii="Times New Roman"/>
          <w:b w:val="false"/>
          <w:i w:val="false"/>
          <w:color w:val="000000"/>
          <w:sz w:val="28"/>
        </w:rPr>
        <w:t xml:space="preserve"> 2-тармағындағы:</w:t>
      </w:r>
      <w:r>
        <w:br/>
      </w:r>
      <w:r>
        <w:rPr>
          <w:rFonts w:ascii="Times New Roman"/>
          <w:b w:val="false"/>
          <w:i w:val="false"/>
          <w:color w:val="000000"/>
          <w:sz w:val="28"/>
        </w:rPr>
        <w:t>
</w:t>
      </w:r>
      <w:r>
        <w:rPr>
          <w:rFonts w:ascii="Times New Roman"/>
          <w:b w:val="false"/>
          <w:i w:val="false"/>
          <w:color w:val="000000"/>
          <w:sz w:val="28"/>
        </w:rPr>
        <w:t>
      1) «15000 шаршы метр» деген сөздер «16400 шаршы метр»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«Заречное» кентінде (бұрынғы «Буревестник» еңбек және демалыс лагері)» деген сөздер «Ақыртас көшесінде»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«20000 шаршы метр» деген сөздер «21400 шаршы метр» деген сөздермен ауыстырылсын.</w:t>
      </w:r>
      <w:r>
        <w:br/>
      </w:r>
      <w:r>
        <w:rPr>
          <w:rFonts w:ascii="Times New Roman"/>
          <w:b w:val="false"/>
          <w:i w:val="false"/>
          <w:color w:val="000000"/>
          <w:sz w:val="28"/>
        </w:rPr>
        <w:t>
      Осы Хаттама оның күшіне енуі үшін қажетті барлық мемлекетішілік рәсімдерді дипломатиялық арналар арқылы Тараптардың орындағандығы туралы соңғы жазбаша хабарлама алынған күннен бастап күшіне енеді.</w:t>
      </w:r>
      <w:r>
        <w:br/>
      </w:r>
      <w:r>
        <w:rPr>
          <w:rFonts w:ascii="Times New Roman"/>
          <w:b w:val="false"/>
          <w:i w:val="false"/>
          <w:color w:val="000000"/>
          <w:sz w:val="28"/>
        </w:rPr>
        <w:t>
      Осы Хаттама өзінің қолданысын Келісімнің қолданысын тоқтатуымен бір мезгілде тоқтатады.</w:t>
      </w:r>
      <w:r>
        <w:br/>
      </w:r>
      <w:r>
        <w:rPr>
          <w:rFonts w:ascii="Times New Roman"/>
          <w:b w:val="false"/>
          <w:i w:val="false"/>
          <w:color w:val="000000"/>
          <w:sz w:val="28"/>
        </w:rPr>
        <w:t>
      Астана қаласында, 2008 жылғы 22 мамырда әрқайсысы қазақ және орыс тілдерінде екі данада жасалды және де екі мәтіннің күші бірдей.</w:t>
      </w:r>
    </w:p>
    <w:bookmarkEnd w:id="2"/>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2008 жылғы 22 мамырда Астана қаласында жасалған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1998 жылғы 12 қазандағы келісімге өзгерістер енгізу туралы хаттаманың бұл көшірмесінің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Бұхбантаев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