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f21b" w14:textId="f00f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бұқаралық ақпарат құралдары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6 ақпандағы N 123-IV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19 желтоқсанда "Егемен Қазақстан" және 2008 жылғы 13 желтоқсанда "Казахстанская правда" газеттерінде жарияланған "Қазақстан Республикасының Азаматтық кодексіне (Жалпы бөлім) өзгеріс пен толықтыру енгізу туралы" 2008 жылғы 11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143-баптың </w:t>
      </w:r>
      <w:r>
        <w:rPr>
          <w:rFonts w:ascii="Times New Roman"/>
          <w:b w:val="false"/>
          <w:i w:val="false"/>
          <w:color w:val="000000"/>
          <w:sz w:val="28"/>
        </w:rPr>
        <w:t>
 1-тармағы мынадай редакцияда жазылсын:
</w:t>
      </w:r>
      <w:r>
        <w:br/>
      </w:r>
      <w:r>
        <w:rPr>
          <w:rFonts w:ascii="Times New Roman"/>
          <w:b w:val="false"/>
          <w:i w:val="false"/>
          <w:color w:val="000000"/>
          <w:sz w:val="28"/>
        </w:rPr>
        <w:t>
      "1. Азамат немесе заңды тұлға өзінің ар-намысына, қадір-қасиетіне немесе іскерлік беделіне нұқсан келтіретін мәліметтерді сот тәртібімен теріске шығаруды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процесін жетілдіру мәселелері бойынша өзгерістер мен толықтырулар енгізу туралы" 2008 жылғы 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23 желтоқсанда "Егемен Қазақстан" және 2008 жылғы 20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2008 жылғы 10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342-баптың </w:t>
      </w:r>
      <w:r>
        <w:rPr>
          <w:rFonts w:ascii="Times New Roman"/>
          <w:b w:val="false"/>
          <w:i w:val="false"/>
          <w:color w:val="000000"/>
          <w:sz w:val="28"/>
        </w:rPr>
        <w:t>
 төртінші бөлігінің бірінші абзацындағы ", бас редакторы (редакторы), редакцияның мекенжайы"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350-баптың </w:t>
      </w:r>
      <w:r>
        <w:rPr>
          <w:rFonts w:ascii="Times New Roman"/>
          <w:b w:val="false"/>
          <w:i w:val="false"/>
          <w:color w:val="000000"/>
          <w:sz w:val="28"/>
        </w:rPr>
        <w:t>
 бірінші бөлігінің екінші абзацы "тәркілене отырып" деген сөздерден кейін "немесе онсыз"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"Бұқаралық ақпарат құралдары туралы" 1999 жылғы 23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21, 771-құжат; 2001 ж., N 10, 122-құжат; 2003 ж., N 24, 175-құжат; 2005 ж., N 13, 53-құжат; 2006 ж., N 1, 5-құжат; N 3, 22-құжат; N 12, 77-құжат; 2007 ж., N 12, 88-құжат):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1-бапта </w:t>
      </w:r>
      <w:r>
        <w:rPr>
          <w:rFonts w:ascii="Times New Roman"/>
          <w:b w:val="false"/>
          <w:i w:val="false"/>
          <w:color w:val="000000"/>
          <w:sz w:val="28"/>
        </w:rPr>
        <w:t>
:
</w:t>
      </w:r>
      <w:r>
        <w:br/>
      </w:r>
      <w:r>
        <w:rPr>
          <w:rFonts w:ascii="Times New Roman"/>
          <w:b w:val="false"/>
          <w:i w:val="false"/>
          <w:color w:val="000000"/>
          <w:sz w:val="28"/>
        </w:rPr>
        <w:t>
      9) тармақшаның мемлекеттік тілдегі мәтіні өзгеріссіз қалады;
</w:t>
      </w:r>
      <w:r>
        <w:br/>
      </w:r>
      <w:r>
        <w:rPr>
          <w:rFonts w:ascii="Times New Roman"/>
          <w:b w:val="false"/>
          <w:i w:val="false"/>
          <w:color w:val="000000"/>
          <w:sz w:val="28"/>
        </w:rPr>
        <w:t>
      18) тармақшадағы "аккредитация - журналистті" деген сөздер "аккредиттеу - журналисті"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2-баптың </w:t>
      </w:r>
      <w:r>
        <w:rPr>
          <w:rFonts w:ascii="Times New Roman"/>
          <w:b w:val="false"/>
          <w:i w:val="false"/>
          <w:color w:val="000000"/>
          <w:sz w:val="28"/>
        </w:rPr>
        <w:t>
 3-тармағы "сондай-ақ" деген сөзден кейін "қатыгездікке, зорлық-зомбылыққа бас ұруды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3-баптың </w:t>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"3. Бұқаралық ақпарат құралдарының телевизиялық және радио бағдарламаларының мемлекеттік тілдегі апталық көлемі уақыты жағынан басқа тілдердегі хабарлардың жиынтық көлемінен кем болмауға тиіс.
</w:t>
      </w:r>
      <w:r>
        <w:br/>
      </w:r>
      <w:r>
        <w:rPr>
          <w:rFonts w:ascii="Times New Roman"/>
          <w:b w:val="false"/>
          <w:i w:val="false"/>
          <w:color w:val="000000"/>
          <w:sz w:val="28"/>
        </w:rPr>
        <w:t>
      Мемлекеттік тілдегі телевизиялық және радио бағдарламаларының әрқайсысының жергілікті уақыт бойынша нөл сағаттан бастап есептелетін ұзақтығы алты сағат болатын уақыт аралығындағы көлемі басқа тілдердегі хабарлардың жиынтық көлемінен кем болмауға тиіс.
</w:t>
      </w:r>
      <w:r>
        <w:br/>
      </w:r>
      <w:r>
        <w:rPr>
          <w:rFonts w:ascii="Times New Roman"/>
          <w:b w:val="false"/>
          <w:i w:val="false"/>
          <w:color w:val="000000"/>
          <w:sz w:val="28"/>
        </w:rPr>
        <w:t>
      Бұл талап кабельдік, эфирлік-кабельдік телевизия желілеріне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5-баптың </w:t>
      </w:r>
      <w:r>
        <w:rPr>
          <w:rFonts w:ascii="Times New Roman"/>
          <w:b w:val="false"/>
          <w:i w:val="false"/>
          <w:color w:val="000000"/>
          <w:sz w:val="28"/>
        </w:rPr>
        <w:t>
 1-тармағының үшінші бөлігі мынадай редакцияда жазылсын:
</w:t>
      </w:r>
      <w:r>
        <w:br/>
      </w:r>
      <w:r>
        <w:rPr>
          <w:rFonts w:ascii="Times New Roman"/>
          <w:b w:val="false"/>
          <w:i w:val="false"/>
          <w:color w:val="000000"/>
          <w:sz w:val="28"/>
        </w:rPr>
        <w:t>
      "Бұқаралық ақпарат құралдары өнімін шығаруды (эфирге шығаруды) жүзеге асыруға, ақпараттық сипаттағы хабарлар мен материалдарды таратуға:
</w:t>
      </w:r>
      <w:r>
        <w:br/>
      </w:r>
      <w:r>
        <w:rPr>
          <w:rFonts w:ascii="Times New Roman"/>
          <w:b w:val="false"/>
          <w:i w:val="false"/>
          <w:color w:val="000000"/>
          <w:sz w:val="28"/>
        </w:rPr>
        <w:t>
      1) мерзімді баспасөз басылымын және (немесе) ақпарат агенттігін есепке қою туралы куәлік;
</w:t>
      </w:r>
      <w:r>
        <w:br/>
      </w:r>
      <w:r>
        <w:rPr>
          <w:rFonts w:ascii="Times New Roman"/>
          <w:b w:val="false"/>
          <w:i w:val="false"/>
          <w:color w:val="000000"/>
          <w:sz w:val="28"/>
        </w:rPr>
        <w:t>
      2) телевизия және (немесе) радио хабарларын таратуды ұйымдастыру жөніндегі қызметпен айналысуға лицензия негіз болып табылады.
</w:t>
      </w:r>
      <w:r>
        <w:br/>
      </w:r>
      <w:r>
        <w:rPr>
          <w:rFonts w:ascii="Times New Roman"/>
          <w:b w:val="false"/>
          <w:i w:val="false"/>
          <w:color w:val="000000"/>
          <w:sz w:val="28"/>
        </w:rPr>
        <w:t>
      Бұл талаптар WEB-сайттарға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10-бап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"10-бап. Мерзімді баспасөз басылымын және ақпарат агенттігін
</w:t>
      </w:r>
      <w:r>
        <w:br/>
      </w:r>
      <w:r>
        <w:rPr>
          <w:rFonts w:ascii="Times New Roman"/>
          <w:b w:val="false"/>
          <w:i w:val="false"/>
          <w:color w:val="000000"/>
          <w:sz w:val="28"/>
        </w:rPr>
        <w:t>
               есепке қою, қайта есепке қою
</w:t>
      </w:r>
    </w:p>
    <w:p>
      <w:pPr>
        <w:spacing w:after="0"/>
        <w:ind w:left="0"/>
        <w:jc w:val="both"/>
      </w:pPr>
      <w:r>
        <w:rPr>
          <w:rFonts w:ascii="Times New Roman"/>
          <w:b w:val="false"/>
          <w:i w:val="false"/>
          <w:color w:val="000000"/>
          <w:sz w:val="28"/>
        </w:rPr>
        <w:t>
      1. Қазақстан Республикасының аумағында әрекет ететін мерзімді баспасөз басылымы мен ақпарат агенттігі уәкілетті органда міндетті түрде есепке қойылуға жатады.
</w:t>
      </w:r>
      <w:r>
        <w:br/>
      </w:r>
      <w:r>
        <w:rPr>
          <w:rFonts w:ascii="Times New Roman"/>
          <w:b w:val="false"/>
          <w:i w:val="false"/>
          <w:color w:val="000000"/>
          <w:sz w:val="28"/>
        </w:rPr>
        <w:t>
      2. Есепке қою, қайта есепке қою үшін мерзімді баспасөз басылымының және (немесе) ақпарат агенттігінің меншік иесі не оның уәкілеттік беруі бойынша әрекет ететін тұлға осы Заңның 11-бабының талаптарына сай келетін өтініш береді.
</w:t>
      </w:r>
      <w:r>
        <w:br/>
      </w:r>
      <w:r>
        <w:rPr>
          <w:rFonts w:ascii="Times New Roman"/>
          <w:b w:val="false"/>
          <w:i w:val="false"/>
          <w:color w:val="000000"/>
          <w:sz w:val="28"/>
        </w:rPr>
        <w:t>
      3. Мерзімді баспасөз басылымын және (немесе) ақпарат агенттігін есепке қойған кезде, сондай-ақ мерзімді баспасөз басылымының және (немесе) ақпарат агенттігінің есепке қойылғанын куәландыратын құжаттың телнұсқасын алған кезде Қазақстан Республикасының Салық кодексінде айқындалатын тәртіппен алым алынады.
</w:t>
      </w:r>
      <w:r>
        <w:br/>
      </w:r>
      <w:r>
        <w:rPr>
          <w:rFonts w:ascii="Times New Roman"/>
          <w:b w:val="false"/>
          <w:i w:val="false"/>
          <w:color w:val="000000"/>
          <w:sz w:val="28"/>
        </w:rPr>
        <w:t>
      4. Мерзімді баспасөз басылымын және (немесе) ақпарат агенттігін есепке қою, қайта есепке қою туралы өтініш түскен күнінен бастап он бес күн ішінде қаралуға тиіс. Өтінішті қараудың қорытындылары бойынша уәкілетті орган мерзімді баспасөз басылымының және (немесе) ақпарат агенттігінің меншік иесіне есепке қою туралы куәлік береді не мынадай негіздер бойынша:
</w:t>
      </w:r>
      <w:r>
        <w:br/>
      </w:r>
      <w:r>
        <w:rPr>
          <w:rFonts w:ascii="Times New Roman"/>
          <w:b w:val="false"/>
          <w:i w:val="false"/>
          <w:color w:val="000000"/>
          <w:sz w:val="28"/>
        </w:rPr>
        <w:t>
      1) егер уәкілетті орган бұрын сол атпен және сол аумаққа таралатын не оның аты бұрын құрылған мерзімді баспасөз басылымының және (немесе) ақпарат агенттігінің атымен айырғысыз дәрежеде ұқсас мерзімді баспасөз басылымын және (немесе) ақпарат агенттігін есепке қойғаны туралы куәлік берген болса;
</w:t>
      </w:r>
      <w:r>
        <w:br/>
      </w:r>
      <w:r>
        <w:rPr>
          <w:rFonts w:ascii="Times New Roman"/>
          <w:b w:val="false"/>
          <w:i w:val="false"/>
          <w:color w:val="000000"/>
          <w:sz w:val="28"/>
        </w:rPr>
        <w:t>
      2) егер өтініштің мазмұны осы Заңның 11-бабының талаптарына сай келмейтін болса;
</w:t>
      </w:r>
      <w:r>
        <w:br/>
      </w:r>
      <w:r>
        <w:rPr>
          <w:rFonts w:ascii="Times New Roman"/>
          <w:b w:val="false"/>
          <w:i w:val="false"/>
          <w:color w:val="000000"/>
          <w:sz w:val="28"/>
        </w:rPr>
        <w:t>
      3) егер мерзімді баспасөз басылымын және (немесе) ақпарат агенттігін есепке қойғаны үшін алым төленбесе;
</w:t>
      </w:r>
      <w:r>
        <w:br/>
      </w:r>
      <w:r>
        <w:rPr>
          <w:rFonts w:ascii="Times New Roman"/>
          <w:b w:val="false"/>
          <w:i w:val="false"/>
          <w:color w:val="000000"/>
          <w:sz w:val="28"/>
        </w:rPr>
        <w:t>
      4) егер меншік иесінің ауысуына орай мерзімді баспасөз басылымын және (немесе) ақпарат агенттігін қайта есепке қою туралы өтінішке мерзімді баспасөз басылымына және (немесе) ақпарат агенттігіне меншік құқығын басқа тұлғаға беруді растайтын шарттың нотариалды түрде куәландырылған үзінді көшірмесі қоса тіркелмесе;
</w:t>
      </w:r>
      <w:r>
        <w:br/>
      </w:r>
      <w:r>
        <w:rPr>
          <w:rFonts w:ascii="Times New Roman"/>
          <w:b w:val="false"/>
          <w:i w:val="false"/>
          <w:color w:val="000000"/>
          <w:sz w:val="28"/>
        </w:rPr>
        <w:t>
      5) егер шығарылуын бұрын сот тоқтатқан аты (атының бір бөлігі) бірдей және тақырыптық бағыты тап сондай мерзімді баспасөз басылымы және (немесе) ақпарат агенттігі есепке қоюға мәлімделген болса немесе аты мен тақырыптық бағытын қайталайтын мерзімді баспасөз басылымы және (немесе) ақпарат агенттігі мәлімделген болса, сондай-ақ шығарылуы сот шешімімен тоқтатылған мерзімді баспасөз басылымының және (немесе) ақпарат агенттігінің меншік иесі немесе бас редакторы (редакторы) соттың шешімі заңды күшіне енген күннен бастап үш жыл ішінде өтініш берген жағдайда есепке қоюдан бас тартады.
</w:t>
      </w:r>
      <w:r>
        <w:br/>
      </w:r>
      <w:r>
        <w:rPr>
          <w:rFonts w:ascii="Times New Roman"/>
          <w:b w:val="false"/>
          <w:i w:val="false"/>
          <w:color w:val="000000"/>
          <w:sz w:val="28"/>
        </w:rPr>
        <w:t>
      5. Мерзімді баспасөз басылымының меншік иесі есепке қою туралы куәлікті алған күннен бастап үш ай ішінде мерзімді баспасөз басылымының өнімін шығаруға кірісу құқығын сақтайды.
</w:t>
      </w:r>
      <w:r>
        <w:br/>
      </w:r>
      <w:r>
        <w:rPr>
          <w:rFonts w:ascii="Times New Roman"/>
          <w:b w:val="false"/>
          <w:i w:val="false"/>
          <w:color w:val="000000"/>
          <w:sz w:val="28"/>
        </w:rPr>
        <w:t>
      Ақпарат агенттігінің меншік иесі есепке қою туралы куәлікті алған күннен бастап алты ай ішінде ақпараттық сипаттағы хабарлар мен материалдарды таратуға кірісу құқығын сақтайды.
</w:t>
      </w:r>
      <w:r>
        <w:br/>
      </w:r>
      <w:r>
        <w:rPr>
          <w:rFonts w:ascii="Times New Roman"/>
          <w:b w:val="false"/>
          <w:i w:val="false"/>
          <w:color w:val="000000"/>
          <w:sz w:val="28"/>
        </w:rPr>
        <w:t>
      Мерзімді баспасөз басылымының және (немесе) ақпарат агенттігінің шығарылуын сот тоқтата тұрған жағдайларды қоспағанда, мерзімді баспасөз басылымының және (немесе) ақпарат агенттігінің өнімін шығару мерзімін өткізіп алған, сондай-ақ мерзімді баспасөз басылымының және (немесе) ақпарат агенттігінің өнімін шығару үш ай бойы тоқтап қалған жағдайда, уәкілетті органның шешімімен мерзімді баспасөз басылымын және (немесе) ақпарат агенттігін есепке қою туралы куәліктің күші жойылды деп танылады.
</w:t>
      </w:r>
      <w:r>
        <w:br/>
      </w:r>
      <w:r>
        <w:rPr>
          <w:rFonts w:ascii="Times New Roman"/>
          <w:b w:val="false"/>
          <w:i w:val="false"/>
          <w:color w:val="000000"/>
          <w:sz w:val="28"/>
        </w:rPr>
        <w:t>
      6. Мерзімді баспасөз басылымы және (немесе) ақпарат агенттігі меншік иесі ауысқан не ұйымдық-құқықтық нысаны, атауы, сондай-ақ мерзімді баспасөз басылымының және (немесе) ақпарат агенттігінің аты, басылымның не материалдар мен хабарлардың тілі, таралу аумағы, негізгі тақырыптық бағыты және шығарылу мерзімділігі өзгерген жағдайларда қайта есепке алынуға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11-бапта </w:t>
      </w:r>
      <w:r>
        <w:rPr>
          <w:rFonts w:ascii="Times New Roman"/>
          <w:b w:val="false"/>
          <w:i w:val="false"/>
          <w:color w:val="000000"/>
          <w:sz w:val="28"/>
        </w:rPr>
        <w:t>
:
</w:t>
      </w:r>
      <w:r>
        <w:br/>
      </w:r>
      <w:r>
        <w:rPr>
          <w:rFonts w:ascii="Times New Roman"/>
          <w:b w:val="false"/>
          <w:i w:val="false"/>
          <w:color w:val="000000"/>
          <w:sz w:val="28"/>
        </w:rPr>
        <w:t>
      "Бұқаралық ақпарат құралын", "бұқаралық ақпарат құралы", "бұқаралық ақпарат құралын" деген сөздер тиісінше "Мерзімді баспасөз басылымын және (немесе) ақпарат агенттігін", "мерзімді баспасөз басылымы және (немесе) ақпарат агенттігі", "мерзімді баспасөз басылымын және (немесе) ақпарат агенттігін" деген сөздермен ауыстырылсын;
</w:t>
      </w:r>
      <w:r>
        <w:br/>
      </w:r>
      <w:r>
        <w:rPr>
          <w:rFonts w:ascii="Times New Roman"/>
          <w:b w:val="false"/>
          <w:i w:val="false"/>
          <w:color w:val="000000"/>
          <w:sz w:val="28"/>
        </w:rPr>
        <w:t>
      "арыз", "арызда:", "Арызға:" деген сөздер тиісінше "өтініш", "өтініште:", "Өтінішке:" деген сөздермен ауыстырылсын;
</w:t>
      </w:r>
      <w:r>
        <w:br/>
      </w:r>
      <w:r>
        <w:rPr>
          <w:rFonts w:ascii="Times New Roman"/>
          <w:b w:val="false"/>
          <w:i w:val="false"/>
          <w:color w:val="000000"/>
          <w:sz w:val="28"/>
        </w:rPr>
        <w:t>
      1-тармақтың 2) тармақшасы мынадай редакцияда жазылсын:
</w:t>
      </w:r>
      <w:r>
        <w:br/>
      </w:r>
      <w:r>
        <w:rPr>
          <w:rFonts w:ascii="Times New Roman"/>
          <w:b w:val="false"/>
          <w:i w:val="false"/>
          <w:color w:val="000000"/>
          <w:sz w:val="28"/>
        </w:rPr>
        <w:t>
      "2) мерзімді баспасөз басылымының, ақпарат агенттігі материалдары мен хабарларының тілі (тілдері);";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13-бапта </w:t>
      </w:r>
      <w:r>
        <w:rPr>
          <w:rFonts w:ascii="Times New Roman"/>
          <w:b w:val="false"/>
          <w:i w:val="false"/>
          <w:color w:val="000000"/>
          <w:sz w:val="28"/>
        </w:rPr>
        <w:t>
:
</w:t>
      </w:r>
      <w:r>
        <w:br/>
      </w:r>
      <w:r>
        <w:rPr>
          <w:rFonts w:ascii="Times New Roman"/>
          <w:b w:val="false"/>
          <w:i w:val="false"/>
          <w:color w:val="000000"/>
          <w:sz w:val="28"/>
        </w:rPr>
        <w:t>
      2-тармақтың екінші сөйлеміндегі "тұру" деген сөз "тұруға" деген сөзбен ауыстырылсын;
</w:t>
      </w:r>
      <w:r>
        <w:br/>
      </w:r>
      <w:r>
        <w:rPr>
          <w:rFonts w:ascii="Times New Roman"/>
          <w:b w:val="false"/>
          <w:i w:val="false"/>
          <w:color w:val="000000"/>
          <w:sz w:val="28"/>
        </w:rPr>
        <w:t>
      3-тармақтағы "3-2" деген цифрлар "6" деген цифрмен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3-тараудың </w:t>
      </w:r>
      <w:r>
        <w:rPr>
          <w:rFonts w:ascii="Times New Roman"/>
          <w:b w:val="false"/>
          <w:i w:val="false"/>
          <w:color w:val="000000"/>
          <w:sz w:val="28"/>
        </w:rPr>
        <w:t>
 тақырыбындағы, 
</w:t>
      </w:r>
      <w:r>
        <w:rPr>
          <w:rFonts w:ascii="Times New Roman"/>
          <w:b w:val="false"/>
          <w:i w:val="false"/>
          <w:color w:val="000000"/>
          <w:sz w:val="28"/>
        </w:rPr>
        <w:t xml:space="preserve"> 14-баптың </w:t>
      </w:r>
      <w:r>
        <w:rPr>
          <w:rFonts w:ascii="Times New Roman"/>
          <w:b w:val="false"/>
          <w:i w:val="false"/>
          <w:color w:val="000000"/>
          <w:sz w:val="28"/>
        </w:rPr>
        <w:t>
 тақырыбы мен мәтініндегі "құралдарын тарату", "құралдарын таратуды", "құралы таратуға" деген сөздер тиісінше "құралдарының өнімін тарату", "құралдарының өнімін таратуды", "құралдарының өнімін таратуға"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18-баптың </w:t>
      </w:r>
      <w:r>
        <w:rPr>
          <w:rFonts w:ascii="Times New Roman"/>
          <w:b w:val="false"/>
          <w:i w:val="false"/>
          <w:color w:val="000000"/>
          <w:sz w:val="28"/>
        </w:rPr>
        <w:t>
 3-тармағындағы "ал одан соң" деген сөздер "не"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19-баптың </w:t>
      </w:r>
      <w:r>
        <w:rPr>
          <w:rFonts w:ascii="Times New Roman"/>
          <w:b w:val="false"/>
          <w:i w:val="false"/>
          <w:color w:val="000000"/>
          <w:sz w:val="28"/>
        </w:rPr>
        <w:t>
 1-тармағы мынадай редакцияда жазылсын:
</w:t>
      </w:r>
      <w:r>
        <w:br/>
      </w:r>
      <w:r>
        <w:rPr>
          <w:rFonts w:ascii="Times New Roman"/>
          <w:b w:val="false"/>
          <w:i w:val="false"/>
          <w:color w:val="000000"/>
          <w:sz w:val="28"/>
        </w:rPr>
        <w:t>
      "1. Азамат немесе заңды тұлға өзінің ар-намысына, қадір-қасиетіне және іскерлік беделіне нұқсан келтіретін мәліметтерді сот тәртібімен теріске шығаруды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21-баптың </w:t>
      </w:r>
      <w:r>
        <w:rPr>
          <w:rFonts w:ascii="Times New Roman"/>
          <w:b w:val="false"/>
          <w:i w:val="false"/>
          <w:color w:val="000000"/>
          <w:sz w:val="28"/>
        </w:rPr>
        <w:t>
 4-1)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6-тараудың </w:t>
      </w:r>
      <w:r>
        <w:rPr>
          <w:rFonts w:ascii="Times New Roman"/>
          <w:b w:val="false"/>
          <w:i w:val="false"/>
          <w:color w:val="000000"/>
          <w:sz w:val="28"/>
        </w:rPr>
        <w:t>
 мемлекеттік тілдегі тақырыбы мен бүкіл мәтіні бойынша "тіркеу", "тіркей", "тіркелген", "тіркеген", "тіркелуі", "тіркеуге", "тіркеуді" деген сөздер тиісінше "аккредиттеу", "аккредиттей", "аккредиттелген", "аккредиттеген", "аккредиттелуі", "аккредиттеуге", "аккредиттеуді"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