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8ace" w14:textId="2fe8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Санкт-Петербург қаласында (Ресей Федерациясы) 2002 жылғы 7 маусымда қол қойылған Шанхай ынтымақтастық ұйымының хартиясына өзгерістер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2009 жылғы 5 қаңтардағы N 118-IV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Санкт-Петербург қаласында (Ресей Федерациясы) 2002 жылғы 7 маусымда қол қойылған Шанхай ынтымақтастық ұйымының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хартиясына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өзгерістер енгізу туралы Шанхайда 2006 жылғы 15 маусымда қол қойылған хаттама ратификациялансын.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Санкт-Петербург қаласында (Ресей Федерациясы)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2002 жылғы 7 маусымда қол қойылған Шанхай ынтымақтастық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ұйымының хартиясына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ХАТТАМА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Ресми куәландырылған мәтін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Шанхай ынтымақтастық ұйымына мүше мемлекеттер (бұдан әрі - ШЫҰ немесе Ұйым) төмендегілер туралы осы Хаттаманы жасады: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ШЫҰ Хартиясының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бірінші абзацы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"Хатшылық ШЫҰ-ның негізгі тұрақты жұмыс істейтін атқарушы органы болып табылады және Ұйымның қызметін үйлестіруді, ақпараттық-талдауды, құқықтық және ұйымдық-техникалық жағынан қамтамасыз етуді жүзеге асырады, ШЫҰ шеңберінде ынтымақтастықты және Ұйымның халықаралық байланыстарын дамыту жөнінде ұсыныстарды әзірлейді, ШЫҰ органдары шешімдерінің орындалуын бақылайды".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ШЫҰ Хартиясының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екінші, үшінші, төртінші, алтыншы және жетінші абзацтарындағы "Атқарушы хатшы" деген сөздер "Бас хатшы" деген сөздермен тиісті септікте ауыстырылсын.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ШЫҰ Хартиясының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21-бабында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көзделген тәртіппен күшіне 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Шанхай қаласында 2006 жылғы 15 маусымда орыс және қытай тілдерінде бір түпнұсқа данада жасалды және де екі мәтіннің күші бірдей.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Қазақстан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Қытай Халық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Қырғыз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Ресей Федерациясы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Тәжікстан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Өзбекстан Республикасы үшін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15 маусымда Шанхай қаласында жасалған 2002 жылғы 7 маусымда Санкт Петербург қаласында ШЫҰ Хартиясына өзгерістер енгізу туралы Хаттаманың бұл көшірмесінің дәлдігін куәландырамын.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Сыртқы істер министрлігі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Жалпыазиялық ынтымақтастық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департаментінің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 бастығы                                 Қ. Тумыш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