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08c9" w14:textId="0c70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корпоративтік дауларды шешу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58-IV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24-баптың екінші бөлігі мынадай редакцияда жазылсын:
</w:t>
      </w:r>
      <w:r>
        <w:br/>
      </w:r>
      <w:r>
        <w:rPr>
          <w:rFonts w:ascii="Times New Roman"/>
          <w:b w:val="false"/>
          <w:i w:val="false"/>
          <w:color w:val="000000"/>
          <w:sz w:val="28"/>
        </w:rPr>
        <w:t>
      "2. Соттар азаматтық (корпоративтік дауларды қоса алғанда), отбасылық, еңбек, тұрғын үй, әкімшілік, қаржы, шаруашылық, жер құқықтық қатынастарынан, табиғи ресурстарды пайдалану және қоршаған ортаны қорғау жөніндегі қатынастар мен басқа да құқықтық қатынастардан, оның ішінде бір тараптың екінші тарапты билікпен бағындыруына негізделген қатынастардан туындайтын даулар бойынша талап қоюды қарайды.
</w:t>
      </w:r>
      <w:r>
        <w:br/>
      </w:r>
      <w:r>
        <w:rPr>
          <w:rFonts w:ascii="Times New Roman"/>
          <w:b w:val="false"/>
          <w:i w:val="false"/>
          <w:color w:val="000000"/>
          <w:sz w:val="28"/>
        </w:rPr>
        <w:t>
      Корпоративтік дауларға:
</w:t>
      </w:r>
      <w:r>
        <w:br/>
      </w:r>
      <w:r>
        <w:rPr>
          <w:rFonts w:ascii="Times New Roman"/>
          <w:b w:val="false"/>
          <w:i w:val="false"/>
          <w:color w:val="000000"/>
          <w:sz w:val="28"/>
        </w:rPr>
        <w:t>
      1) заңды тұлғаның қайта ұйымдастырылуына немесе таратылуына байланысты;
</w:t>
      </w:r>
      <w:r>
        <w:br/>
      </w:r>
      <w:r>
        <w:rPr>
          <w:rFonts w:ascii="Times New Roman"/>
          <w:b w:val="false"/>
          <w:i w:val="false"/>
          <w:color w:val="000000"/>
          <w:sz w:val="28"/>
        </w:rPr>
        <w:t>
      2) акционерлердің (қатысушылардың, мүшелердің) мүдделерін қозғайтын заңды тұлға органдарының шешімдеріне әрекеттеріне (әрекетсіздігіне) дау айту туралы заңды тұлға акционерлерінің (қатысушыларының, мүшелерінің) талаптарынан туындайтын, сондай-ақ Қазақстан Республикасының заңнамалық актілерінде және (немесе) заңды тұлғаның құрылтай құжаттарында белгіленген мәміле жасасу тәртібін бұзуға байланысты;
</w:t>
      </w:r>
      <w:r>
        <w:br/>
      </w:r>
      <w:r>
        <w:rPr>
          <w:rFonts w:ascii="Times New Roman"/>
          <w:b w:val="false"/>
          <w:i w:val="false"/>
          <w:color w:val="000000"/>
          <w:sz w:val="28"/>
        </w:rPr>
        <w:t>
      3) бағалы қағаздар нарығының кәсіби қатысушыларының акцияларға және өзге де бағалы қағаздарға құқықтарды есепке алуына байланысты қызметінен туындайтын;
</w:t>
      </w:r>
      <w:r>
        <w:br/>
      </w:r>
      <w:r>
        <w:rPr>
          <w:rFonts w:ascii="Times New Roman"/>
          <w:b w:val="false"/>
          <w:i w:val="false"/>
          <w:color w:val="000000"/>
          <w:sz w:val="28"/>
        </w:rPr>
        <w:t>
      4) акциялар шығаруды мемлекеттік тіркеудің, сондай-ақ эмитент акцияларды орналастыру, иемдену, сатып алу процесінде жасаған мәмілелердің жарамсыз деп танылуына байланысты заңды тұлғалар (коммерциялық емес ұйымдардың арасындағы дауларды қоспағанда) арасындағы даулар, сондай-ақ даулардың тарапы заңды тұлға және (немесе) оның акционерлері (қатысушылары, мүшелері) болып табылатын даулар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30-баптың бірінші бөлігі "даулар жөніндегі" деген сөздерден кейін ", сондай-ақ корпоративтік даулар жөніндегі"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66-баптың алтыншы бөлігі мынадай мазмұндағы үшінші сөйлеммен толықтырылсын:
</w:t>
      </w:r>
      <w:r>
        <w:br/>
      </w:r>
      <w:r>
        <w:rPr>
          <w:rFonts w:ascii="Times New Roman"/>
          <w:b w:val="false"/>
          <w:i w:val="false"/>
          <w:color w:val="000000"/>
          <w:sz w:val="28"/>
        </w:rPr>
        <w:t>
      "Корпоративтік даулар бойынша дәлелдемелерді сот қана талап етуге және олар тікелей сотқа жіберілуге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159-бап мынадай мазмұндағы үшінші бөлікпен толықтырылсын:
</w:t>
      </w:r>
      <w:r>
        <w:br/>
      </w:r>
      <w:r>
        <w:rPr>
          <w:rFonts w:ascii="Times New Roman"/>
          <w:b w:val="false"/>
          <w:i w:val="false"/>
          <w:color w:val="000000"/>
          <w:sz w:val="28"/>
        </w:rPr>
        <w:t>
      "3. Талап қоюды қамтамасыз ету шаралары талап қоюшының мәлімдеген талаптарына шамалас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"Шаруашылық серіктестіктері туралы" 1995 жылғы 2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7, 49-құжат; N 15-16, 109-құжат; Қазақстан Республикасы Парламентінің Жаршысы, 1996 ж., N 14, 274-құжат; N 19, 370-құжат; 1997 ж., N 12, 183, 184-құжаттар; N 13-14, 205, 210-құжаттар; 1998 ж., N 5-6, 50-құжат; N 17-18, 224-құжат; 2003 ж., N 11, 56-құжат; N 24, 78-құжат; 2007 ж., N 4, 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8-1-бапта:
</w:t>
      </w:r>
      <w:r>
        <w:br/>
      </w:r>
      <w:r>
        <w:rPr>
          <w:rFonts w:ascii="Times New Roman"/>
          <w:b w:val="false"/>
          <w:i w:val="false"/>
          <w:color w:val="000000"/>
          <w:sz w:val="28"/>
        </w:rPr>
        <w:t>
      1-тармақ мынадай мазмұндағы 9-1) тармақшамен толықтырылсын:
</w:t>
      </w:r>
      <w:r>
        <w:br/>
      </w:r>
      <w:r>
        <w:rPr>
          <w:rFonts w:ascii="Times New Roman"/>
          <w:b w:val="false"/>
          <w:i w:val="false"/>
          <w:color w:val="000000"/>
          <w:sz w:val="28"/>
        </w:rPr>
        <w:t>
      "9-1) сотта корпоративтік дау бойынша іс қозғалғаны туралы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Шаруашылық серіктестігінің қызметі туралы, оның қатысушыларының мүдделерін қозғайтын ақпаратты беру осы Заңға және серіктестіктің жарғысына сәйкес жүзеге асырылады.
</w:t>
      </w:r>
      <w:r>
        <w:br/>
      </w:r>
      <w:r>
        <w:rPr>
          <w:rFonts w:ascii="Times New Roman"/>
          <w:b w:val="false"/>
          <w:i w:val="false"/>
          <w:color w:val="000000"/>
          <w:sz w:val="28"/>
        </w:rPr>
        <w:t>
      Қатысушыларға сотта корпоративтік дау бойынша іс қозғалғаны туралы ақпарат қатысушылардың жалпы жиналысының шешімінде көзделген тәртіппен (егер құрылтай құжаттарында өзгеше көзделмесе), шаруашылық серіктестігі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"Өндірістік кооператив туралы" 1995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20, 119-құжат; Қазақстан Республикасы Парламентінің Жаршысы, 1996 ж., N 14, 274-құжат; 1997 ж., N 12, 183-құжат; 13-14, 205-құжат; 2001 ж., N 17-18, 242-құжат; 2003 ж., N 24, 178-құжат; 2004 ж., N 5, 30-құжат; 2006 ж., N 8, 45-құжат; 2007 ж., N 9, 67-құжат; N 20, 153-құжат):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10-1-баппен толықтырылсын:
</w:t>
      </w:r>
    </w:p>
    <w:p>
      <w:pPr>
        <w:spacing w:after="0"/>
        <w:ind w:left="0"/>
        <w:jc w:val="both"/>
      </w:pPr>
      <w:r>
        <w:rPr>
          <w:rFonts w:ascii="Times New Roman"/>
          <w:b w:val="false"/>
          <w:i w:val="false"/>
          <w:color w:val="000000"/>
          <w:sz w:val="28"/>
        </w:rPr>
        <w:t>
      "10-1-бап. Өндірістік кооперативтің ақпарат беруі
</w:t>
      </w:r>
    </w:p>
    <w:p>
      <w:pPr>
        <w:spacing w:after="0"/>
        <w:ind w:left="0"/>
        <w:jc w:val="both"/>
      </w:pPr>
      <w:r>
        <w:rPr>
          <w:rFonts w:ascii="Times New Roman"/>
          <w:b w:val="false"/>
          <w:i w:val="false"/>
          <w:color w:val="000000"/>
          <w:sz w:val="28"/>
        </w:rPr>
        <w:t>
      Өндірістік кооперативтің атқарушы органы сотта корпоративтік дау бойынша іс қозғалғаны туралы кооператив мүшелерін хабардар етуге міндетті.
</w:t>
      </w:r>
      <w:r>
        <w:br/>
      </w:r>
      <w:r>
        <w:rPr>
          <w:rFonts w:ascii="Times New Roman"/>
          <w:b w:val="false"/>
          <w:i w:val="false"/>
          <w:color w:val="000000"/>
          <w:sz w:val="28"/>
        </w:rPr>
        <w:t>
      Кооператив мүшелеріне сотта корпоративтік дау бойынша іс қозғалғаны туралы ақпарат кооператив мүшелерінің жалпы жиналысының шешімінде көзделген тәртіппен (егер құрылтай құжаттарында өзгеше көзделмесе), өндірістік кооператив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N 24, 178-құжат; 2004 ж., N 5, 30-құжат; 2005 ж., N 14, 58-құжат; 2006 ж., N 3, 22-құжат; N 4, 24, 25-құжаттар; N 8, 45-құжат; 2007 ж., N 4, 28-құжат; N 20, 153-құжат):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60-1-баппен толықтырылсын:
</w:t>
      </w:r>
    </w:p>
    <w:p>
      <w:pPr>
        <w:spacing w:after="0"/>
        <w:ind w:left="0"/>
        <w:jc w:val="both"/>
      </w:pPr>
      <w:r>
        <w:rPr>
          <w:rFonts w:ascii="Times New Roman"/>
          <w:b w:val="false"/>
          <w:i w:val="false"/>
          <w:color w:val="000000"/>
          <w:sz w:val="28"/>
        </w:rPr>
        <w:t>
      "60-1-бап. Жауапкершілігі шектеулі серіктестіктің ақпарат
</w:t>
      </w:r>
      <w:r>
        <w:br/>
      </w:r>
      <w:r>
        <w:rPr>
          <w:rFonts w:ascii="Times New Roman"/>
          <w:b w:val="false"/>
          <w:i w:val="false"/>
          <w:color w:val="000000"/>
          <w:sz w:val="28"/>
        </w:rPr>
        <w:t>
                 беруі
</w:t>
      </w:r>
    </w:p>
    <w:p>
      <w:pPr>
        <w:spacing w:after="0"/>
        <w:ind w:left="0"/>
        <w:jc w:val="both"/>
      </w:pPr>
      <w:r>
        <w:rPr>
          <w:rFonts w:ascii="Times New Roman"/>
          <w:b w:val="false"/>
          <w:i w:val="false"/>
          <w:color w:val="000000"/>
          <w:sz w:val="28"/>
        </w:rPr>
        <w:t>
      1. Жауапкершілігі шектеулі серіктестіктің атқарушы органы сотта корпоративтік дау бойынша іс қозғалғаны туралы серіктестіктің барлық қатысушыларын хабардар етуге міндетті.
</w:t>
      </w:r>
      <w:r>
        <w:br/>
      </w:r>
      <w:r>
        <w:rPr>
          <w:rFonts w:ascii="Times New Roman"/>
          <w:b w:val="false"/>
          <w:i w:val="false"/>
          <w:color w:val="000000"/>
          <w:sz w:val="28"/>
        </w:rPr>
        <w:t>
      2. Серіктестіктің қатысушыларына сотта корпоративтік дау бойынша іс қозғалғаны туралы ақпарат серіктестікке қатысушылардың жалпы жиналысының шешімінде көзделген тәртіппен (егер құрылтай құжаттарында өзгеше көзделмесе), серіктестік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38-бап мынадай редакцияда жазылсын:
</w:t>
      </w:r>
    </w:p>
    <w:p>
      <w:pPr>
        <w:spacing w:after="0"/>
        <w:ind w:left="0"/>
        <w:jc w:val="both"/>
      </w:pPr>
      <w:r>
        <w:rPr>
          <w:rFonts w:ascii="Times New Roman"/>
          <w:b w:val="false"/>
          <w:i w:val="false"/>
          <w:color w:val="000000"/>
          <w:sz w:val="28"/>
        </w:rPr>
        <w:t>
      "38-бап. Ірі акционердің бастамасы бойынша акционерлердің
</w:t>
      </w:r>
      <w:r>
        <w:br/>
      </w:r>
      <w:r>
        <w:rPr>
          <w:rFonts w:ascii="Times New Roman"/>
          <w:b w:val="false"/>
          <w:i w:val="false"/>
          <w:color w:val="000000"/>
          <w:sz w:val="28"/>
        </w:rPr>
        <w:t>
               кезектен тыс жалпы жиналысын шақыру және өткізу
</w:t>
      </w:r>
      <w:r>
        <w:br/>
      </w:r>
      <w:r>
        <w:rPr>
          <w:rFonts w:ascii="Times New Roman"/>
          <w:b w:val="false"/>
          <w:i w:val="false"/>
          <w:color w:val="000000"/>
          <w:sz w:val="28"/>
        </w:rPr>
        <w:t>
               ерекшеліктері
</w:t>
      </w:r>
    </w:p>
    <w:p>
      <w:pPr>
        <w:spacing w:after="0"/>
        <w:ind w:left="0"/>
        <w:jc w:val="both"/>
      </w:pPr>
      <w:r>
        <w:rPr>
          <w:rFonts w:ascii="Times New Roman"/>
          <w:b w:val="false"/>
          <w:i w:val="false"/>
          <w:color w:val="000000"/>
          <w:sz w:val="28"/>
        </w:rPr>
        <w:t>
      1. Акционерлердің кезектен тыс жалпы жиналысын шақыру туралы ірі акционердің талабы қоғамның атқарушы органының орналасқан жері бойынша тиісті жазбаша хабарлама жіберу арқылы директорлар кеңесіне қойылады, онда мұндай жиналыстың күн тәртібі болуға тиіс.
</w:t>
      </w:r>
      <w:r>
        <w:br/>
      </w:r>
      <w:r>
        <w:rPr>
          <w:rFonts w:ascii="Times New Roman"/>
          <w:b w:val="false"/>
          <w:i w:val="false"/>
          <w:color w:val="000000"/>
          <w:sz w:val="28"/>
        </w:rPr>
        <w:t>
      2. Қоғамның директорлар кеңесі ірі акционердің талабы бойынша шақырылған акционерлердің кезектен тыс жалпы жиналысының күн тәртібі мәселелерінің тұжырымдамаларына өзгерістер енгізуге және ұсынылған өткізу тәртібін өзгертуге құқылы емес.
</w:t>
      </w:r>
      <w:r>
        <w:br/>
      </w:r>
      <w:r>
        <w:rPr>
          <w:rFonts w:ascii="Times New Roman"/>
          <w:b w:val="false"/>
          <w:i w:val="false"/>
          <w:color w:val="000000"/>
          <w:sz w:val="28"/>
        </w:rPr>
        <w:t>
      Қойылған талапқа сәйкес акционерлердің кезектен тыс жиналысы шақырылған кезде директорлар кеңесі жалпы жиналыстың күн тәртібін өз қалауы бойынша кез келген мәселелермен толықтыруға құқылы.
</w:t>
      </w:r>
      <w:r>
        <w:br/>
      </w:r>
      <w:r>
        <w:rPr>
          <w:rFonts w:ascii="Times New Roman"/>
          <w:b w:val="false"/>
          <w:i w:val="false"/>
          <w:color w:val="000000"/>
          <w:sz w:val="28"/>
        </w:rPr>
        <w:t>
      3. Акционерлердің кезектен тыс жалпы жиналысын шақыру туралы талапты ірі акционер (акционерлер) қойған жағдайда, мұндай жиналысты шақыруды талап етуші акционерлердің (акционердің) есімдері (атаулары) және оған тиесілі акциялардың саны, түрі көрсетілуге тиіс.
</w:t>
      </w:r>
      <w:r>
        <w:br/>
      </w:r>
      <w:r>
        <w:rPr>
          <w:rFonts w:ascii="Times New Roman"/>
          <w:b w:val="false"/>
          <w:i w:val="false"/>
          <w:color w:val="000000"/>
          <w:sz w:val="28"/>
        </w:rPr>
        <w:t>
      Акционерлердің кезектен тыс жалпы жиналысын шақыру туралы талапқа акционерлердің кезектен тыс жалпы жиналысын шақыруды талап етуші адам (адамдар) қол қояды.
</w:t>
      </w:r>
      <w:r>
        <w:br/>
      </w:r>
      <w:r>
        <w:rPr>
          <w:rFonts w:ascii="Times New Roman"/>
          <w:b w:val="false"/>
          <w:i w:val="false"/>
          <w:color w:val="000000"/>
          <w:sz w:val="28"/>
        </w:rPr>
        <w:t>
      4. Директорлар кеңесі аталған талапты алған күннен бастап он жұмыс күні ішінде шешім қабылдауға және осындай шешім қабылданған кезден бастап үш жұмыс күнінен кешіктірмей осы талапты қойған адамға акционерлердің кезектен тыс жалпы жиналысын шақыру туралы не оны шақырудан бас тарту туралы хабарлама жіберуге міндетті.
</w:t>
      </w:r>
      <w:r>
        <w:br/>
      </w:r>
      <w:r>
        <w:rPr>
          <w:rFonts w:ascii="Times New Roman"/>
          <w:b w:val="false"/>
          <w:i w:val="false"/>
          <w:color w:val="000000"/>
          <w:sz w:val="28"/>
        </w:rPr>
        <w:t>
      5. Қоғамның директорлар кеңесінің ірі акционердің талап етуі бойынша акционерлердің кезектен тыс жалпы жиналысын шақырудан бас тарту туралы шешімі:
</w:t>
      </w:r>
      <w:r>
        <w:br/>
      </w:r>
      <w:r>
        <w:rPr>
          <w:rFonts w:ascii="Times New Roman"/>
          <w:b w:val="false"/>
          <w:i w:val="false"/>
          <w:color w:val="000000"/>
          <w:sz w:val="28"/>
        </w:rPr>
        <w:t>
      1) акционерлердің кезектен тыс жалпы жиналысын шақыру туралы талапты қоюдың осы бапта белгіленген тәртібі сақталмаған;
</w:t>
      </w:r>
      <w:r>
        <w:br/>
      </w:r>
      <w:r>
        <w:rPr>
          <w:rFonts w:ascii="Times New Roman"/>
          <w:b w:val="false"/>
          <w:i w:val="false"/>
          <w:color w:val="000000"/>
          <w:sz w:val="28"/>
        </w:rPr>
        <w:t>
      2) акционерлердің кезектен тыс жалпы жиналысының күн тәртібіне енгізуге ұсынылған мәселелер Қазақстан Республикасы заңнамасының талаптарына сәйкес келмеген жағдайда қабылдануы мүмкін.
</w:t>
      </w:r>
      <w:r>
        <w:br/>
      </w:r>
      <w:r>
        <w:rPr>
          <w:rFonts w:ascii="Times New Roman"/>
          <w:b w:val="false"/>
          <w:i w:val="false"/>
          <w:color w:val="000000"/>
          <w:sz w:val="28"/>
        </w:rPr>
        <w:t>
      Қоғамның директорлар кеңесінің акционерлердің кезектен тыс жалпы жиналысын шақырудан бас тарту туралы шешіміне сотта дау айтылуы мүмкін.
</w:t>
      </w:r>
      <w:r>
        <w:br/>
      </w:r>
      <w:r>
        <w:rPr>
          <w:rFonts w:ascii="Times New Roman"/>
          <w:b w:val="false"/>
          <w:i w:val="false"/>
          <w:color w:val="000000"/>
          <w:sz w:val="28"/>
        </w:rPr>
        <w:t>
      6. Егер қоғамның директорлар кеңесі осы Заңда белгіленген мерзім ішінде қойылған талап бойынша акционерлердің кезектен тыс жалпы жиналысын шақыру туралы шешімді қабылдамаса, оның шақырылуын талап етуші адам қоғамды акционерлердің кезектен тыс жалпы жиналысын өткізуге міндеттеу талабымен сотқа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43-баптың 4-тармағы мынадай редакцияда жазылсын:
</w:t>
      </w:r>
      <w:r>
        <w:br/>
      </w:r>
      <w:r>
        <w:rPr>
          <w:rFonts w:ascii="Times New Roman"/>
          <w:b w:val="false"/>
          <w:i w:val="false"/>
          <w:color w:val="000000"/>
          <w:sz w:val="28"/>
        </w:rPr>
        <w:t>
      "4. Егер акционерлердің жалпы жиналысына қатысқан және қоғамның дауыс беретін акцияларының жинақтап алғанда кемінде тоқсан бес процентін иеленетін акционерлердің (немесе олардың өкілдерінің) көпшілігі күн тәртібіне өзгерістер және (немесе) толықтырулар енгізуді жақтап дауыс берсе, олар енгізілуі мүмкін.
</w:t>
      </w:r>
      <w:r>
        <w:br/>
      </w:r>
      <w:r>
        <w:rPr>
          <w:rFonts w:ascii="Times New Roman"/>
          <w:b w:val="false"/>
          <w:i w:val="false"/>
          <w:color w:val="000000"/>
          <w:sz w:val="28"/>
        </w:rPr>
        <w:t>
      Егер шешімге енгізуге орналастырылған (сатып алынғандарын шегере отырып) артықшылықты акциялардың жалпы санының кемінде үштен екі бөлігі жақтап дауыс берсе, күн тәртібі артықшылықты акцияларды иеленуші акционерлердің құқықтарын шектеуі мүмкін болатын мәселемен толықтырылуы мүмкін.
</w:t>
      </w:r>
      <w:r>
        <w:br/>
      </w:r>
      <w:r>
        <w:rPr>
          <w:rFonts w:ascii="Times New Roman"/>
          <w:b w:val="false"/>
          <w:i w:val="false"/>
          <w:color w:val="000000"/>
          <w:sz w:val="28"/>
        </w:rPr>
        <w:t>
      Акционерлердің жалпы жиналысы сырттай дауыс беру арқылы шешім қабылдаған жағдайда акционерлердің жалпы жиналысының күн тәртібін өзгертуге және (немесе) толықтыруға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58-бап мынадай мазмұндағы 7 және 8-тармақтармен толықтырылсын:
</w:t>
      </w:r>
      <w:r>
        <w:br/>
      </w:r>
      <w:r>
        <w:rPr>
          <w:rFonts w:ascii="Times New Roman"/>
          <w:b w:val="false"/>
          <w:i w:val="false"/>
          <w:color w:val="000000"/>
          <w:sz w:val="28"/>
        </w:rPr>
        <w:t>
      "7. Директорлар кеңесінің отырысына қатыспаған немесе қоғамның директорлар кеңесінің осы Заңда және қоғамның жарғысында белгіленген тәртіпті бұза отырып қабылдаған шешіміне қарсы дауыс берген қоғамның директорлар кеңесінің мүшесі оған сот тәртібімен дау айтуға құқылы.
</w:t>
      </w:r>
      <w:r>
        <w:br/>
      </w:r>
      <w:r>
        <w:rPr>
          <w:rFonts w:ascii="Times New Roman"/>
          <w:b w:val="false"/>
          <w:i w:val="false"/>
          <w:color w:val="000000"/>
          <w:sz w:val="28"/>
        </w:rPr>
        <w:t>
      8. Акционер қоғамның директорлар кеңесінің осы Заңның және қоғам жарғысының талаптарын бұза отырып қабылдаған шешіміне, егер аталған шешім акционерлік қоғамның және (немесе) осы акционердің құқығы мен заңды мүдделерін бұзса, сотта дау айтуға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59-баптың 1-тармағы мынадай мазмұндағы үшінші бөлікпен толықтырылсын:
</w:t>
      </w:r>
      <w:r>
        <w:br/>
      </w:r>
      <w:r>
        <w:rPr>
          <w:rFonts w:ascii="Times New Roman"/>
          <w:b w:val="false"/>
          <w:i w:val="false"/>
          <w:color w:val="000000"/>
          <w:sz w:val="28"/>
        </w:rPr>
        <w:t>
      "Қоғамның атқарушы органы мүшесінің дауыс беру құқығын өзге адамға, оның ішінде қоғамның атқарушы органының басқа мүшесіне беруіне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79-бапта:
</w:t>
      </w:r>
      <w:r>
        <w:br/>
      </w:r>
      <w:r>
        <w:rPr>
          <w:rFonts w:ascii="Times New Roman"/>
          <w:b w:val="false"/>
          <w:i w:val="false"/>
          <w:color w:val="000000"/>
          <w:sz w:val="28"/>
        </w:rPr>
        <w:t>
      1-тармақ мынадай мазмұндағы 9-1) тармақшамен толықтырылсын:
</w:t>
      </w:r>
      <w:r>
        <w:br/>
      </w:r>
      <w:r>
        <w:rPr>
          <w:rFonts w:ascii="Times New Roman"/>
          <w:b w:val="false"/>
          <w:i w:val="false"/>
          <w:color w:val="000000"/>
          <w:sz w:val="28"/>
        </w:rPr>
        <w:t>
      "9-1) сотта корпоративтік дау бойынша іс қозғалуы;";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2-1-тармақтағы "және 9)" деген сөздер ", 9) және 9-1)"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"Акционерлерге сотта корпоративтік дау бойынша іс қозғалғаны туралы ақпарат қоғам соттың корпоративтік дау жөніндегі азаматтық іс бойынша тиісті хабарламасын (шақыруын) алған күннен бастап жеті жұмыс күні ішінде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