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4d85" w14:textId="e754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нышандары туралы" Қазақстан Республикасының Конституциялық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шілдедегі N 56-IV Конституциялық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"Қазақстан Республикасының мемлекеттік нышандары туралы" 2007 жылғы 4 маусымдағы Қазақстан Республикасының Конституциялық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2007 ж., N 11, 72-құжат)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"нышандары", "нышандарының", "нышандарын", "нышандарына" деген сөздер тиісінше "рәміздері", "рәміздерінің", "рәміздерін", "рәміздеріне"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Конституциялық заң алғашқы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