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bf7bd" w14:textId="92bf7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4 шілдедегі N 54-IV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Қолданушылар назарына!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Қазақстан Республикасының мына заңнамалық актілеріне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Жоғарғы Кеңесі 1994 жылғы 27 желтоқсанда қабылдаған Қазақстан Республикасының Азаматтық 
</w:t>
      </w:r>
      <w:r>
        <w:rPr>
          <w:rFonts w:ascii="Times New Roman"/>
          <w:b w:val="false"/>
          <w:i w:val="false"/>
          <w:color w:val="000000"/>
          <w:sz w:val="28"/>
        </w:rPr>
        <w:t xml:space="preserve"> кодексіне </w:t>
      </w:r>
      <w:r>
        <w:rPr>
          <w:rFonts w:ascii="Times New Roman"/>
          <w:b w:val="false"/>
          <w:i w:val="false"/>
          <w:color w:val="000000"/>
          <w:sz w:val="28"/>
        </w:rPr>
        <w:t>
 (Жалпы бөлім) (Қазақстан Республикасы Жоғарғы Кеңесінің Жаршысы, 1994 ж., N 23-24 (қосымша); 1995 ж., N 15-16, 109-құжат; N 20, 121-құжат; Қазақстан Республикасы Парламентінің Жаршысы, 1996 ж., N 2, 187-құжат; N 14, 274-құжат; N 19, 370-құжат; 1997 ж., N 1-2, 8-құжат; N 5, 55-құжат; N 12, 183, 184-құжаттар; N 13-14, 195, 205-құжаттар; 1998 ж., N 2-3, 23-құжат; N 5-6, 50-құжат; N 11-12, 178-құжат; N 17-18, 224, 225-құжаттар; N 23, 429-құжат; 1999 ж., N 20, 727, 731-құжаттар; N 23, 916-құжат; 2000 ж., N 18, 336-құжат; N 22, 408-құжат; 2001 ж., N 1, 7-құжат; N 8, 52-құжат; N 17-18, 240-құжат; N 24, 338-құжат; 2002 ж., N 2, 17-құжат; N 10, 102-құжат; 2003 ж., N 1-2, 3-құжат; N 11, 56, 57, 66-құжаттар; N 15, 139-құжат; N 19-20, 146-құжат; 2004 ж., N 6, 42-құжат; N 10, 56-құжат; N 16, 91-құжат; N 23, 142-құжат; 2005 ж., N 10, 31-құжат; N 14, 58-құжат; N 23, 104-құжат; 2006 ж., N 1, 4-құжат; N 3, 22-құжат; N 4, 24-құжат; N 8, 45-құжат; N 10, 52-құжат; N 11, 55-құжат; N 13, 85-құжат; 2007 ж., N 2, 18-құжат; N 3, 20, 21-құжаттар; N 4, 28-құжат; N 16, 131-құжат; N 18, 143-құжат; N 20, 153-құжат):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41-баптың 1-тармағының екінші бөлігі "Шағын" деген сөзден кейін ", орта және ірі"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"Заңды тұлғаларды мемлекеттік тіркеу және филиалдар мен өкілдіктерді есептік тіркеу туралы" 1995 жылғы 17 сәуірдегі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3-4, 35-құжат; N 15-16, 109-құжат; N 20, 121-құжат; Қазақстан Республикасы Парламентінің Жаршысы, 1996 ж., N 1, 180-құжат; N 14, 274-құжат; 1997 ж., N 12, 183-құжат; 1998 ж., N 5-6, 50-құжат; N 17-18, 224-құжат; 1999 ж., N 20, 727-құжат; 2000 ж., N 3-4, 63, 64-құжаттар; N 22, 408-құжат; 2001 ж., N 1, 1-құжат; N 8, 52-құжат; N 24, 338-құжат; 2002 ж., N 18, 157-құжат; 2003 ж., N 4, 25-құжат; N 15, 139-құжат; 2004 ж., N 5, 30-құжат; 2005 ж., N 13, 53-құжат; N 14, 55, 58-құжаттар; N 23, 104-құжат; 2006 ж., N 10, 52-құжат; N 15, 95-құжат; N 23, 141-құжат; 2007 ж., N 3, 20-құжат):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1) 6-баптың бесінші бөлігі "жоқ екендігі" деген сөздерден кейін "(бар екендігі)"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7-бапта:
</w:t>
      </w:r>
      <w:r>
        <w:br/>
      </w:r>
      <w:r>
        <w:rPr>
          <w:rFonts w:ascii="Times New Roman"/>
          <w:b w:val="false"/>
          <w:i w:val="false"/>
          <w:color w:val="000000"/>
          <w:sz w:val="28"/>
        </w:rPr>
        <w:t>
      бесінші бөлік "Шағын" деген сөзден кейін ", орта және ірі"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алтыншы және жетінші бөліктермен толықтырылсын:
</w:t>
      </w:r>
      <w:r>
        <w:br/>
      </w:r>
      <w:r>
        <w:rPr>
          <w:rFonts w:ascii="Times New Roman"/>
          <w:b w:val="false"/>
          <w:i w:val="false"/>
          <w:color w:val="000000"/>
          <w:sz w:val="28"/>
        </w:rPr>
        <w:t>
      "Егер заңды тұлғаның құрылтайшылары өз қызметін үлгі жарғының негізінде жүзеге асыруға шешім қабылдаған жағдайда, заңды тұлғаны мемлекеттік тіркеу процесінде жарғыны ұсыну талап етілмейді.
</w:t>
      </w:r>
      <w:r>
        <w:br/>
      </w:r>
      <w:r>
        <w:rPr>
          <w:rFonts w:ascii="Times New Roman"/>
          <w:b w:val="false"/>
          <w:i w:val="false"/>
          <w:color w:val="000000"/>
          <w:sz w:val="28"/>
        </w:rPr>
        <w:t>
      Бұл ретте тіркеуші органдарға Қазақстан Республикасы Әділет министрлігі белгілеген нысан бойынша, нотариат тәртібімен куәландырылған өтініштің үш данасы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9-баптың бірінші бөлігі мынадай редакцияда жазылсын:
</w:t>
      </w:r>
      <w:r>
        <w:br/>
      </w:r>
      <w:r>
        <w:rPr>
          <w:rFonts w:ascii="Times New Roman"/>
          <w:b w:val="false"/>
          <w:i w:val="false"/>
          <w:color w:val="000000"/>
          <w:sz w:val="28"/>
        </w:rPr>
        <w:t>
      "Шағын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бастап үш жұмыс күнінен кешіктірілмей жүргізілуге тиіс. Өз қызметін үлгі жарғының негізінде жүзеге асыратын орта және ірі кәсіпкерлік субъектілерін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бастап үш жұмыс күнінен кешіктірілмей, ал өзге де заңды тұлғаларды мемлекеттік тіркеу (қайта тіркеу) және олардың филиалдары мен өкілдіктерін есептік тіркеу (қайта тіркеу) қажетті құжаттары қоса тіркеліп өтініш берілген күннен бастап он жұмыс күнінен кешіктірілмей жүргізілуге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4) 11-баптың бірінші бөлігі "құқық мирасқорлығы туралы ережелердің болмауы" деген сөздерден кейін "не бір айлық есептік көрсеткіштен артық салық берешегінің болуы"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14-баптың үшінші бөлігі "жоқ екендігі" деген сөздерден кейін "(бар екендігі)"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15-бап мынадай редакцияда жазылсын:
</w:t>
      </w:r>
    </w:p>
    <w:p>
      <w:pPr>
        <w:spacing w:after="0"/>
        <w:ind w:left="0"/>
        <w:jc w:val="both"/>
      </w:pPr>
      <w:r>
        <w:rPr>
          <w:rFonts w:ascii="Times New Roman"/>
          <w:b w:val="false"/>
          <w:i w:val="false"/>
          <w:color w:val="000000"/>
          <w:sz w:val="28"/>
        </w:rPr>
        <w:t>
      "15-бап. Заңды тұлғаны мемлекеттік тіркеу (қайта тіркеу) және
</w:t>
      </w:r>
      <w:r>
        <w:br/>
      </w:r>
      <w:r>
        <w:rPr>
          <w:rFonts w:ascii="Times New Roman"/>
          <w:b w:val="false"/>
          <w:i w:val="false"/>
          <w:color w:val="000000"/>
          <w:sz w:val="28"/>
        </w:rPr>
        <w:t>
               филиал мен өкілдікті есептік тіркеу (қайта тіркеу)
</w:t>
      </w:r>
      <w:r>
        <w:br/>
      </w:r>
      <w:r>
        <w:rPr>
          <w:rFonts w:ascii="Times New Roman"/>
          <w:b w:val="false"/>
          <w:i w:val="false"/>
          <w:color w:val="000000"/>
          <w:sz w:val="28"/>
        </w:rPr>
        <w:t>
               туралы куәліктің телнұсқасын беру
</w:t>
      </w:r>
    </w:p>
    <w:p>
      <w:pPr>
        <w:spacing w:after="0"/>
        <w:ind w:left="0"/>
        <w:jc w:val="both"/>
      </w:pPr>
      <w:r>
        <w:rPr>
          <w:rFonts w:ascii="Times New Roman"/>
          <w:b w:val="false"/>
          <w:i w:val="false"/>
          <w:color w:val="000000"/>
          <w:sz w:val="28"/>
        </w:rPr>
        <w:t>
      Тіркеуші орган заңды тұлғаның өтініші бойынша үш жұмыс күні ішінде заңды тұлғаны мемлекеттік тіркеу (қайта тіркеу) және филиалдар мен өкілдіктерді есептік тіркеу (қайта тіркеу) туралы куәліктің телнұсқасын беруді жүзеге асырады.
</w:t>
      </w:r>
      <w:r>
        <w:br/>
      </w:r>
      <w:r>
        <w:rPr>
          <w:rFonts w:ascii="Times New Roman"/>
          <w:b w:val="false"/>
          <w:i w:val="false"/>
          <w:color w:val="000000"/>
          <w:sz w:val="28"/>
        </w:rPr>
        <w:t>
      Заңды тұлғаны мемлекеттік тіркеу (қайта тіркеу) және филиал мен өкілдікті есептік тіркеу (қайта тіркеу) туралы куәліктің телнұсқасын беру үшін мына құжаттар:
</w:t>
      </w:r>
      <w:r>
        <w:br/>
      </w:r>
      <w:r>
        <w:rPr>
          <w:rFonts w:ascii="Times New Roman"/>
          <w:b w:val="false"/>
          <w:i w:val="false"/>
          <w:color w:val="000000"/>
          <w:sz w:val="28"/>
        </w:rPr>
        <w:t>
      1) Қазақстан Республикасы Әділет министрлігі белгілеген нысан бойынша өтініш;
</w:t>
      </w:r>
      <w:r>
        <w:br/>
      </w:r>
      <w:r>
        <w:rPr>
          <w:rFonts w:ascii="Times New Roman"/>
          <w:b w:val="false"/>
          <w:i w:val="false"/>
          <w:color w:val="000000"/>
          <w:sz w:val="28"/>
        </w:rPr>
        <w:t>
      2) заңды тұлғаны мемлекеттік тіркеу (қайта тіркеу) және филиал мен өкілдікті есептік тіркеу (қайта тіркеу) туралы куәліктің түпнұсқасының жоғалғаны туралы ақпараттың мерзімді баспа басылымында жарияланғанын растайтын құжат;
</w:t>
      </w:r>
      <w:r>
        <w:br/>
      </w:r>
      <w:r>
        <w:rPr>
          <w:rFonts w:ascii="Times New Roman"/>
          <w:b w:val="false"/>
          <w:i w:val="false"/>
          <w:color w:val="000000"/>
          <w:sz w:val="28"/>
        </w:rPr>
        <w:t>
      3) заңды тұлғаларды мемлекеттік тіркеу (қайта тіркеу) және филиалдар мен өкілдіктерді есептік тіркеу (қайта тіркеу) үшін бюджетке алым төленгенін растайтын түбіртек немесе құжат табыс 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7) 16-баптың екінші бөлігінде: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 тармақшадағы "пен статистикалық карточка" деген сөздер алып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11) тармақша мынадай редакцияда жазылсын:
</w:t>
      </w:r>
      <w:r>
        <w:br/>
      </w:r>
      <w:r>
        <w:rPr>
          <w:rFonts w:ascii="Times New Roman"/>
          <w:b w:val="false"/>
          <w:i w:val="false"/>
          <w:color w:val="000000"/>
          <w:sz w:val="28"/>
        </w:rPr>
        <w:t>
      "11) кедендік төлемдер бойынша берешектерінің жоқ екендігі туралы кеден органдарының анықтамасы;".
</w:t>
      </w:r>
    </w:p>
    <w:p>
      <w:pPr>
        <w:spacing w:after="0"/>
        <w:ind w:left="0"/>
        <w:jc w:val="both"/>
      </w:pPr>
      <w:r>
        <w:rPr>
          <w:rFonts w:ascii="Times New Roman"/>
          <w:b w:val="false"/>
          <w:i w:val="false"/>
          <w:color w:val="000000"/>
          <w:sz w:val="28"/>
        </w:rPr>
        <w:t>
</w:t>
      </w:r>
      <w:r>
        <w:rPr>
          <w:rFonts w:ascii="Times New Roman"/>
          <w:b w:val="false"/>
          <w:i w:val="false"/>
          <w:color w:val="000000"/>
          <w:sz w:val="28"/>
        </w:rPr>
        <w:t>
      3. "Шаруашылық серіктестіктері туралы" 1995 жылғы 2 мамырдағы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7, 49-құжат; N 15-16, 109-құжат; Қазақстан Республикасы Парламентінің Жаршысы, 1996 ж., N 14, 274-құжат; N 19, 370-құжат; 1997 ж., N 12, 183, 184-құжаттар; N 13-14, 205, 210-құжаттар; 1998 ж., N 5-6, 50-құжат; N 17-18, 224-құжат; 2003 ж., N 11, 56-құжат; N 24, 178-құжат; 2007 ж., N 4, 28-құжат):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4-баптың 1-тармағының екінші бөлігі "шағын" деген сөзден кейін ", орта және ірі"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"Өндірістік кооператив туралы" 1995 жылғы 5 қазандағы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Жоғарғы Кеңесінің Жаршысы, 1995 ж., N 20, 119-құжат; Қазақстан Республикасы Парламентінің Жаршысы, 1996 ж., N 14, 274-құжат; 1997 ж., N 12, 183-құжат; N 13-14, 205-құжат; 2001 ж., N 17-18, 242-құжат; 2003 ж., N 24, 178-құжат; 2004 ж., N 5, 30-құжат; 2006 ж., N 8, 45-құжат; 2007 ж., N 9, 67-құжат; N 20, 153-құжат):
</w:t>
      </w:r>
    </w:p>
    <w:p>
      <w:pPr>
        <w:spacing w:after="0"/>
        <w:ind w:left="0"/>
        <w:jc w:val="both"/>
      </w:pPr>
      <w:r>
        <w:rPr>
          <w:rFonts w:ascii="Times New Roman"/>
          <w:b w:val="false"/>
          <w:i w:val="false"/>
          <w:color w:val="000000"/>
          <w:sz w:val="28"/>
        </w:rPr>
        <w:t>
</w:t>
      </w:r>
      <w:r>
        <w:rPr>
          <w:rFonts w:ascii="Times New Roman"/>
          <w:b w:val="false"/>
          <w:i w:val="false"/>
          <w:color w:val="000000"/>
          <w:sz w:val="28"/>
        </w:rPr>
        <w:t>
      4-баптың екінші бөлігі "шағын" деген сөзден кейін ", орта және ірі"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2010 жылғы 13 тамыздан бастап қолданысқа енгізілетін 1-бабының 2-тармағы 7) тармақшасының екінші абзацын қоспағанда,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