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c24d" w14:textId="0f8c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 ратификациялау туралы</w:t>
      </w:r>
    </w:p>
    <w:p>
      <w:pPr>
        <w:spacing w:after="0"/>
        <w:ind w:left="0"/>
        <w:jc w:val="both"/>
      </w:pPr>
      <w:r>
        <w:rPr>
          <w:rFonts w:ascii="Times New Roman"/>
          <w:b w:val="false"/>
          <w:i w:val="false"/>
          <w:color w:val="000000"/>
          <w:sz w:val="28"/>
        </w:rPr>
        <w:t>Қазақстан Республикасы 2008 жылғы 4 маусымдағы N 38-IV Заңы.</w:t>
      </w:r>
    </w:p>
    <w:p>
      <w:pPr>
        <w:spacing w:after="0"/>
        <w:ind w:left="0"/>
        <w:jc w:val="both"/>
      </w:pPr>
      <w:bookmarkStart w:name="z1" w:id="0"/>
      <w:r>
        <w:rPr>
          <w:rFonts w:ascii="Times New Roman"/>
          <w:b w:val="false"/>
          <w:i w:val="false"/>
          <w:color w:val="000000"/>
          <w:sz w:val="28"/>
        </w:rPr>
        <w:t>
      Нью-Йоркте 2000 жылғы 15 қарашада қабылданған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Біріккен Ұлттар Ұйымының Трансұлттық ұйымдасқан қылмысқа</w:t>
      </w:r>
      <w:r>
        <w:br/>
      </w:r>
      <w:r>
        <w:rPr>
          <w:rFonts w:ascii="Times New Roman"/>
          <w:b/>
          <w:i w:val="false"/>
          <w:color w:val="000000"/>
        </w:rPr>
        <w:t>қарсы конвенциясын толықтыратын Мигранттарды құрлық, теңіз</w:t>
      </w:r>
      <w:r>
        <w:br/>
      </w:r>
      <w:r>
        <w:rPr>
          <w:rFonts w:ascii="Times New Roman"/>
          <w:b/>
          <w:i w:val="false"/>
          <w:color w:val="000000"/>
        </w:rPr>
        <w:t>және әуе арқылы заңсыз әкелуге қарсы</w:t>
      </w:r>
      <w:r>
        <w:br/>
      </w:r>
      <w:r>
        <w:rPr>
          <w:rFonts w:ascii="Times New Roman"/>
          <w:b/>
          <w:i w:val="false"/>
          <w:color w:val="000000"/>
        </w:rPr>
        <w:t>ХАТТАМА</w:t>
      </w:r>
    </w:p>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30 тамызда күшіне енді – Қазақстан Республикасының халықаралық шарттары бюллетені, 2008 ж., N 5, 25-құжат)</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Осы Хаттамаға қатысушы мемлекеттер, </w:t>
      </w:r>
    </w:p>
    <w:bookmarkStart w:name="z112" w:id="1"/>
    <w:p>
      <w:pPr>
        <w:spacing w:after="0"/>
        <w:ind w:left="0"/>
        <w:jc w:val="both"/>
      </w:pPr>
      <w:r>
        <w:rPr>
          <w:rFonts w:ascii="Times New Roman"/>
          <w:b w:val="false"/>
          <w:i w:val="false"/>
          <w:color w:val="000000"/>
          <w:sz w:val="28"/>
        </w:rPr>
        <w:t xml:space="preserve">
      мигранттарды құрлық, теңіз және әуе арқылы заңсыз әкелудің алдын алу және олармен күресу жөнінде тиімді шаралар қабылдау үшін ынтымақтастық, ақпарат алмасу және басқа да тиісті шараларды қоса алғанда, оның ішінде ұлттық, өңірлік және халықаралық деңгейлердегі әлеуметтік-экономикалық шараларды тегіс қамти алатын халықаралық тәсіл қажет деп мәлімдей отырып, </w:t>
      </w:r>
    </w:p>
    <w:bookmarkEnd w:id="1"/>
    <w:bookmarkStart w:name="z113" w:id="2"/>
    <w:p>
      <w:pPr>
        <w:spacing w:after="0"/>
        <w:ind w:left="0"/>
        <w:jc w:val="both"/>
      </w:pPr>
      <w:r>
        <w:rPr>
          <w:rFonts w:ascii="Times New Roman"/>
          <w:b w:val="false"/>
          <w:i w:val="false"/>
          <w:color w:val="000000"/>
          <w:sz w:val="28"/>
        </w:rPr>
        <w:t xml:space="preserve">
      Ассамблея мүше мемлекеттерді және Біріккен Ұлттар Ұйымының жүйесін көші-қонның түпкілікті, әсіресе, кедейшілікпен байланысты себептерін жоюға көмектесу және оларға қатысты халықаралық көші-қоннан түсетін пайданы барынша көбейту мақсатында халықаралық көші-қон және дамыту саласындағы халықаралық ынтымақтастықты нығайтуға табанды түрде шақырған және тиісті жағдайларда өңіраралық, өңірлік және субөңірлік тетіктерге көші-қон мен оны дамыту мәселесін қарастырумен айналысуды жалғастыра беруді ұсынған Бас Ассамблеяның 1999 жылғы 22 желтоқсандағы 54/212 қарарына сілтеме жасай отырып, </w:t>
      </w:r>
    </w:p>
    <w:bookmarkEnd w:id="2"/>
    <w:bookmarkStart w:name="z114" w:id="3"/>
    <w:p>
      <w:pPr>
        <w:spacing w:after="0"/>
        <w:ind w:left="0"/>
        <w:jc w:val="both"/>
      </w:pPr>
      <w:r>
        <w:rPr>
          <w:rFonts w:ascii="Times New Roman"/>
          <w:b w:val="false"/>
          <w:i w:val="false"/>
          <w:color w:val="000000"/>
          <w:sz w:val="28"/>
        </w:rPr>
        <w:t xml:space="preserve">
      мигранттарға ізгілікпен қарауды және олардың құқықтарын толық қорғауды қамтамасыз ету қажеттігіне сенім білдіре отырып, </w:t>
      </w:r>
    </w:p>
    <w:bookmarkEnd w:id="3"/>
    <w:bookmarkStart w:name="z115" w:id="4"/>
    <w:p>
      <w:pPr>
        <w:spacing w:after="0"/>
        <w:ind w:left="0"/>
        <w:jc w:val="both"/>
      </w:pPr>
      <w:r>
        <w:rPr>
          <w:rFonts w:ascii="Times New Roman"/>
          <w:b w:val="false"/>
          <w:i w:val="false"/>
          <w:color w:val="000000"/>
          <w:sz w:val="28"/>
        </w:rPr>
        <w:t xml:space="preserve">
      басқа да халықаралық форумдарда жүргізіліп отырған жұмысқа қарамастан, мигранттарды заңсыз әкелудің барлық қырларын және осымен байланысты мәселелерді қозғайтын әмбебап құжаттың болмауы жағдайын ескере отырып, </w:t>
      </w:r>
    </w:p>
    <w:bookmarkEnd w:id="4"/>
    <w:bookmarkStart w:name="z116" w:id="5"/>
    <w:p>
      <w:pPr>
        <w:spacing w:after="0"/>
        <w:ind w:left="0"/>
        <w:jc w:val="both"/>
      </w:pPr>
      <w:r>
        <w:rPr>
          <w:rFonts w:ascii="Times New Roman"/>
          <w:b w:val="false"/>
          <w:i w:val="false"/>
          <w:color w:val="000000"/>
          <w:sz w:val="28"/>
        </w:rPr>
        <w:t xml:space="preserve">
      тиісті мемлекеттерге орасан зор нұқсан келтіретін, осы Хаттамада көрсетілген мигранттарды заңсыз әкелу және басқа да осыған байланысты қылмыстық іс-әрекеттерге сәйкес ұйымдасқан қылмыстық топтардың іс-әрекеттерінің айтарлықтай көбеюіне алаңдаушылық білдіре отырып, </w:t>
      </w:r>
    </w:p>
    <w:bookmarkEnd w:id="5"/>
    <w:bookmarkStart w:name="z117" w:id="6"/>
    <w:p>
      <w:pPr>
        <w:spacing w:after="0"/>
        <w:ind w:left="0"/>
        <w:jc w:val="both"/>
      </w:pPr>
      <w:r>
        <w:rPr>
          <w:rFonts w:ascii="Times New Roman"/>
          <w:b w:val="false"/>
          <w:i w:val="false"/>
          <w:color w:val="000000"/>
          <w:sz w:val="28"/>
        </w:rPr>
        <w:t xml:space="preserve">
      сондай-ақ мигранттарды заңсыз әкелу, оған қатысатын мигранттардың өміріне немесе қауіпсіздігіне қатер төндіруі мүмкін екендігіне алаңдаушылық білдіре отырып, </w:t>
      </w:r>
    </w:p>
    <w:bookmarkEnd w:id="6"/>
    <w:bookmarkStart w:name="z118" w:id="7"/>
    <w:p>
      <w:pPr>
        <w:spacing w:after="0"/>
        <w:ind w:left="0"/>
        <w:jc w:val="both"/>
      </w:pPr>
      <w:r>
        <w:rPr>
          <w:rFonts w:ascii="Times New Roman"/>
          <w:b w:val="false"/>
          <w:i w:val="false"/>
          <w:color w:val="000000"/>
          <w:sz w:val="28"/>
        </w:rPr>
        <w:t xml:space="preserve">
      Ассамблея трансұлттық ұйымдасқан қылмысқа қарсы тегіс қамти алатын халықаралық конвенцияны әзірлеу және атап айтқанда, мигранттарды заңсыз әкелу және оның ішінде теңіз арқылы тасымалдауға қарсы күрес жөніндегі халықаралық құжатты әзірлеу туралы мәселені талқылау үшін ашық құрамдағы үкіметаралық арнайы комитет құруға қаулы еткен Бас Ассамблеяның 1998 жылғы 9 желтоқсандағы 53/111 қарарына сілтеме жасай отырып, </w:t>
      </w:r>
    </w:p>
    <w:bookmarkEnd w:id="7"/>
    <w:bookmarkStart w:name="z119" w:id="8"/>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конвенциясының мигранттарды құрлық, теңіз және әуе арқылы заңсыз әкелуге қарсы халықаралық құжатпен толықтырылуы, осындай қылмыстардың алдын алуға және олармен күресуге мүмкіндік туғызатынына сенім білдіре отырып, </w:t>
      </w:r>
    </w:p>
    <w:bookmarkEnd w:id="8"/>
    <w:bookmarkStart w:name="z120" w:id="9"/>
    <w:p>
      <w:pPr>
        <w:spacing w:after="0"/>
        <w:ind w:left="0"/>
        <w:jc w:val="both"/>
      </w:pPr>
      <w:r>
        <w:rPr>
          <w:rFonts w:ascii="Times New Roman"/>
          <w:b w:val="false"/>
          <w:i w:val="false"/>
          <w:color w:val="000000"/>
          <w:sz w:val="28"/>
        </w:rPr>
        <w:t xml:space="preserve">
      төмендегілер туралы келісті: </w:t>
      </w:r>
    </w:p>
    <w:bookmarkEnd w:id="9"/>
    <w:bookmarkStart w:name="z2" w:id="10"/>
    <w:p>
      <w:pPr>
        <w:spacing w:after="0"/>
        <w:ind w:left="0"/>
        <w:jc w:val="left"/>
      </w:pPr>
      <w:r>
        <w:rPr>
          <w:rFonts w:ascii="Times New Roman"/>
          <w:b/>
          <w:i w:val="false"/>
          <w:color w:val="000000"/>
        </w:rPr>
        <w:t xml:space="preserve"> I. Жалпы ережелер 1-бап Біріккен Ұлттар Ұйымының Трансұлттық ұйымдасқан қылмысқа қарсы конвенциясымен байланыс </w:t>
      </w:r>
    </w:p>
    <w:bookmarkEnd w:id="10"/>
    <w:p>
      <w:pPr>
        <w:spacing w:after="0"/>
        <w:ind w:left="0"/>
        <w:jc w:val="both"/>
      </w:pPr>
      <w:r>
        <w:rPr>
          <w:rFonts w:ascii="Times New Roman"/>
          <w:b w:val="false"/>
          <w:i w:val="false"/>
          <w:color w:val="000000"/>
          <w:sz w:val="28"/>
        </w:rPr>
        <w:t xml:space="preserve">
      1. Осы Хаттама Біріккен Ұлттар Ұйымының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толықтырады. Ол Конвенциямен бірге түсіндіріледі. </w:t>
      </w:r>
    </w:p>
    <w:bookmarkStart w:name="z3" w:id="11"/>
    <w:p>
      <w:pPr>
        <w:spacing w:after="0"/>
        <w:ind w:left="0"/>
        <w:jc w:val="both"/>
      </w:pPr>
      <w:r>
        <w:rPr>
          <w:rFonts w:ascii="Times New Roman"/>
          <w:b w:val="false"/>
          <w:i w:val="false"/>
          <w:color w:val="000000"/>
          <w:sz w:val="28"/>
        </w:rPr>
        <w:t xml:space="preserve">
      2. Конвенцияның ережелері, егер онда өзгеше көзделмесе, осы Хаттамаға mutatis mutandis қолданылады. </w:t>
      </w:r>
    </w:p>
    <w:bookmarkEnd w:id="11"/>
    <w:bookmarkStart w:name="z4" w:id="12"/>
    <w:p>
      <w:pPr>
        <w:spacing w:after="0"/>
        <w:ind w:left="0"/>
        <w:jc w:val="both"/>
      </w:pPr>
      <w:r>
        <w:rPr>
          <w:rFonts w:ascii="Times New Roman"/>
          <w:b w:val="false"/>
          <w:i w:val="false"/>
          <w:color w:val="000000"/>
          <w:sz w:val="28"/>
        </w:rPr>
        <w:t xml:space="preserve">
      3. Осы Хаттаманың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осындай деп танылған қылмыстар, Конвенцияға сәйкес осындай деп танылған қылмыстар ретінде қарастырылады. </w:t>
      </w:r>
    </w:p>
    <w:bookmarkEnd w:id="12"/>
    <w:bookmarkStart w:name="z5" w:id="13"/>
    <w:p>
      <w:pPr>
        <w:spacing w:after="0"/>
        <w:ind w:left="0"/>
        <w:jc w:val="left"/>
      </w:pPr>
      <w:r>
        <w:rPr>
          <w:rFonts w:ascii="Times New Roman"/>
          <w:b/>
          <w:i w:val="false"/>
          <w:color w:val="000000"/>
        </w:rPr>
        <w:t xml:space="preserve">  2-бап Мақсаты </w:t>
      </w:r>
    </w:p>
    <w:bookmarkEnd w:id="13"/>
    <w:p>
      <w:pPr>
        <w:spacing w:after="0"/>
        <w:ind w:left="0"/>
        <w:jc w:val="both"/>
      </w:pPr>
      <w:r>
        <w:rPr>
          <w:rFonts w:ascii="Times New Roman"/>
          <w:b w:val="false"/>
          <w:i w:val="false"/>
          <w:color w:val="000000"/>
          <w:sz w:val="28"/>
        </w:rPr>
        <w:t xml:space="preserve">
      Осы Хаттаманың мақсаты мигранттарды заңсыз әкелудің алдын алу және олармен күресу, сондай-ақ заңсыз әкелінген мигранттардың құқықтарын қорғауды қамтамасыз ету кезінде осы мақсаттарға қол жеткізуде Қатысушы мемлекеттер арасындағы ынтымақтастықты көтермелеу болып табылады. </w:t>
      </w:r>
    </w:p>
    <w:bookmarkStart w:name="z6" w:id="14"/>
    <w:p>
      <w:pPr>
        <w:spacing w:after="0"/>
        <w:ind w:left="0"/>
        <w:jc w:val="left"/>
      </w:pPr>
      <w:r>
        <w:rPr>
          <w:rFonts w:ascii="Times New Roman"/>
          <w:b/>
          <w:i w:val="false"/>
          <w:color w:val="000000"/>
        </w:rPr>
        <w:t xml:space="preserve">  3-бап Терминдер </w:t>
      </w:r>
    </w:p>
    <w:bookmarkEnd w:id="14"/>
    <w:p>
      <w:pPr>
        <w:spacing w:after="0"/>
        <w:ind w:left="0"/>
        <w:jc w:val="both"/>
      </w:pPr>
      <w:r>
        <w:rPr>
          <w:rFonts w:ascii="Times New Roman"/>
          <w:b w:val="false"/>
          <w:i w:val="false"/>
          <w:color w:val="000000"/>
          <w:sz w:val="28"/>
        </w:rPr>
        <w:t xml:space="preserve">
      Осы Хаттаманың мақсаттары үшін: </w:t>
      </w:r>
    </w:p>
    <w:bookmarkStart w:name="z7" w:id="15"/>
    <w:p>
      <w:pPr>
        <w:spacing w:after="0"/>
        <w:ind w:left="0"/>
        <w:jc w:val="both"/>
      </w:pPr>
      <w:r>
        <w:rPr>
          <w:rFonts w:ascii="Times New Roman"/>
          <w:b w:val="false"/>
          <w:i w:val="false"/>
          <w:color w:val="000000"/>
          <w:sz w:val="28"/>
        </w:rPr>
        <w:t xml:space="preserve">
      а) "мигранттарды заңсыз әкелу" тікелей немесе жанама қандай да бір қаржылық немесе өзге де материалдық пайда алу мақсатында қандай да бір Қатысушы мемлекетке оның азаматы болып табылмайтын немесе оның аумағында тұрақты тұрмайтын кез келген адамның заңсыз кіруін қамтамасыз етуді білдіреді; </w:t>
      </w:r>
    </w:p>
    <w:bookmarkEnd w:id="15"/>
    <w:bookmarkStart w:name="z8" w:id="16"/>
    <w:p>
      <w:pPr>
        <w:spacing w:after="0"/>
        <w:ind w:left="0"/>
        <w:jc w:val="both"/>
      </w:pPr>
      <w:r>
        <w:rPr>
          <w:rFonts w:ascii="Times New Roman"/>
          <w:b w:val="false"/>
          <w:i w:val="false"/>
          <w:color w:val="000000"/>
          <w:sz w:val="28"/>
        </w:rPr>
        <w:t xml:space="preserve">
      b) "заңсыз келу" қабылдаушы мемлекетке заңды түрде келуге арналған қажетті талаптарды сақтамай шекарадан өтуді білдіреді; </w:t>
      </w:r>
    </w:p>
    <w:bookmarkEnd w:id="16"/>
    <w:bookmarkStart w:name="z9" w:id="17"/>
    <w:p>
      <w:pPr>
        <w:spacing w:after="0"/>
        <w:ind w:left="0"/>
        <w:jc w:val="both"/>
      </w:pPr>
      <w:r>
        <w:rPr>
          <w:rFonts w:ascii="Times New Roman"/>
          <w:b w:val="false"/>
          <w:i w:val="false"/>
          <w:color w:val="000000"/>
          <w:sz w:val="28"/>
        </w:rPr>
        <w:t xml:space="preserve">
      с) "келуге/кетуге арналған жалған құжат немесе жеке куәлік": </w:t>
      </w:r>
    </w:p>
    <w:bookmarkEnd w:id="17"/>
    <w:p>
      <w:pPr>
        <w:spacing w:after="0"/>
        <w:ind w:left="0"/>
        <w:jc w:val="both"/>
      </w:pPr>
      <w:r>
        <w:rPr>
          <w:rFonts w:ascii="Times New Roman"/>
          <w:b w:val="false"/>
          <w:i w:val="false"/>
          <w:color w:val="000000"/>
          <w:sz w:val="28"/>
        </w:rPr>
        <w:t xml:space="preserve">
      і) мемлекет атынан келуге/кетуге арналған құжатты немесе жеке куәлікті дайындауға немесе беруге заңды тәртіппен уәкілеттік берілгендерінен басқа, кез келген адам немесе мекеме жалған жасаған немесе қандай да бір материалдық түрде өзгертілген; немесе </w:t>
      </w:r>
    </w:p>
    <w:p>
      <w:pPr>
        <w:spacing w:after="0"/>
        <w:ind w:left="0"/>
        <w:jc w:val="both"/>
      </w:pPr>
      <w:r>
        <w:rPr>
          <w:rFonts w:ascii="Times New Roman"/>
          <w:b w:val="false"/>
          <w:i w:val="false"/>
          <w:color w:val="000000"/>
          <w:sz w:val="28"/>
        </w:rPr>
        <w:t xml:space="preserve">
      іі) тиісінше берілмеген немесе жалған деректер ұсыну, сыбайлас жемқорлық немесе мәжбүрлеу немесе қандай да бір өзге заңсыз түрде алынған; немесе </w:t>
      </w:r>
    </w:p>
    <w:p>
      <w:pPr>
        <w:spacing w:after="0"/>
        <w:ind w:left="0"/>
        <w:jc w:val="both"/>
      </w:pPr>
      <w:r>
        <w:rPr>
          <w:rFonts w:ascii="Times New Roman"/>
          <w:b w:val="false"/>
          <w:i w:val="false"/>
          <w:color w:val="000000"/>
          <w:sz w:val="28"/>
        </w:rPr>
        <w:t xml:space="preserve">
      ііі) заңсыз иесінен өзге адам пайдаланатын кез келген келу/кету құжатын немесе жеке куәлікті білдіреді; </w:t>
      </w:r>
    </w:p>
    <w:bookmarkStart w:name="z10" w:id="18"/>
    <w:p>
      <w:pPr>
        <w:spacing w:after="0"/>
        <w:ind w:left="0"/>
        <w:jc w:val="both"/>
      </w:pPr>
      <w:r>
        <w:rPr>
          <w:rFonts w:ascii="Times New Roman"/>
          <w:b w:val="false"/>
          <w:i w:val="false"/>
          <w:color w:val="000000"/>
          <w:sz w:val="28"/>
        </w:rPr>
        <w:t xml:space="preserve">
      d) "кеме" мемлекетке тиесілі немесе олар пайдаланатын және тиісті кезеңде тек қана мемлекеттік коммерциялық емес қызметте қолданылатын әскери кемелерді, қосалқы әскери-теңіз кемелерін немесе басқа да кемелерді қоспағанда, су арқылы тасымалдау құралы ретінде қолданылатын немесе қолданылуы мүмкін су ығыстырмайтын түрдегі кемелер мен гидроұшақтарды қоса алғанда, кез келген түрдегі қалқымалы құралдарды білдіреді. </w:t>
      </w:r>
    </w:p>
    <w:bookmarkEnd w:id="18"/>
    <w:bookmarkStart w:name="z11" w:id="19"/>
    <w:p>
      <w:pPr>
        <w:spacing w:after="0"/>
        <w:ind w:left="0"/>
        <w:jc w:val="left"/>
      </w:pPr>
      <w:r>
        <w:rPr>
          <w:rFonts w:ascii="Times New Roman"/>
          <w:b/>
          <w:i w:val="false"/>
          <w:color w:val="000000"/>
        </w:rPr>
        <w:t xml:space="preserve"> 4-бап Қолдану аясы</w:t>
      </w:r>
    </w:p>
    <w:bookmarkEnd w:id="19"/>
    <w:p>
      <w:pPr>
        <w:spacing w:after="0"/>
        <w:ind w:left="0"/>
        <w:jc w:val="both"/>
      </w:pPr>
      <w:r>
        <w:rPr>
          <w:rFonts w:ascii="Times New Roman"/>
          <w:b w:val="false"/>
          <w:i w:val="false"/>
          <w:color w:val="000000"/>
          <w:sz w:val="28"/>
        </w:rPr>
        <w:t xml:space="preserve">
      Осы Хаттама, егер онда өзгеше көрсетілмесе, осы Хаттаманың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осындай деп танылған қылмыстарға байланысты алдын алуға, тергеуге және қылмыстық қудалауға, егер осы қылмыстардың трансұлттық сипаты болса және ұйымдасқан қылмыстық топтың қатысуымен жасалса, сондай-ақ осындай қылмыстардың объектісіне айналған адамдардың құқықтарын қорғауға қатысты қолданылады. </w:t>
      </w:r>
    </w:p>
    <w:bookmarkStart w:name="z12" w:id="20"/>
    <w:p>
      <w:pPr>
        <w:spacing w:after="0"/>
        <w:ind w:left="0"/>
        <w:jc w:val="left"/>
      </w:pPr>
      <w:r>
        <w:rPr>
          <w:rFonts w:ascii="Times New Roman"/>
          <w:b/>
          <w:i w:val="false"/>
          <w:color w:val="000000"/>
        </w:rPr>
        <w:t xml:space="preserve"> 5-бап Мигранттарды қылмыстық қудалау</w:t>
      </w:r>
    </w:p>
    <w:bookmarkEnd w:id="20"/>
    <w:p>
      <w:pPr>
        <w:spacing w:after="0"/>
        <w:ind w:left="0"/>
        <w:jc w:val="both"/>
      </w:pPr>
      <w:r>
        <w:rPr>
          <w:rFonts w:ascii="Times New Roman"/>
          <w:b w:val="false"/>
          <w:i w:val="false"/>
          <w:color w:val="000000"/>
          <w:sz w:val="28"/>
        </w:rPr>
        <w:t xml:space="preserve">
      Осы Хаттама, тек қана олар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айналуы жағдайына қарай мигранттарды қылмыстық қудалау үшін қолданылмайды. </w:t>
      </w:r>
    </w:p>
    <w:bookmarkStart w:name="z13" w:id="21"/>
    <w:p>
      <w:pPr>
        <w:spacing w:after="0"/>
        <w:ind w:left="0"/>
        <w:jc w:val="left"/>
      </w:pPr>
      <w:r>
        <w:rPr>
          <w:rFonts w:ascii="Times New Roman"/>
          <w:b/>
          <w:i w:val="false"/>
          <w:color w:val="000000"/>
        </w:rPr>
        <w:t xml:space="preserve"> 6-бап Криминализация</w:t>
      </w:r>
    </w:p>
    <w:bookmarkEnd w:id="21"/>
    <w:p>
      <w:pPr>
        <w:spacing w:after="0"/>
        <w:ind w:left="0"/>
        <w:jc w:val="both"/>
      </w:pPr>
      <w:r>
        <w:rPr>
          <w:rFonts w:ascii="Times New Roman"/>
          <w:b w:val="false"/>
          <w:i w:val="false"/>
          <w:color w:val="000000"/>
          <w:sz w:val="28"/>
        </w:rPr>
        <w:t xml:space="preserve">
      1. Әрбір Қатысушы мемлекет мынадай әрекеттерді, олар қасақана және тікелей және жанама қаржылық немесе өзге де материалдық пайда алу мақсатында жасалса, қылмыстық жазаланатындар ретінде тану үшін қажет болатын осындай заңнамалық және басқа да шараларды қабылдайды: </w:t>
      </w:r>
    </w:p>
    <w:bookmarkStart w:name="z14" w:id="22"/>
    <w:p>
      <w:pPr>
        <w:spacing w:after="0"/>
        <w:ind w:left="0"/>
        <w:jc w:val="both"/>
      </w:pPr>
      <w:r>
        <w:rPr>
          <w:rFonts w:ascii="Times New Roman"/>
          <w:b w:val="false"/>
          <w:i w:val="false"/>
          <w:color w:val="000000"/>
          <w:sz w:val="28"/>
        </w:rPr>
        <w:t xml:space="preserve">
      а) мигранттарды заңсыз әкелу; </w:t>
      </w:r>
    </w:p>
    <w:bookmarkEnd w:id="22"/>
    <w:bookmarkStart w:name="z15" w:id="23"/>
    <w:p>
      <w:pPr>
        <w:spacing w:after="0"/>
        <w:ind w:left="0"/>
        <w:jc w:val="both"/>
      </w:pPr>
      <w:r>
        <w:rPr>
          <w:rFonts w:ascii="Times New Roman"/>
          <w:b w:val="false"/>
          <w:i w:val="false"/>
          <w:color w:val="000000"/>
          <w:sz w:val="28"/>
        </w:rPr>
        <w:t xml:space="preserve">
      b) олар мигранттарды заңсыз әкелу үшін жағдайлар жасау мақсатында жасалса: </w:t>
      </w:r>
    </w:p>
    <w:bookmarkEnd w:id="23"/>
    <w:p>
      <w:pPr>
        <w:spacing w:after="0"/>
        <w:ind w:left="0"/>
        <w:jc w:val="both"/>
      </w:pPr>
      <w:r>
        <w:rPr>
          <w:rFonts w:ascii="Times New Roman"/>
          <w:b w:val="false"/>
          <w:i w:val="false"/>
          <w:color w:val="000000"/>
          <w:sz w:val="28"/>
        </w:rPr>
        <w:t xml:space="preserve">
      і) келуге/кетуге арналған құжатты немесе жеке куәлікті дайындау; </w:t>
      </w:r>
    </w:p>
    <w:p>
      <w:pPr>
        <w:spacing w:after="0"/>
        <w:ind w:left="0"/>
        <w:jc w:val="both"/>
      </w:pPr>
      <w:r>
        <w:rPr>
          <w:rFonts w:ascii="Times New Roman"/>
          <w:b w:val="false"/>
          <w:i w:val="false"/>
          <w:color w:val="000000"/>
          <w:sz w:val="28"/>
        </w:rPr>
        <w:t xml:space="preserve">
      іі) осындай құжатты сатып алу немесе беру немесе оған иелік ету; </w:t>
      </w:r>
    </w:p>
    <w:bookmarkStart w:name="z16" w:id="24"/>
    <w:p>
      <w:pPr>
        <w:spacing w:after="0"/>
        <w:ind w:left="0"/>
        <w:jc w:val="both"/>
      </w:pPr>
      <w:r>
        <w:rPr>
          <w:rFonts w:ascii="Times New Roman"/>
          <w:b w:val="false"/>
          <w:i w:val="false"/>
          <w:color w:val="000000"/>
          <w:sz w:val="28"/>
        </w:rPr>
        <w:t xml:space="preserve">
      с) тиісті мемлекеттің азаматы болып табылмайтын немесе оның аумағында тұрғылықты тұрмайтын қандай да бір адамға осы тармақтың (b) тармақшасында аталған тәсілдерді немесе кез келген басқа да заңсыз құралдарды пайдалану арқылы онда заңды түрде болу үшін қажетті талаптарды сақтамай, осы мемлекетте болу мүмкіндігін беру. </w:t>
      </w:r>
    </w:p>
    <w:bookmarkEnd w:id="24"/>
    <w:bookmarkStart w:name="z17" w:id="25"/>
    <w:p>
      <w:pPr>
        <w:spacing w:after="0"/>
        <w:ind w:left="0"/>
        <w:jc w:val="both"/>
      </w:pPr>
      <w:r>
        <w:rPr>
          <w:rFonts w:ascii="Times New Roman"/>
          <w:b w:val="false"/>
          <w:i w:val="false"/>
          <w:color w:val="000000"/>
          <w:sz w:val="28"/>
        </w:rPr>
        <w:t xml:space="preserve">
      2. Әрбір Қатысушы мемлекет, сондай-ақ мына әрекеттерді қылмыстық жазаланатындар ретінде тану үшін, қажет болса, осындай заңнамалық және басқа да шараларды қабылдайды: </w:t>
      </w:r>
    </w:p>
    <w:bookmarkEnd w:id="25"/>
    <w:bookmarkStart w:name="z18" w:id="26"/>
    <w:p>
      <w:pPr>
        <w:spacing w:after="0"/>
        <w:ind w:left="0"/>
        <w:jc w:val="both"/>
      </w:pPr>
      <w:r>
        <w:rPr>
          <w:rFonts w:ascii="Times New Roman"/>
          <w:b w:val="false"/>
          <w:i w:val="false"/>
          <w:color w:val="000000"/>
          <w:sz w:val="28"/>
        </w:rPr>
        <w:t xml:space="preserve">
      а) өзінің құқықтық жүйесінің негізгі принциптерін сақтаған жағдайда, осы баптың 1-тармағына сәйкес осындай деп танылған қандай да бір қылмыс жасауға оқталу; </w:t>
      </w:r>
    </w:p>
    <w:bookmarkEnd w:id="26"/>
    <w:bookmarkStart w:name="z19" w:id="27"/>
    <w:p>
      <w:pPr>
        <w:spacing w:after="0"/>
        <w:ind w:left="0"/>
        <w:jc w:val="both"/>
      </w:pPr>
      <w:r>
        <w:rPr>
          <w:rFonts w:ascii="Times New Roman"/>
          <w:b w:val="false"/>
          <w:i w:val="false"/>
          <w:color w:val="000000"/>
          <w:sz w:val="28"/>
        </w:rPr>
        <w:t xml:space="preserve">
      b) осы баптың 1(а), (b)(і) немесе (с) тармағына сәйкес осындай деп танылған қандай да бір қылмыс жасауға сыбайлас ретінде және өзінің құқықтық жүйесінің негізгі принциптерін сақтаған жағдайда, осы баптың 1(b)(іі) тармақтарына сәйкес осындай деп танылған қандай да бір қылмыс жасауға сыбайлас ретінде қатысу; </w:t>
      </w:r>
    </w:p>
    <w:bookmarkEnd w:id="27"/>
    <w:bookmarkStart w:name="z20" w:id="28"/>
    <w:p>
      <w:pPr>
        <w:spacing w:after="0"/>
        <w:ind w:left="0"/>
        <w:jc w:val="both"/>
      </w:pPr>
      <w:r>
        <w:rPr>
          <w:rFonts w:ascii="Times New Roman"/>
          <w:b w:val="false"/>
          <w:i w:val="false"/>
          <w:color w:val="000000"/>
          <w:sz w:val="28"/>
        </w:rPr>
        <w:t xml:space="preserve">
      с) осы баптың 1-тармағына сәйкес осындай деп танылған қандай да бір қылмысты жасау мақсатында басқа адамдарды ұйымдастыру немесе оларға басшылық ету. </w:t>
      </w:r>
    </w:p>
    <w:bookmarkEnd w:id="28"/>
    <w:bookmarkStart w:name="z21" w:id="29"/>
    <w:p>
      <w:pPr>
        <w:spacing w:after="0"/>
        <w:ind w:left="0"/>
        <w:jc w:val="both"/>
      </w:pPr>
      <w:r>
        <w:rPr>
          <w:rFonts w:ascii="Times New Roman"/>
          <w:b w:val="false"/>
          <w:i w:val="false"/>
          <w:color w:val="000000"/>
          <w:sz w:val="28"/>
        </w:rPr>
        <w:t xml:space="preserve">
      3. Әрбір Қатысушы мемлекет осы баптың 1(а), (b)(і) және (с) тармағына сәйкес осындай деп танылған қылмысты ауырлататын жағдайлар ретінде тану үшін және осы баптың 2(b) және (с) тармағына сәйкес осындай деп танылған қылмыстардың өз құқықтық жүйесінің негізгі принциптерін сақтаған жағдайда, қажет болуы мүмкін осындай: </w:t>
      </w:r>
    </w:p>
    <w:bookmarkEnd w:id="29"/>
    <w:bookmarkStart w:name="z22" w:id="30"/>
    <w:p>
      <w:pPr>
        <w:spacing w:after="0"/>
        <w:ind w:left="0"/>
        <w:jc w:val="both"/>
      </w:pPr>
      <w:r>
        <w:rPr>
          <w:rFonts w:ascii="Times New Roman"/>
          <w:b w:val="false"/>
          <w:i w:val="false"/>
          <w:color w:val="000000"/>
          <w:sz w:val="28"/>
        </w:rPr>
        <w:t xml:space="preserve">
      а) тиісті мигранттардың өміріне немесе қауіпсіздігіне қатер төндіретін немесе төндіруі мүмкін; немесе </w:t>
      </w:r>
    </w:p>
    <w:bookmarkEnd w:id="30"/>
    <w:bookmarkStart w:name="z23" w:id="31"/>
    <w:p>
      <w:pPr>
        <w:spacing w:after="0"/>
        <w:ind w:left="0"/>
        <w:jc w:val="both"/>
      </w:pPr>
      <w:r>
        <w:rPr>
          <w:rFonts w:ascii="Times New Roman"/>
          <w:b w:val="false"/>
          <w:i w:val="false"/>
          <w:color w:val="000000"/>
          <w:sz w:val="28"/>
        </w:rPr>
        <w:t xml:space="preserve">
      b) мұндай мигранттарға рақымсыз қарау немесе ар-намысын қорлауға байланысты, оның ішінде пайдалану мақсатындағы заңнамалық және басқа да шараларды қабылдайды. </w:t>
      </w:r>
    </w:p>
    <w:bookmarkEnd w:id="31"/>
    <w:bookmarkStart w:name="z24" w:id="32"/>
    <w:p>
      <w:pPr>
        <w:spacing w:after="0"/>
        <w:ind w:left="0"/>
        <w:jc w:val="both"/>
      </w:pPr>
      <w:r>
        <w:rPr>
          <w:rFonts w:ascii="Times New Roman"/>
          <w:b w:val="false"/>
          <w:i w:val="false"/>
          <w:color w:val="000000"/>
          <w:sz w:val="28"/>
        </w:rPr>
        <w:t xml:space="preserve">
      4. Әрекет оның ішкі заңнамасына сәйкес қылмыстық жазалауға жататын болса, осы Хаттамадағы ешнәрсе де Қатысушы мемлекетке қандай да бір адамға қатысты шаралар қабылдауға кедергі келтірмейді. </w:t>
      </w:r>
    </w:p>
    <w:bookmarkEnd w:id="32"/>
    <w:bookmarkStart w:name="z25" w:id="33"/>
    <w:p>
      <w:pPr>
        <w:spacing w:after="0"/>
        <w:ind w:left="0"/>
        <w:jc w:val="left"/>
      </w:pPr>
      <w:r>
        <w:rPr>
          <w:rFonts w:ascii="Times New Roman"/>
          <w:b/>
          <w:i w:val="false"/>
          <w:color w:val="000000"/>
        </w:rPr>
        <w:t xml:space="preserve"> II. Мигранттарды теңіз арқылы заңсыз әкелу</w:t>
      </w:r>
    </w:p>
    <w:bookmarkEnd w:id="33"/>
    <w:bookmarkStart w:name="z121" w:id="34"/>
    <w:p>
      <w:pPr>
        <w:spacing w:after="0"/>
        <w:ind w:left="0"/>
        <w:jc w:val="left"/>
      </w:pPr>
      <w:r>
        <w:rPr>
          <w:rFonts w:ascii="Times New Roman"/>
          <w:b/>
          <w:i w:val="false"/>
          <w:color w:val="000000"/>
        </w:rPr>
        <w:t xml:space="preserve"> 7-бап Ынтымақтастық</w:t>
      </w:r>
    </w:p>
    <w:bookmarkEnd w:id="34"/>
    <w:p>
      <w:pPr>
        <w:spacing w:after="0"/>
        <w:ind w:left="0"/>
        <w:jc w:val="both"/>
      </w:pPr>
      <w:r>
        <w:rPr>
          <w:rFonts w:ascii="Times New Roman"/>
          <w:b w:val="false"/>
          <w:i w:val="false"/>
          <w:color w:val="000000"/>
          <w:sz w:val="28"/>
        </w:rPr>
        <w:t xml:space="preserve">
      Қатысушы мемлекеттер мигранттарды теңіз арқылы заңсыз әкелудің алдын алу және жолын кесу мақсатында халықаралық теңіз құқығына сәйкес барынша ықтимал дәрежеде ынтымақтасады. </w:t>
      </w:r>
    </w:p>
    <w:bookmarkStart w:name="z26" w:id="35"/>
    <w:p>
      <w:pPr>
        <w:spacing w:after="0"/>
        <w:ind w:left="0"/>
        <w:jc w:val="left"/>
      </w:pPr>
      <w:r>
        <w:rPr>
          <w:rFonts w:ascii="Times New Roman"/>
          <w:b/>
          <w:i w:val="false"/>
          <w:color w:val="000000"/>
        </w:rPr>
        <w:t xml:space="preserve"> 8-бап Мигранттарды теңіз арқылы заңсыз әкелуге қарсы әрекет ету шаралары</w:t>
      </w:r>
    </w:p>
    <w:bookmarkEnd w:id="35"/>
    <w:p>
      <w:pPr>
        <w:spacing w:after="0"/>
        <w:ind w:left="0"/>
        <w:jc w:val="both"/>
      </w:pPr>
      <w:r>
        <w:rPr>
          <w:rFonts w:ascii="Times New Roman"/>
          <w:b w:val="false"/>
          <w:i w:val="false"/>
          <w:color w:val="000000"/>
          <w:sz w:val="28"/>
        </w:rPr>
        <w:t xml:space="preserve">
      1. Кеме оның туын көтеріп жүр немесе ол осы мемлекетте тіркелді деп мәлімдеген не ешқандай ұлтқа қатысы жоқ не шетелдік туды көтеріп жүрсе де немесе туды көрсетуден бас тартса да, шын мәнінде осы Қатысушы мемлекеттің ұлтына қатысты болып табылатын, мигранттарды теңіз арқылы заңсыз әкелуге қатысады деп күдіктенуге ақылға қонымды негізі бар Қатысушы мемлекет осы кемені мұндай мақсатта пайдаланудың жолын кесуде басқа да Қатысушы мемлекеттерден көмек сұрай алады. Осындай сұрау салынған Қатысушы мемлекеттер қолда бар құралдар шегінде қаншалықты мүмкін болса, соншалықты мөлшерде көмек береді. </w:t>
      </w:r>
    </w:p>
    <w:bookmarkStart w:name="z27" w:id="36"/>
    <w:p>
      <w:pPr>
        <w:spacing w:after="0"/>
        <w:ind w:left="0"/>
        <w:jc w:val="both"/>
      </w:pPr>
      <w:r>
        <w:rPr>
          <w:rFonts w:ascii="Times New Roman"/>
          <w:b w:val="false"/>
          <w:i w:val="false"/>
          <w:color w:val="000000"/>
          <w:sz w:val="28"/>
        </w:rPr>
        <w:t xml:space="preserve">
      2. Кеме халықаралық құқыққа сәйкес кеме қатынасы еркіндігін жүзеге асырады және басқа Қатысушы мемлекеттің туын көтеріп жүреді немесе осындай мемлекетте оның тіркелгені туралы белгілері, мигранттарды теңіз арқылы заңсыз әкелуге қатысы бар деп күдіктенуге ақылға қонымды негізі бар Қатысушы мемлекет бұл жөнінде туы көтерілген мемлекетке хабарлап, тіркелгенін растауды сұрай алады және ол расталған жағдайда, туы көтерілген мемлекеттен осы кемеге қатысты тиісті шаралар қолдануға рұқсат сұрайды. Туы көтерілген мемлекет атап айтқанда, сұрау салып отырған мемлекетке: </w:t>
      </w:r>
    </w:p>
    <w:bookmarkEnd w:id="36"/>
    <w:bookmarkStart w:name="z28" w:id="37"/>
    <w:p>
      <w:pPr>
        <w:spacing w:after="0"/>
        <w:ind w:left="0"/>
        <w:jc w:val="both"/>
      </w:pPr>
      <w:r>
        <w:rPr>
          <w:rFonts w:ascii="Times New Roman"/>
          <w:b w:val="false"/>
          <w:i w:val="false"/>
          <w:color w:val="000000"/>
          <w:sz w:val="28"/>
        </w:rPr>
        <w:t xml:space="preserve">
      а) бұл кемеге кіруге; </w:t>
      </w:r>
    </w:p>
    <w:bookmarkEnd w:id="37"/>
    <w:bookmarkStart w:name="z29" w:id="38"/>
    <w:p>
      <w:pPr>
        <w:spacing w:after="0"/>
        <w:ind w:left="0"/>
        <w:jc w:val="both"/>
      </w:pPr>
      <w:r>
        <w:rPr>
          <w:rFonts w:ascii="Times New Roman"/>
          <w:b w:val="false"/>
          <w:i w:val="false"/>
          <w:color w:val="000000"/>
          <w:sz w:val="28"/>
        </w:rPr>
        <w:t xml:space="preserve">
      b) бұл кемеге тексеру жүргізуге; және </w:t>
      </w:r>
    </w:p>
    <w:bookmarkEnd w:id="38"/>
    <w:bookmarkStart w:name="z30" w:id="39"/>
    <w:p>
      <w:pPr>
        <w:spacing w:after="0"/>
        <w:ind w:left="0"/>
        <w:jc w:val="both"/>
      </w:pPr>
      <w:r>
        <w:rPr>
          <w:rFonts w:ascii="Times New Roman"/>
          <w:b w:val="false"/>
          <w:i w:val="false"/>
          <w:color w:val="000000"/>
          <w:sz w:val="28"/>
        </w:rPr>
        <w:t xml:space="preserve">
      с) бұл кеменің мигранттарды теңіз арқылы заңсыз әкелуге қатысы барына дәлелдемелер анықталған жағдайда, туы көтерілген мемлекет рұқсат еткен тәртіппен осы кемеге, сондай-ақ борттағы адамдар мен жүктерге қатысты тиісті шараларды қолдануға рұқсат бере алады. </w:t>
      </w:r>
    </w:p>
    <w:bookmarkEnd w:id="39"/>
    <w:bookmarkStart w:name="z31" w:id="40"/>
    <w:p>
      <w:pPr>
        <w:spacing w:after="0"/>
        <w:ind w:left="0"/>
        <w:jc w:val="both"/>
      </w:pPr>
      <w:r>
        <w:rPr>
          <w:rFonts w:ascii="Times New Roman"/>
          <w:b w:val="false"/>
          <w:i w:val="false"/>
          <w:color w:val="000000"/>
          <w:sz w:val="28"/>
        </w:rPr>
        <w:t xml:space="preserve">
      3. Осы баптың 2-тармағына сәйкес кез келген шараны жүзеге асырған Қатысушы мемлекет туы көтерілген мүдделі мемлекетті тексеру нәтижелері туралы дереу хабардар етеді. </w:t>
      </w:r>
    </w:p>
    <w:bookmarkEnd w:id="40"/>
    <w:bookmarkStart w:name="z32" w:id="41"/>
    <w:p>
      <w:pPr>
        <w:spacing w:after="0"/>
        <w:ind w:left="0"/>
        <w:jc w:val="both"/>
      </w:pPr>
      <w:r>
        <w:rPr>
          <w:rFonts w:ascii="Times New Roman"/>
          <w:b w:val="false"/>
          <w:i w:val="false"/>
          <w:color w:val="000000"/>
          <w:sz w:val="28"/>
        </w:rPr>
        <w:t xml:space="preserve">
      4. Қатысушы мемлекет басқа Қатысушы мемлекеттен оның осы мемлекетте тіркелгені туралы хабарлаған немесе оның туын көтеріп жүрген кеменің оған құқығы бар екендігін анықтау үшін алынған сұрауына, сондай-қ осы баптың 2-тармағына сәйкес жасалған рұқсат беру туралы сұрауына дереу жауап береді. </w:t>
      </w:r>
    </w:p>
    <w:bookmarkEnd w:id="41"/>
    <w:bookmarkStart w:name="z33" w:id="42"/>
    <w:p>
      <w:pPr>
        <w:spacing w:after="0"/>
        <w:ind w:left="0"/>
        <w:jc w:val="both"/>
      </w:pPr>
      <w:r>
        <w:rPr>
          <w:rFonts w:ascii="Times New Roman"/>
          <w:b w:val="false"/>
          <w:i w:val="false"/>
          <w:color w:val="000000"/>
          <w:sz w:val="28"/>
        </w:rPr>
        <w:t xml:space="preserve">
      5. Туы көтерілген мемлекет осы Хаттаманың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өз рұқсатын өзімен және сұрау салушы мемлекет арасында келісілуі тиіс шарттармен, оның ішінде жауапкершілік пен қабылдануы тиіс тиімді шаралардың ауқымына қатысты шарттармен қоса жібереді. Қатысушы мемлекет адамдардың өміріне төнген тікелей қатерді жою үшін қажетті немесе тиісті екіжақты немесе көпжақты келісімдерден туындайтын шараларды қоспағанда, туы көтерілген мемлекеттің тікелей рұқсатынсыз қосымша шаралар қабылдамайды. </w:t>
      </w:r>
    </w:p>
    <w:bookmarkEnd w:id="42"/>
    <w:bookmarkStart w:name="z34" w:id="43"/>
    <w:p>
      <w:pPr>
        <w:spacing w:after="0"/>
        <w:ind w:left="0"/>
        <w:jc w:val="both"/>
      </w:pPr>
      <w:r>
        <w:rPr>
          <w:rFonts w:ascii="Times New Roman"/>
          <w:b w:val="false"/>
          <w:i w:val="false"/>
          <w:color w:val="000000"/>
          <w:sz w:val="28"/>
        </w:rPr>
        <w:t xml:space="preserve">
      6. Әрбір Қатысушы мемлекет органды немесе қажет болған жағдайда, көмек көрсетуді, тіркеуді немесе кеменің оның туын көтеріп жүру құқығын растау, сондай-ақ тиісті шаралар қабылдауға рұқсат беру туралы сұрау салуларды алатын және осындай сұрау салуларға жауап беретін органдарды тағайындайды. Осындай тағайындаулар туралы хабарлама Бас хатшы арқылы барлық басқа Қатысушы мемлекеттерге тағайындалған сәттен бастап бір ай ішінде жіберіледі. </w:t>
      </w:r>
    </w:p>
    <w:bookmarkEnd w:id="43"/>
    <w:bookmarkStart w:name="z35" w:id="44"/>
    <w:p>
      <w:pPr>
        <w:spacing w:after="0"/>
        <w:ind w:left="0"/>
        <w:jc w:val="both"/>
      </w:pPr>
      <w:r>
        <w:rPr>
          <w:rFonts w:ascii="Times New Roman"/>
          <w:b w:val="false"/>
          <w:i w:val="false"/>
          <w:color w:val="000000"/>
          <w:sz w:val="28"/>
        </w:rPr>
        <w:t xml:space="preserve">
      7. Кеме мигранттарды теңіз арқылы заңсыз әкелуге қатысы бар және ешқандай ұлтқа тиесілі емес немесе ешқандай ұлтқа қатысы жоқ кемеге теңестірілуі мүмкін деп күдіктенуге ақылға қонымды негізі бар Қатысушы мемлекет кемеге кіріп, оны тексере алады. Егер бұл күдікті растайтын дәлелдемелер табылса, мұндай Қатысушы мемлекет ішкі және халықаралық құқықтардың тиісті ережелеріне сәйкес тиісті шаралар қолданады. </w:t>
      </w:r>
    </w:p>
    <w:bookmarkEnd w:id="44"/>
    <w:bookmarkStart w:name="z36" w:id="45"/>
    <w:p>
      <w:pPr>
        <w:spacing w:after="0"/>
        <w:ind w:left="0"/>
        <w:jc w:val="left"/>
      </w:pPr>
      <w:r>
        <w:rPr>
          <w:rFonts w:ascii="Times New Roman"/>
          <w:b/>
          <w:i w:val="false"/>
          <w:color w:val="000000"/>
        </w:rPr>
        <w:t xml:space="preserve"> 9-бап Қорғау ережелері</w:t>
      </w:r>
    </w:p>
    <w:bookmarkEnd w:id="45"/>
    <w:p>
      <w:pPr>
        <w:spacing w:after="0"/>
        <w:ind w:left="0"/>
        <w:jc w:val="both"/>
      </w:pPr>
      <w:r>
        <w:rPr>
          <w:rFonts w:ascii="Times New Roman"/>
          <w:b w:val="false"/>
          <w:i w:val="false"/>
          <w:color w:val="000000"/>
          <w:sz w:val="28"/>
        </w:rPr>
        <w:t xml:space="preserve">
      1. Қатысушы мемлекет осы Хаттаманың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қандай да бір кемеге қатысты шаралар қабылдағанда, ол: </w:t>
      </w:r>
    </w:p>
    <w:bookmarkStart w:name="z37" w:id="46"/>
    <w:p>
      <w:pPr>
        <w:spacing w:after="0"/>
        <w:ind w:left="0"/>
        <w:jc w:val="both"/>
      </w:pPr>
      <w:r>
        <w:rPr>
          <w:rFonts w:ascii="Times New Roman"/>
          <w:b w:val="false"/>
          <w:i w:val="false"/>
          <w:color w:val="000000"/>
          <w:sz w:val="28"/>
        </w:rPr>
        <w:t xml:space="preserve">
      а) борттағы адамдардың қауіпсіздігін және оларға ізгілікпен қарауды қамтамасыз етеді; </w:t>
      </w:r>
    </w:p>
    <w:bookmarkEnd w:id="46"/>
    <w:bookmarkStart w:name="z38" w:id="47"/>
    <w:p>
      <w:pPr>
        <w:spacing w:after="0"/>
        <w:ind w:left="0"/>
        <w:jc w:val="both"/>
      </w:pPr>
      <w:r>
        <w:rPr>
          <w:rFonts w:ascii="Times New Roman"/>
          <w:b w:val="false"/>
          <w:i w:val="false"/>
          <w:color w:val="000000"/>
          <w:sz w:val="28"/>
        </w:rPr>
        <w:t xml:space="preserve">
      b) кеменің немесе оның жүгінің қауіпсіздігіне қатер төндірмеу қажеттігін тиісті түрде ескереді; </w:t>
      </w:r>
    </w:p>
    <w:bookmarkEnd w:id="47"/>
    <w:bookmarkStart w:name="z39" w:id="48"/>
    <w:p>
      <w:pPr>
        <w:spacing w:after="0"/>
        <w:ind w:left="0"/>
        <w:jc w:val="both"/>
      </w:pPr>
      <w:r>
        <w:rPr>
          <w:rFonts w:ascii="Times New Roman"/>
          <w:b w:val="false"/>
          <w:i w:val="false"/>
          <w:color w:val="000000"/>
          <w:sz w:val="28"/>
        </w:rPr>
        <w:t xml:space="preserve">
      с) тиісті түрде қажеттілікті ескере отырып, туы көтерілген мемлекеттің немесе кез келген басқа да мүдделі мемлекеттің коммерциялық немесе заңды мүдделеріне нұқсан келтірмеуді ескереді; </w:t>
      </w:r>
    </w:p>
    <w:bookmarkEnd w:id="48"/>
    <w:bookmarkStart w:name="z40" w:id="49"/>
    <w:p>
      <w:pPr>
        <w:spacing w:after="0"/>
        <w:ind w:left="0"/>
        <w:jc w:val="both"/>
      </w:pPr>
      <w:r>
        <w:rPr>
          <w:rFonts w:ascii="Times New Roman"/>
          <w:b w:val="false"/>
          <w:i w:val="false"/>
          <w:color w:val="000000"/>
          <w:sz w:val="28"/>
        </w:rPr>
        <w:t xml:space="preserve">
      d) қолда бар мүмкіндіктер шегінде кемеге қатысты қабылданған кез келген шараның экологиялық қауіпсіздік ұғымдарына сай болуын қамтамасыз етеді. </w:t>
      </w:r>
    </w:p>
    <w:bookmarkEnd w:id="49"/>
    <w:bookmarkStart w:name="z41" w:id="50"/>
    <w:p>
      <w:pPr>
        <w:spacing w:after="0"/>
        <w:ind w:left="0"/>
        <w:jc w:val="both"/>
      </w:pPr>
      <w:r>
        <w:rPr>
          <w:rFonts w:ascii="Times New Roman"/>
          <w:b w:val="false"/>
          <w:i w:val="false"/>
          <w:color w:val="000000"/>
          <w:sz w:val="28"/>
        </w:rPr>
        <w:t xml:space="preserve">
      2. Егер осы Хаттаманың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қабылданған уәждер негізсіз болып шықса, бұл кеме қабылданған шараларды ақтайтын қандай да бір әрекеттерді жасаған жоқ деген шартпен кеме кез келген келтірілген нұқсан немесе зиян үшін өтемақы алады. </w:t>
      </w:r>
    </w:p>
    <w:bookmarkEnd w:id="50"/>
    <w:bookmarkStart w:name="z42" w:id="51"/>
    <w:p>
      <w:pPr>
        <w:spacing w:after="0"/>
        <w:ind w:left="0"/>
        <w:jc w:val="both"/>
      </w:pPr>
      <w:r>
        <w:rPr>
          <w:rFonts w:ascii="Times New Roman"/>
          <w:b w:val="false"/>
          <w:i w:val="false"/>
          <w:color w:val="000000"/>
          <w:sz w:val="28"/>
        </w:rPr>
        <w:t xml:space="preserve">
      3. Осы тарауға сәйкес қабылданған немесе жүзеге асырылған кез келген шара, міндетті түрде: </w:t>
      </w:r>
    </w:p>
    <w:bookmarkEnd w:id="51"/>
    <w:bookmarkStart w:name="z43" w:id="52"/>
    <w:p>
      <w:pPr>
        <w:spacing w:after="0"/>
        <w:ind w:left="0"/>
        <w:jc w:val="both"/>
      </w:pPr>
      <w:r>
        <w:rPr>
          <w:rFonts w:ascii="Times New Roman"/>
          <w:b w:val="false"/>
          <w:i w:val="false"/>
          <w:color w:val="000000"/>
          <w:sz w:val="28"/>
        </w:rPr>
        <w:t xml:space="preserve">
      а) халықаралық теңіз құқықтарына сәйкес жағалаудағы мемлекеттердің құқықтары мен міндеттеріне және заңдық құқықтарының жүзеге асырылуына; немесе </w:t>
      </w:r>
    </w:p>
    <w:bookmarkEnd w:id="52"/>
    <w:bookmarkStart w:name="z44" w:id="53"/>
    <w:p>
      <w:pPr>
        <w:spacing w:after="0"/>
        <w:ind w:left="0"/>
        <w:jc w:val="both"/>
      </w:pPr>
      <w:r>
        <w:rPr>
          <w:rFonts w:ascii="Times New Roman"/>
          <w:b w:val="false"/>
          <w:i w:val="false"/>
          <w:color w:val="000000"/>
          <w:sz w:val="28"/>
        </w:rPr>
        <w:t xml:space="preserve">
      b) кемеге байланысты әкімшілік, техникалық және әлеуметтік мәселелер бойынша заңдық құқықтарын және бақылауды жүзеге асыруға туы көтерілген мемлекеттің құқықтарына бөгет жасамау немесе нұқсан келтірмеу қажеттілігін көрсетеді. </w:t>
      </w:r>
    </w:p>
    <w:bookmarkEnd w:id="53"/>
    <w:bookmarkStart w:name="z45" w:id="54"/>
    <w:p>
      <w:pPr>
        <w:spacing w:after="0"/>
        <w:ind w:left="0"/>
        <w:jc w:val="both"/>
      </w:pPr>
      <w:r>
        <w:rPr>
          <w:rFonts w:ascii="Times New Roman"/>
          <w:b w:val="false"/>
          <w:i w:val="false"/>
          <w:color w:val="000000"/>
          <w:sz w:val="28"/>
        </w:rPr>
        <w:t xml:space="preserve">
      4. Осы тарауға сәйкес теңізде қабылданатын кез келген шараны тек қана әскери кемелер немесе әскери ұшу аппараттары не олардың мемлекеттік қызметте тұратынын анықтауға мүмкіндік беретін және осы мақсатқа уәкілеттік берілген анық сыртқы белгілері бар басқа кемелер немесе ұшу аппараттары жүзеге асырады. </w:t>
      </w:r>
    </w:p>
    <w:bookmarkEnd w:id="54"/>
    <w:bookmarkStart w:name="z46" w:id="55"/>
    <w:p>
      <w:pPr>
        <w:spacing w:after="0"/>
        <w:ind w:left="0"/>
        <w:jc w:val="left"/>
      </w:pPr>
      <w:r>
        <w:rPr>
          <w:rFonts w:ascii="Times New Roman"/>
          <w:b/>
          <w:i w:val="false"/>
          <w:color w:val="000000"/>
        </w:rPr>
        <w:t xml:space="preserve"> III. Алдын алу, ынтымақтастық және басқа да шаралар</w:t>
      </w:r>
    </w:p>
    <w:bookmarkEnd w:id="55"/>
    <w:bookmarkStart w:name="z122" w:id="56"/>
    <w:p>
      <w:pPr>
        <w:spacing w:after="0"/>
        <w:ind w:left="0"/>
        <w:jc w:val="left"/>
      </w:pPr>
      <w:r>
        <w:rPr>
          <w:rFonts w:ascii="Times New Roman"/>
          <w:b/>
          <w:i w:val="false"/>
          <w:color w:val="000000"/>
        </w:rPr>
        <w:t xml:space="preserve"> 10-бап Ақпарат</w:t>
      </w:r>
    </w:p>
    <w:bookmarkEnd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Конвенцияның </w:t>
      </w:r>
      <w:r>
        <w:rPr>
          <w:rFonts w:ascii="Times New Roman"/>
          <w:b w:val="false"/>
          <w:i w:val="false"/>
          <w:color w:val="000000"/>
          <w:sz w:val="28"/>
        </w:rPr>
        <w:t xml:space="preserve">27 және </w:t>
      </w:r>
      <w:r>
        <w:rPr>
          <w:rFonts w:ascii="Times New Roman"/>
          <w:b w:val="false"/>
          <w:i w:val="false"/>
          <w:color w:val="000000"/>
          <w:sz w:val="28"/>
        </w:rPr>
        <w:t xml:space="preserve">28-баптарына </w:t>
      </w:r>
      <w:r>
        <w:rPr>
          <w:rFonts w:ascii="Times New Roman"/>
          <w:b w:val="false"/>
          <w:i w:val="false"/>
          <w:color w:val="000000"/>
          <w:sz w:val="28"/>
        </w:rPr>
        <w:t xml:space="preserve">нұқсан келтірместен Қатысушы мемлекеттер, бәрінен бұрын ортақ шекаралары бар немесе мигранттарды заңсыз әкелуді жүзеге асыру бағыттарында орналасқан Қатысушы мемлекеттер осы Хаттаманың мақсаттарына қол жеткізу үшін олардың ішкі құқықтары мен әкімшілік жүйелеріне сәйкес мынадай мәселелер бойынша тиісті ақпаратпен алмасады: </w:t>
      </w:r>
    </w:p>
    <w:bookmarkStart w:name="z47" w:id="57"/>
    <w:p>
      <w:pPr>
        <w:spacing w:after="0"/>
        <w:ind w:left="0"/>
        <w:jc w:val="both"/>
      </w:pPr>
      <w:r>
        <w:rPr>
          <w:rFonts w:ascii="Times New Roman"/>
          <w:b w:val="false"/>
          <w:i w:val="false"/>
          <w:color w:val="000000"/>
          <w:sz w:val="28"/>
        </w:rPr>
        <w:t xml:space="preserve">
      а)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 жасауға қатысатын қандай да бір ұйымдасқан қылмыстық топ пайдаланатын белгілі немесе сезік тудыратын шығу және бару пункттері, сондай-ақ бағыттар, тасушылар және көлік құралдары; </w:t>
      </w:r>
    </w:p>
    <w:bookmarkEnd w:id="57"/>
    <w:bookmarkStart w:name="z48" w:id="58"/>
    <w:p>
      <w:pPr>
        <w:spacing w:after="0"/>
        <w:ind w:left="0"/>
        <w:jc w:val="both"/>
      </w:pPr>
      <w:r>
        <w:rPr>
          <w:rFonts w:ascii="Times New Roman"/>
          <w:b w:val="false"/>
          <w:i w:val="false"/>
          <w:color w:val="000000"/>
          <w:sz w:val="28"/>
        </w:rPr>
        <w:t xml:space="preserve">
      b)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 жасауға қатысатын белгілі немесе сезік тудыратын ұйымдар немесе ұйымдасқан қылмыстық топтар туралы деректер және олар пайдаланатын әдістер; </w:t>
      </w:r>
    </w:p>
    <w:bookmarkEnd w:id="58"/>
    <w:bookmarkStart w:name="z49" w:id="59"/>
    <w:p>
      <w:pPr>
        <w:spacing w:after="0"/>
        <w:ind w:left="0"/>
        <w:jc w:val="both"/>
      </w:pPr>
      <w:r>
        <w:rPr>
          <w:rFonts w:ascii="Times New Roman"/>
          <w:b w:val="false"/>
          <w:i w:val="false"/>
          <w:color w:val="000000"/>
          <w:sz w:val="28"/>
        </w:rPr>
        <w:t xml:space="preserve">
      с) Қатысушы мемлекет беретін кіру/шығу құжаттары түпнұсқаларының айырмашылық белгілері мен тиісті нысаны және кіру/шығу құжаттарының ұрланған бланкілері немесе жеке куәліктер немесе олардың кейіннен заңсыз қолданылуы туралы мәліметтер; </w:t>
      </w:r>
    </w:p>
    <w:bookmarkEnd w:id="59"/>
    <w:bookmarkStart w:name="z50" w:id="60"/>
    <w:p>
      <w:pPr>
        <w:spacing w:after="0"/>
        <w:ind w:left="0"/>
        <w:jc w:val="both"/>
      </w:pPr>
      <w:r>
        <w:rPr>
          <w:rFonts w:ascii="Times New Roman"/>
          <w:b w:val="false"/>
          <w:i w:val="false"/>
          <w:color w:val="000000"/>
          <w:sz w:val="28"/>
        </w:rPr>
        <w:t xml:space="preserve">
      d) адамдарды жасыру және тасымалдау құралдары мен әдістері, осы Хаттаманың 6-бабында көрсетілген әрекеттерді жасау кезінде қолданылатын кіру/шығу құжаттарын немесе жеке куәліктерді заңға қайшы өзгерту, жасау немесе сатып алу немесе заңсыз пайдалану және оларды анықтау тәсілдері; </w:t>
      </w:r>
    </w:p>
    <w:bookmarkEnd w:id="60"/>
    <w:bookmarkStart w:name="z51" w:id="61"/>
    <w:p>
      <w:pPr>
        <w:spacing w:after="0"/>
        <w:ind w:left="0"/>
        <w:jc w:val="both"/>
      </w:pPr>
      <w:r>
        <w:rPr>
          <w:rFonts w:ascii="Times New Roman"/>
          <w:b w:val="false"/>
          <w:i w:val="false"/>
          <w:color w:val="000000"/>
          <w:sz w:val="28"/>
        </w:rPr>
        <w:t xml:space="preserve">
      е)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алдын алуға және олармен күресуге бағытталған заң шығару тәжірибесі, сондай-ақ практикасы мен шаралар; және </w:t>
      </w:r>
    </w:p>
    <w:bookmarkEnd w:id="61"/>
    <w:bookmarkStart w:name="z52" w:id="62"/>
    <w:p>
      <w:pPr>
        <w:spacing w:after="0"/>
        <w:ind w:left="0"/>
        <w:jc w:val="both"/>
      </w:pPr>
      <w:r>
        <w:rPr>
          <w:rFonts w:ascii="Times New Roman"/>
          <w:b w:val="false"/>
          <w:i w:val="false"/>
          <w:color w:val="000000"/>
          <w:sz w:val="28"/>
        </w:rPr>
        <w:t xml:space="preserve">
      f)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алдын алу, анықтау және тексеру және оларға қатысты адамдарды қылмыстық қудалау жөніндегі олардың мүмкіндігін кеңейту мақсатында құқық қорғау органдарының қызметіне арналған пайдалы ғылыми-техникалық ақпарат. </w:t>
      </w:r>
    </w:p>
    <w:bookmarkEnd w:id="62"/>
    <w:bookmarkStart w:name="z53" w:id="63"/>
    <w:p>
      <w:pPr>
        <w:spacing w:after="0"/>
        <w:ind w:left="0"/>
        <w:jc w:val="both"/>
      </w:pPr>
      <w:r>
        <w:rPr>
          <w:rFonts w:ascii="Times New Roman"/>
          <w:b w:val="false"/>
          <w:i w:val="false"/>
          <w:color w:val="000000"/>
          <w:sz w:val="28"/>
        </w:rPr>
        <w:t xml:space="preserve">
      2. Ақпаратты алатын Қатысушы мемлекет ақпарат беретін Қатысушы мемлекеттің оны пайдалануға қатысты шектеулер белгілеумен байланысты кез келген өтінішін орындайды. </w:t>
      </w:r>
    </w:p>
    <w:bookmarkEnd w:id="63"/>
    <w:bookmarkStart w:name="z54" w:id="64"/>
    <w:p>
      <w:pPr>
        <w:spacing w:after="0"/>
        <w:ind w:left="0"/>
        <w:jc w:val="left"/>
      </w:pPr>
      <w:r>
        <w:rPr>
          <w:rFonts w:ascii="Times New Roman"/>
          <w:b/>
          <w:i w:val="false"/>
          <w:color w:val="000000"/>
        </w:rPr>
        <w:t xml:space="preserve"> 11-бап Шекаралық бақылау шаралары</w:t>
      </w:r>
    </w:p>
    <w:bookmarkEnd w:id="64"/>
    <w:p>
      <w:pPr>
        <w:spacing w:after="0"/>
        <w:ind w:left="0"/>
        <w:jc w:val="both"/>
      </w:pPr>
      <w:r>
        <w:rPr>
          <w:rFonts w:ascii="Times New Roman"/>
          <w:b w:val="false"/>
          <w:i w:val="false"/>
          <w:color w:val="000000"/>
          <w:sz w:val="28"/>
        </w:rPr>
        <w:t xml:space="preserve">
      1. Қатысушы мемлекет адамдарының еркін жүріп-тұруына қатысты халықаралық міндеттемелерге нұқсан келтірмей, мүмкін болғанынша мигранттарды заңсыз әкелудің алдын алу және анықтау үшін соншалықты қажет болатын осындай шекаралық бақылау шараларын белгілейді. </w:t>
      </w:r>
    </w:p>
    <w:bookmarkStart w:name="z55" w:id="65"/>
    <w:p>
      <w:pPr>
        <w:spacing w:after="0"/>
        <w:ind w:left="0"/>
        <w:jc w:val="both"/>
      </w:pPr>
      <w:r>
        <w:rPr>
          <w:rFonts w:ascii="Times New Roman"/>
          <w:b w:val="false"/>
          <w:i w:val="false"/>
          <w:color w:val="000000"/>
          <w:sz w:val="28"/>
        </w:rPr>
        <w:t xml:space="preserve">
      2. Әрбір Қатысушы мемлекет осы Хаттаманың </w:t>
      </w:r>
      <w:r>
        <w:rPr>
          <w:rFonts w:ascii="Times New Roman"/>
          <w:b w:val="false"/>
          <w:i w:val="false"/>
          <w:color w:val="000000"/>
          <w:sz w:val="28"/>
        </w:rPr>
        <w:t xml:space="preserve">6-бабының </w:t>
      </w:r>
      <w:r>
        <w:rPr>
          <w:rFonts w:ascii="Times New Roman"/>
          <w:b w:val="false"/>
          <w:i w:val="false"/>
          <w:color w:val="000000"/>
          <w:sz w:val="28"/>
        </w:rPr>
        <w:t xml:space="preserve">1(а) тармағына сәйкес осындай деп танылған қылмыстарды жасау кезінде коммерциялық тасымалдаушылар пайдаланатын көлік құралдарын мүмкін болғанынша пайдалану, алдын алу үшін заңнамалық немесе басқа да тиісті шараларды қабылдайды. </w:t>
      </w:r>
    </w:p>
    <w:bookmarkEnd w:id="65"/>
    <w:bookmarkStart w:name="z56" w:id="66"/>
    <w:p>
      <w:pPr>
        <w:spacing w:after="0"/>
        <w:ind w:left="0"/>
        <w:jc w:val="both"/>
      </w:pPr>
      <w:r>
        <w:rPr>
          <w:rFonts w:ascii="Times New Roman"/>
          <w:b w:val="false"/>
          <w:i w:val="false"/>
          <w:color w:val="000000"/>
          <w:sz w:val="28"/>
        </w:rPr>
        <w:t xml:space="preserve">
      3. Тиісті жағдайларда және қолданылатын халықаралық конвенцияларға нұқсан келтірмей осындай шараларға коммерциялық тасымалдаушылар, оның ішінде кез келген көлік компаниясы немесе меншік иесі немесе кез келген көлік құралдарының операторлары үшін барлық жолаушылардың қабылдаушы мемлекетке кіруі үшін қажетті кіру/шығу құжаттарының бар екендігіне көз жеткізу міндетін белгілеу қосылады. </w:t>
      </w:r>
    </w:p>
    <w:bookmarkEnd w:id="66"/>
    <w:bookmarkStart w:name="z57" w:id="67"/>
    <w:p>
      <w:pPr>
        <w:spacing w:after="0"/>
        <w:ind w:left="0"/>
        <w:jc w:val="both"/>
      </w:pPr>
      <w:r>
        <w:rPr>
          <w:rFonts w:ascii="Times New Roman"/>
          <w:b w:val="false"/>
          <w:i w:val="false"/>
          <w:color w:val="000000"/>
          <w:sz w:val="28"/>
        </w:rPr>
        <w:t xml:space="preserve">
      4. Әрбір Қатысушы мемлекет осы баптың 3-тармағында белгіленген міндеттемелерді бұзғаны үшін санкцияларды қарастыра отырып, өзінің ішкі заңнамасына сәйкес қажетті шаралар қолданады. </w:t>
      </w:r>
    </w:p>
    <w:bookmarkEnd w:id="67"/>
    <w:bookmarkStart w:name="z58" w:id="68"/>
    <w:p>
      <w:pPr>
        <w:spacing w:after="0"/>
        <w:ind w:left="0"/>
        <w:jc w:val="both"/>
      </w:pPr>
      <w:r>
        <w:rPr>
          <w:rFonts w:ascii="Times New Roman"/>
          <w:b w:val="false"/>
          <w:i w:val="false"/>
          <w:color w:val="000000"/>
          <w:sz w:val="28"/>
        </w:rPr>
        <w:t xml:space="preserve">
      5. Әрбір Қатысушы мемлекет өзінің ішкі заңнамасына сәйкес осы Хаттамамен осындай деп танылған қылмыстарды жасауға қатысқан адамдардың шығуына рұқсат бермеу немесе олардың визаларының күшін жоятын шараларды қабылдау мүмкіндігін қарастырады. </w:t>
      </w:r>
    </w:p>
    <w:bookmarkEnd w:id="68"/>
    <w:bookmarkStart w:name="z59" w:id="69"/>
    <w:p>
      <w:pPr>
        <w:spacing w:after="0"/>
        <w:ind w:left="0"/>
        <w:jc w:val="both"/>
      </w:pPr>
      <w:r>
        <w:rPr>
          <w:rFonts w:ascii="Times New Roman"/>
          <w:b w:val="false"/>
          <w:i w:val="false"/>
          <w:color w:val="000000"/>
          <w:sz w:val="28"/>
        </w:rPr>
        <w:t xml:space="preserve">
      6. Конвенцияның </w:t>
      </w:r>
      <w:r>
        <w:rPr>
          <w:rFonts w:ascii="Times New Roman"/>
          <w:b w:val="false"/>
          <w:i w:val="false"/>
          <w:color w:val="000000"/>
          <w:sz w:val="28"/>
        </w:rPr>
        <w:t xml:space="preserve">27-бабына </w:t>
      </w:r>
      <w:r>
        <w:rPr>
          <w:rFonts w:ascii="Times New Roman"/>
          <w:b w:val="false"/>
          <w:i w:val="false"/>
          <w:color w:val="000000"/>
          <w:sz w:val="28"/>
        </w:rPr>
        <w:t xml:space="preserve">нұқсан келтірместен Қатысушы мемлекет шекаралық бақылау органдарының арасындағы ынтымақтастықты, оның ішінде тікелей байланыс желілерін салу және оны сақтау арқылы нығайту мүмкіндігін қарастырады. </w:t>
      </w:r>
    </w:p>
    <w:bookmarkEnd w:id="69"/>
    <w:bookmarkStart w:name="z60" w:id="70"/>
    <w:p>
      <w:pPr>
        <w:spacing w:after="0"/>
        <w:ind w:left="0"/>
        <w:jc w:val="left"/>
      </w:pPr>
      <w:r>
        <w:rPr>
          <w:rFonts w:ascii="Times New Roman"/>
          <w:b/>
          <w:i w:val="false"/>
          <w:color w:val="000000"/>
        </w:rPr>
        <w:t xml:space="preserve"> 12-бап Құжаттардың сенімділігі және оларды бақылау</w:t>
      </w:r>
    </w:p>
    <w:bookmarkEnd w:id="70"/>
    <w:p>
      <w:pPr>
        <w:spacing w:after="0"/>
        <w:ind w:left="0"/>
        <w:jc w:val="both"/>
      </w:pPr>
      <w:r>
        <w:rPr>
          <w:rFonts w:ascii="Times New Roman"/>
          <w:b w:val="false"/>
          <w:i w:val="false"/>
          <w:color w:val="000000"/>
          <w:sz w:val="28"/>
        </w:rPr>
        <w:t xml:space="preserve">
      Әрбір Қатысушы мемлекет қолда бар мүмкіндіктер шегінде: </w:t>
      </w:r>
    </w:p>
    <w:p>
      <w:pPr>
        <w:spacing w:after="0"/>
        <w:ind w:left="0"/>
        <w:jc w:val="both"/>
      </w:pPr>
      <w:r>
        <w:rPr>
          <w:rFonts w:ascii="Times New Roman"/>
          <w:b w:val="false"/>
          <w:i w:val="false"/>
          <w:color w:val="000000"/>
          <w:sz w:val="28"/>
        </w:rPr>
        <w:t xml:space="preserve">
      а) оларды заңсыз пайдалануды және қолдан жасауды немесе заңға қайшы өзгертуді, көбейтуді немесе беруді едәуір дәрежеде қиындататын, олар беретін кіру/шығу құжаттарының немесе жеке куәліктердің осындай сапасын қамтамасыз ету; </w:t>
      </w:r>
    </w:p>
    <w:bookmarkStart w:name="z61" w:id="71"/>
    <w:p>
      <w:pPr>
        <w:spacing w:after="0"/>
        <w:ind w:left="0"/>
        <w:jc w:val="both"/>
      </w:pPr>
      <w:r>
        <w:rPr>
          <w:rFonts w:ascii="Times New Roman"/>
          <w:b w:val="false"/>
          <w:i w:val="false"/>
          <w:color w:val="000000"/>
          <w:sz w:val="28"/>
        </w:rPr>
        <w:t xml:space="preserve">
      б) осы Қатысушы мемлекет немесе оның атынан берілген кіру/шығу құжаттарының немесе жеке куәліктердің қорғалуы мен сенімділігін қамтамасыз ету, сондай-ақ оларды заңсыз дайындаудың, берудің және пайдаланудың алдын алу үшін қажет болуы мүмкін шараларды қабылдайды. </w:t>
      </w:r>
    </w:p>
    <w:bookmarkEnd w:id="71"/>
    <w:bookmarkStart w:name="z62" w:id="72"/>
    <w:p>
      <w:pPr>
        <w:spacing w:after="0"/>
        <w:ind w:left="0"/>
        <w:jc w:val="left"/>
      </w:pPr>
      <w:r>
        <w:rPr>
          <w:rFonts w:ascii="Times New Roman"/>
          <w:b/>
          <w:i w:val="false"/>
          <w:color w:val="000000"/>
        </w:rPr>
        <w:t xml:space="preserve"> 13-бап Құжаттардың заңдылығы мен жарамдылығы</w:t>
      </w:r>
    </w:p>
    <w:bookmarkEnd w:id="72"/>
    <w:p>
      <w:pPr>
        <w:spacing w:after="0"/>
        <w:ind w:left="0"/>
        <w:jc w:val="both"/>
      </w:pPr>
      <w:r>
        <w:rPr>
          <w:rFonts w:ascii="Times New Roman"/>
          <w:b w:val="false"/>
          <w:i w:val="false"/>
          <w:color w:val="000000"/>
          <w:sz w:val="28"/>
        </w:rPr>
        <w:t xml:space="preserve">
      Қатысушы мемлекет басқа Қатысушы мемлекеттің өтініші бойынша өзінің ішкі заңнамасына сәйкес, олар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 жасау мақсатында пайдаланылады деп күдік туғызғандарына қатысты кіруге/шығуға берілген немесе оның атынан берілген құжаттардың немесе жеке куәліктердің заңдылығы мен жарамдылығын ақылға қонымды мерзім ішінде тексеруді жүргізеді. </w:t>
      </w:r>
    </w:p>
    <w:bookmarkStart w:name="z63" w:id="73"/>
    <w:p>
      <w:pPr>
        <w:spacing w:after="0"/>
        <w:ind w:left="0"/>
        <w:jc w:val="left"/>
      </w:pPr>
      <w:r>
        <w:rPr>
          <w:rFonts w:ascii="Times New Roman"/>
          <w:b/>
          <w:i w:val="false"/>
          <w:color w:val="000000"/>
        </w:rPr>
        <w:t xml:space="preserve"> 14-бап Кадрлар даярлау және техникалық ынтымақтастық</w:t>
      </w:r>
    </w:p>
    <w:bookmarkEnd w:id="73"/>
    <w:p>
      <w:pPr>
        <w:spacing w:after="0"/>
        <w:ind w:left="0"/>
        <w:jc w:val="both"/>
      </w:pPr>
      <w:r>
        <w:rPr>
          <w:rFonts w:ascii="Times New Roman"/>
          <w:b w:val="false"/>
          <w:i w:val="false"/>
          <w:color w:val="000000"/>
          <w:sz w:val="28"/>
        </w:rPr>
        <w:t xml:space="preserve">
      1. Қатысушы мемлекеттер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алдын алу және осы Хаттамада белгіленген олардың құқықтарын құрметтеуді қамтамасыз ету кезінде осындай әрекеттердің объектісіне айналған мигранттарға ізгілікпен қарау мәселелері бойынша көші-қон және басқа да тиісті органдар қызметкерлерінің мамандандырылған даярлығын қамтамасыз етеді немесе жетілдіреді. </w:t>
      </w:r>
    </w:p>
    <w:bookmarkStart w:name="z64" w:id="74"/>
    <w:p>
      <w:pPr>
        <w:spacing w:after="0"/>
        <w:ind w:left="0"/>
        <w:jc w:val="both"/>
      </w:pPr>
      <w:r>
        <w:rPr>
          <w:rFonts w:ascii="Times New Roman"/>
          <w:b w:val="false"/>
          <w:i w:val="false"/>
          <w:color w:val="000000"/>
          <w:sz w:val="28"/>
        </w:rPr>
        <w:t xml:space="preserve">
      2. Қатысушы мемлекеттер бір-бірімен және құзыретті халықаралық ұйымдармен, үкіметтік емес ұйымдармен, басқа да тиісті ұйымдармен және азаматтық қоғамның басқа да элементтерімен тиісті жағдайларда, өз аумағында кадрлардың тиісті даярлығын қамтамасыз етуде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алдын алу, жолын кесу және түбегейлі жою мақсатында, сондай-ақ осындай әрекеттердің объектісіне айналған мигранттардың құқығын қорғауда ынтымақтасады. Аталған даярлыққа: </w:t>
      </w:r>
    </w:p>
    <w:bookmarkEnd w:id="74"/>
    <w:bookmarkStart w:name="z65" w:id="75"/>
    <w:p>
      <w:pPr>
        <w:spacing w:after="0"/>
        <w:ind w:left="0"/>
        <w:jc w:val="both"/>
      </w:pPr>
      <w:r>
        <w:rPr>
          <w:rFonts w:ascii="Times New Roman"/>
          <w:b w:val="false"/>
          <w:i w:val="false"/>
          <w:color w:val="000000"/>
          <w:sz w:val="28"/>
        </w:rPr>
        <w:t xml:space="preserve">
      а) кіру/шығу құжаттарының сенімділігі мен сапасын арттыру; </w:t>
      </w:r>
    </w:p>
    <w:bookmarkEnd w:id="75"/>
    <w:bookmarkStart w:name="z66" w:id="76"/>
    <w:p>
      <w:pPr>
        <w:spacing w:after="0"/>
        <w:ind w:left="0"/>
        <w:jc w:val="both"/>
      </w:pPr>
      <w:r>
        <w:rPr>
          <w:rFonts w:ascii="Times New Roman"/>
          <w:b w:val="false"/>
          <w:i w:val="false"/>
          <w:color w:val="000000"/>
          <w:sz w:val="28"/>
        </w:rPr>
        <w:t xml:space="preserve">
      b) жалған кіру/шығу құжаттарын немесе жеке куәліктерді табу және анықтау; </w:t>
      </w:r>
    </w:p>
    <w:bookmarkEnd w:id="76"/>
    <w:bookmarkStart w:name="z67" w:id="77"/>
    <w:p>
      <w:pPr>
        <w:spacing w:after="0"/>
        <w:ind w:left="0"/>
        <w:jc w:val="both"/>
      </w:pPr>
      <w:r>
        <w:rPr>
          <w:rFonts w:ascii="Times New Roman"/>
          <w:b w:val="false"/>
          <w:i w:val="false"/>
          <w:color w:val="000000"/>
          <w:sz w:val="28"/>
        </w:rPr>
        <w:t xml:space="preserve">
      с) осы Хаттаманың </w:t>
      </w:r>
      <w:r>
        <w:rPr>
          <w:rFonts w:ascii="Times New Roman"/>
          <w:b w:val="false"/>
          <w:i w:val="false"/>
          <w:color w:val="000000"/>
          <w:sz w:val="28"/>
        </w:rPr>
        <w:t xml:space="preserve">6-бабындағы </w:t>
      </w:r>
      <w:r>
        <w:rPr>
          <w:rFonts w:ascii="Times New Roman"/>
          <w:b w:val="false"/>
          <w:i w:val="false"/>
          <w:color w:val="000000"/>
          <w:sz w:val="28"/>
        </w:rPr>
        <w:t xml:space="preserve">көрсетілген әрекеттерді жасауға қатысатын белгілі немесе күдікті ұйымдасқан қылмыстық топтарды табуға қатысты қылмыстар туралы, заңсыз әкелінетін мигранттарды тасымалдау үшін пайдаланылатын әдістер,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 жасау мақсатымен кіру/шығу құжаттарын немесе жеке куәліктерді заңсыз пайдалану және мигранттарды заңсыз әкелуде пайдаланылатын жасыру әдістері туралы жедел ақпараттар жинау; </w:t>
      </w:r>
    </w:p>
    <w:bookmarkEnd w:id="77"/>
    <w:bookmarkStart w:name="z68" w:id="78"/>
    <w:p>
      <w:pPr>
        <w:spacing w:after="0"/>
        <w:ind w:left="0"/>
        <w:jc w:val="both"/>
      </w:pPr>
      <w:r>
        <w:rPr>
          <w:rFonts w:ascii="Times New Roman"/>
          <w:b w:val="false"/>
          <w:i w:val="false"/>
          <w:color w:val="000000"/>
          <w:sz w:val="28"/>
        </w:rPr>
        <w:t xml:space="preserve">
      d) белгіленген немесе белгіленбеген кіру және шығу пункттерінде заңсыз әкелінген адамдарды табу рәсімдерін жетілдіру; және </w:t>
      </w:r>
    </w:p>
    <w:bookmarkEnd w:id="78"/>
    <w:bookmarkStart w:name="z69" w:id="79"/>
    <w:p>
      <w:pPr>
        <w:spacing w:after="0"/>
        <w:ind w:left="0"/>
        <w:jc w:val="both"/>
      </w:pPr>
      <w:r>
        <w:rPr>
          <w:rFonts w:ascii="Times New Roman"/>
          <w:b w:val="false"/>
          <w:i w:val="false"/>
          <w:color w:val="000000"/>
          <w:sz w:val="28"/>
        </w:rPr>
        <w:t xml:space="preserve">
      е) мигранттарға ізгілікпен қарау және осы Хаттамада белгіленген олардың құқықтарын қорғау кіреді. </w:t>
      </w:r>
    </w:p>
    <w:bookmarkEnd w:id="79"/>
    <w:bookmarkStart w:name="z70" w:id="80"/>
    <w:p>
      <w:pPr>
        <w:spacing w:after="0"/>
        <w:ind w:left="0"/>
        <w:jc w:val="both"/>
      </w:pPr>
      <w:r>
        <w:rPr>
          <w:rFonts w:ascii="Times New Roman"/>
          <w:b w:val="false"/>
          <w:i w:val="false"/>
          <w:color w:val="000000"/>
          <w:sz w:val="28"/>
        </w:rPr>
        <w:t xml:space="preserve">
      3. Тиісті мамандары мен тәжірибесі бар Қатысушы мемлекеттер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адамдар үшін көбінесе шыққан немесе транзит елдері болып табылатын мемлекеттерге техникалық көмек беру мүмкіндігін қарастырады. Қатысушы мемлекеттер </w:t>
      </w:r>
      <w:r>
        <w:rPr>
          <w:rFonts w:ascii="Times New Roman"/>
          <w:b w:val="false"/>
          <w:i w:val="false"/>
          <w:color w:val="000000"/>
          <w:sz w:val="28"/>
        </w:rPr>
        <w:t xml:space="preserve">6-бапта </w:t>
      </w:r>
      <w:r>
        <w:rPr>
          <w:rFonts w:ascii="Times New Roman"/>
          <w:b w:val="false"/>
          <w:i w:val="false"/>
          <w:color w:val="000000"/>
          <w:sz w:val="28"/>
        </w:rPr>
        <w:t xml:space="preserve">көрсетілген әрекеттермен күрес мақсаты үшін көлік құралдары, компьютерлік жүйелер мен құжаттарды есептеуге арналған құрылғылар сияқты қажетті ресурстарды беру үшін барлық күш-жігерін салады. </w:t>
      </w:r>
    </w:p>
    <w:bookmarkEnd w:id="80"/>
    <w:bookmarkStart w:name="z71" w:id="81"/>
    <w:p>
      <w:pPr>
        <w:spacing w:after="0"/>
        <w:ind w:left="0"/>
        <w:jc w:val="left"/>
      </w:pPr>
      <w:r>
        <w:rPr>
          <w:rFonts w:ascii="Times New Roman"/>
          <w:b/>
          <w:i w:val="false"/>
          <w:color w:val="000000"/>
        </w:rPr>
        <w:t xml:space="preserve"> 15-бап Алдын алу жөніндегі басқа да шаралар</w:t>
      </w:r>
    </w:p>
    <w:bookmarkEnd w:id="81"/>
    <w:p>
      <w:pPr>
        <w:spacing w:after="0"/>
        <w:ind w:left="0"/>
        <w:jc w:val="both"/>
      </w:pPr>
      <w:r>
        <w:rPr>
          <w:rFonts w:ascii="Times New Roman"/>
          <w:b w:val="false"/>
          <w:i w:val="false"/>
          <w:color w:val="000000"/>
          <w:sz w:val="28"/>
        </w:rPr>
        <w:t xml:space="preserve">
      1. Әрбір Қатысушы мемлекет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 ұйымдасқан қылмыстық топтар жиі пайдакүнемдік мақсатта жүзеге асыратын және тиісті мигранттар үшін елеулі қатер төндіретін қылмыстық қызметті көрсететін жағдайды қоғамның терең түсінуіне бағытталған ақпараттық бағдарламаларды жасауды немесе жетілдіруді қамтамасыз ету жөнінде шаралар қабылдайды. </w:t>
      </w:r>
    </w:p>
    <w:bookmarkStart w:name="z72" w:id="82"/>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Қатысушы мемлекеттер әлеуетті мигранттар ұйымдасқан қылмыстық топтардың құрбаны болуының алдын алу мақсатында қоғамдық ақпарат саласында ынтымақтасады. </w:t>
      </w:r>
    </w:p>
    <w:bookmarkEnd w:id="82"/>
    <w:bookmarkStart w:name="z73" w:id="83"/>
    <w:p>
      <w:pPr>
        <w:spacing w:after="0"/>
        <w:ind w:left="0"/>
        <w:jc w:val="both"/>
      </w:pPr>
      <w:r>
        <w:rPr>
          <w:rFonts w:ascii="Times New Roman"/>
          <w:b w:val="false"/>
          <w:i w:val="false"/>
          <w:color w:val="000000"/>
          <w:sz w:val="28"/>
        </w:rPr>
        <w:t xml:space="preserve">
      3. Әрбір Қатысушы мемлекет бағдарламаларды әзірлеуге және ұлттық, өңірлік және халықаралық деңгейлерде даму саласындағы ынтымақтастыққа жәрдемдеседі немесе тиісті жағдайларда көші-қонның әлеуметтік-экономикалық шынайылығын ескере отырып және кедейшілік пен дамудың төмен деңгейі сияқты мигранттарды заңсыз әкелудің түбегейлі әлеуметтік-экономикалық себептерімен күресу мақсатында қолайсыз экономикалық және әлеуметтік жағдайдағы аудандарға ерекше назар аудара отырып, осындай бағдарламалар мен ынтымақтастықты жетілдіреді. </w:t>
      </w:r>
    </w:p>
    <w:bookmarkEnd w:id="83"/>
    <w:bookmarkStart w:name="z74" w:id="84"/>
    <w:p>
      <w:pPr>
        <w:spacing w:after="0"/>
        <w:ind w:left="0"/>
        <w:jc w:val="left"/>
      </w:pPr>
      <w:r>
        <w:rPr>
          <w:rFonts w:ascii="Times New Roman"/>
          <w:b/>
          <w:i w:val="false"/>
          <w:color w:val="000000"/>
        </w:rPr>
        <w:t xml:space="preserve"> 16-бап Қорғау және көмек көрсету шаралары</w:t>
      </w:r>
    </w:p>
    <w:bookmarkEnd w:id="84"/>
    <w:p>
      <w:pPr>
        <w:spacing w:after="0"/>
        <w:ind w:left="0"/>
        <w:jc w:val="both"/>
      </w:pPr>
      <w:r>
        <w:rPr>
          <w:rFonts w:ascii="Times New Roman"/>
          <w:b w:val="false"/>
          <w:i w:val="false"/>
          <w:color w:val="000000"/>
          <w:sz w:val="28"/>
        </w:rPr>
        <w:t xml:space="preserve">
      1. Осы Хаттаманы жүзеге асыру кезінде әрбір Қатысушы мемлекет халықаралық құқық бойынша өз міндеттемелеріне сәйкес, оның ішінде, егер ол осы Хаттаманың 6-бабында көрсетілген әрекеттердің объектісіне айналған адамдардың құқықтарын сақтау және қорғау үшін заңнама саласында қажет болса, осы құқықтар халықаралық құқықтың, атап айтқанда, өмір сүру құқығын және азаптауға ұшырамау құқығын немесе басқа да қатал, мейірімсіз немесе ар-намысын қорлайтын немесе басқа да жазалау түрлеріне қолданылатын нормаларын көздейтін барлық тиісті шараларды қабылдайды. </w:t>
      </w:r>
    </w:p>
    <w:bookmarkStart w:name="z75" w:id="85"/>
    <w:p>
      <w:pPr>
        <w:spacing w:after="0"/>
        <w:ind w:left="0"/>
        <w:jc w:val="both"/>
      </w:pPr>
      <w:r>
        <w:rPr>
          <w:rFonts w:ascii="Times New Roman"/>
          <w:b w:val="false"/>
          <w:i w:val="false"/>
          <w:color w:val="000000"/>
          <w:sz w:val="28"/>
        </w:rPr>
        <w:t xml:space="preserve">
      2. Әрбір Қатысушы мемлекет мигранттар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айналуына себеп бойынша жеке адамдардың немесе топтардың тарапынан ұшырауы мүмкін зорлық-зомбылықтан оларды тиісінше қорғауды ұсыну үшін тиісті шаралар қабылдайды. </w:t>
      </w:r>
    </w:p>
    <w:bookmarkEnd w:id="85"/>
    <w:bookmarkStart w:name="z76" w:id="86"/>
    <w:p>
      <w:pPr>
        <w:spacing w:after="0"/>
        <w:ind w:left="0"/>
        <w:jc w:val="both"/>
      </w:pPr>
      <w:r>
        <w:rPr>
          <w:rFonts w:ascii="Times New Roman"/>
          <w:b w:val="false"/>
          <w:i w:val="false"/>
          <w:color w:val="000000"/>
          <w:sz w:val="28"/>
        </w:rPr>
        <w:t xml:space="preserve">
      3. Әрбір Қатысушы мемлекет олардың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айналуына себеп бойынша өмірі мен қауіпсіздігіне қатер төнген мигранттарға тиісті көмек көрсетеді. </w:t>
      </w:r>
    </w:p>
    <w:bookmarkEnd w:id="86"/>
    <w:bookmarkStart w:name="z77" w:id="87"/>
    <w:p>
      <w:pPr>
        <w:spacing w:after="0"/>
        <w:ind w:left="0"/>
        <w:jc w:val="both"/>
      </w:pPr>
      <w:r>
        <w:rPr>
          <w:rFonts w:ascii="Times New Roman"/>
          <w:b w:val="false"/>
          <w:i w:val="false"/>
          <w:color w:val="000000"/>
          <w:sz w:val="28"/>
        </w:rPr>
        <w:t xml:space="preserve">
      4. Осы баптың ережелерін қолданған кезде Қатысушы мемлекеттер әйелдер мен балалардың қажеттеріне ерекше назар аударады. </w:t>
      </w:r>
    </w:p>
    <w:bookmarkEnd w:id="87"/>
    <w:bookmarkStart w:name="z78" w:id="88"/>
    <w:p>
      <w:pPr>
        <w:spacing w:after="0"/>
        <w:ind w:left="0"/>
        <w:jc w:val="both"/>
      </w:pPr>
      <w:r>
        <w:rPr>
          <w:rFonts w:ascii="Times New Roman"/>
          <w:b w:val="false"/>
          <w:i w:val="false"/>
          <w:color w:val="000000"/>
          <w:sz w:val="28"/>
        </w:rPr>
        <w:t xml:space="preserve">
      5.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қандай да бір адамды ұстаған жағдайда, әрбір Қатысушы мемлекет консулдық қатынастар туралы Вена конвенциясы бойынша, егер ол қолданылатын болса, өз міндеттемелерін, оның ішінде консулдық лауазымды адамдар жіберетін және осындай лауазымды адамдармен қатынас жасау хабарларына қатысты ережелер туралы бұл адамды дереу хабардар ету міндеттемесін орындайды. </w:t>
      </w:r>
    </w:p>
    <w:bookmarkEnd w:id="88"/>
    <w:bookmarkStart w:name="z79" w:id="89"/>
    <w:p>
      <w:pPr>
        <w:spacing w:after="0"/>
        <w:ind w:left="0"/>
        <w:jc w:val="left"/>
      </w:pPr>
      <w:r>
        <w:rPr>
          <w:rFonts w:ascii="Times New Roman"/>
          <w:b/>
          <w:i w:val="false"/>
          <w:color w:val="000000"/>
        </w:rPr>
        <w:t xml:space="preserve"> 17-бап Келісімдер мен уағдаластықтар</w:t>
      </w:r>
    </w:p>
    <w:bookmarkEnd w:id="89"/>
    <w:p>
      <w:pPr>
        <w:spacing w:after="0"/>
        <w:ind w:left="0"/>
        <w:jc w:val="both"/>
      </w:pPr>
      <w:r>
        <w:rPr>
          <w:rFonts w:ascii="Times New Roman"/>
          <w:b w:val="false"/>
          <w:i w:val="false"/>
          <w:color w:val="000000"/>
          <w:sz w:val="28"/>
        </w:rPr>
        <w:t xml:space="preserve">
      Қатысушы мемлекеттер: </w:t>
      </w:r>
    </w:p>
    <w:p>
      <w:pPr>
        <w:spacing w:after="0"/>
        <w:ind w:left="0"/>
        <w:jc w:val="both"/>
      </w:pPr>
      <w:r>
        <w:rPr>
          <w:rFonts w:ascii="Times New Roman"/>
          <w:b w:val="false"/>
          <w:i w:val="false"/>
          <w:color w:val="000000"/>
          <w:sz w:val="28"/>
        </w:rPr>
        <w:t xml:space="preserve">
      а)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алдын алу және олармен күрес жөнінде барынша тиісті және тиімді шаралар қабылдауға; немесе </w:t>
      </w:r>
    </w:p>
    <w:bookmarkStart w:name="z80" w:id="90"/>
    <w:p>
      <w:pPr>
        <w:spacing w:after="0"/>
        <w:ind w:left="0"/>
        <w:jc w:val="both"/>
      </w:pPr>
      <w:r>
        <w:rPr>
          <w:rFonts w:ascii="Times New Roman"/>
          <w:b w:val="false"/>
          <w:i w:val="false"/>
          <w:color w:val="000000"/>
          <w:sz w:val="28"/>
        </w:rPr>
        <w:t xml:space="preserve">
      b) олардың арасындағы қарым-қатынаста осы Хаттаманың ережелерін қолдануды дамытуға бағытталған екіжақты немесе өңірлік келісімдерді немесе жедел уағдаластықтарды немесе өзара түсіністіктер жасау мүмкіндіктерін қарастырады. </w:t>
      </w:r>
    </w:p>
    <w:bookmarkEnd w:id="90"/>
    <w:bookmarkStart w:name="z81" w:id="91"/>
    <w:p>
      <w:pPr>
        <w:spacing w:after="0"/>
        <w:ind w:left="0"/>
        <w:jc w:val="left"/>
      </w:pPr>
      <w:r>
        <w:rPr>
          <w:rFonts w:ascii="Times New Roman"/>
          <w:b/>
          <w:i w:val="false"/>
          <w:color w:val="000000"/>
        </w:rPr>
        <w:t xml:space="preserve"> 18-бап Заңсыз әкелінген мигранттарды қайтару</w:t>
      </w:r>
    </w:p>
    <w:bookmarkEnd w:id="91"/>
    <w:p>
      <w:pPr>
        <w:spacing w:after="0"/>
        <w:ind w:left="0"/>
        <w:jc w:val="both"/>
      </w:pPr>
      <w:r>
        <w:rPr>
          <w:rFonts w:ascii="Times New Roman"/>
          <w:b w:val="false"/>
          <w:i w:val="false"/>
          <w:color w:val="000000"/>
          <w:sz w:val="28"/>
        </w:rPr>
        <w:t xml:space="preserve">
      1. Әрбір Қатысушы мемлекет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және қайтару кезінде оның азаматы болып табылатын немесе оның аумағында тұрғылықты тұруға құқығы бар адамды негізсіз немесе жөнсіз ұстауларсыз қайтаруға және қабылдауға көмек көрсетеді. </w:t>
      </w:r>
    </w:p>
    <w:bookmarkStart w:name="z82" w:id="92"/>
    <w:p>
      <w:pPr>
        <w:spacing w:after="0"/>
        <w:ind w:left="0"/>
        <w:jc w:val="both"/>
      </w:pPr>
      <w:r>
        <w:rPr>
          <w:rFonts w:ascii="Times New Roman"/>
          <w:b w:val="false"/>
          <w:i w:val="false"/>
          <w:color w:val="000000"/>
          <w:sz w:val="28"/>
        </w:rPr>
        <w:t xml:space="preserve">
      2. Әрбір Қатысушы мемлекет өзінің ішкі заңнамасына сәйкес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және қабылдаушы мемлекетке кіру кезінде оның аумағында тұрғылықты тұруға құқығы бар адамды қайтару және қабылдау мүмкіндігін қарастырады. </w:t>
      </w:r>
    </w:p>
    <w:bookmarkEnd w:id="92"/>
    <w:bookmarkStart w:name="z83" w:id="93"/>
    <w:p>
      <w:pPr>
        <w:spacing w:after="0"/>
        <w:ind w:left="0"/>
        <w:jc w:val="both"/>
      </w:pPr>
      <w:r>
        <w:rPr>
          <w:rFonts w:ascii="Times New Roman"/>
          <w:b w:val="false"/>
          <w:i w:val="false"/>
          <w:color w:val="000000"/>
          <w:sz w:val="28"/>
        </w:rPr>
        <w:t xml:space="preserve">
      3. Қабылдаушы Қатысушы мемлекеттің өтініші бойынша сұрау салынып отырған Қатысушы мемлекет негізсіз немесе жөнсіз ұстауларсыз осы Хаттаманың 6-бабында көрсетілген әрекеттердің объектісіне айналған адамды оның азаматы болып табылатындығын немесе оның аумағында тұрғылықты тұруға құқығы болуын тексереді. </w:t>
      </w:r>
    </w:p>
    <w:bookmarkEnd w:id="93"/>
    <w:bookmarkStart w:name="z84" w:id="94"/>
    <w:p>
      <w:pPr>
        <w:spacing w:after="0"/>
        <w:ind w:left="0"/>
        <w:jc w:val="both"/>
      </w:pPr>
      <w:r>
        <w:rPr>
          <w:rFonts w:ascii="Times New Roman"/>
          <w:b w:val="false"/>
          <w:i w:val="false"/>
          <w:color w:val="000000"/>
          <w:sz w:val="28"/>
        </w:rPr>
        <w:t xml:space="preserve">
      4.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және тиісті құжаттары жоқ адамды қайтаруға көмек көрсету мақсатында осындай адам азаматы болып табылатын немесе осындай адам оның аумағында тұрғылықты тұруға құқығы бар Қатысушы мемлекет қабылдаушы Қатысушы мемлекеттің өтініші бойынша осы адамды оның аумағына қайтару үшін қандай құжаттар қажет болса, сондай кіру/шығу немесе басқа да рұқсат беру құжаттарын беруге келіседі. </w:t>
      </w:r>
    </w:p>
    <w:bookmarkEnd w:id="94"/>
    <w:bookmarkStart w:name="z85" w:id="95"/>
    <w:p>
      <w:pPr>
        <w:spacing w:after="0"/>
        <w:ind w:left="0"/>
        <w:jc w:val="both"/>
      </w:pPr>
      <w:r>
        <w:rPr>
          <w:rFonts w:ascii="Times New Roman"/>
          <w:b w:val="false"/>
          <w:i w:val="false"/>
          <w:color w:val="000000"/>
          <w:sz w:val="28"/>
        </w:rPr>
        <w:t xml:space="preserve">
      5.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қандай да бір адамды қайтаруға қатысы бар әрбір Қатысушы мемлекет бұл адамның ар-намысын құрметтеу және қауіпсіздігін қамтамасыз ету мәселелерінің міндетті түрде есепке алынуын және мұндай қайтаруды реттеуді жүзеге асыру үшін барлық тиісті шараларды қабылдайды. </w:t>
      </w:r>
    </w:p>
    <w:bookmarkEnd w:id="95"/>
    <w:bookmarkStart w:name="z86" w:id="96"/>
    <w:p>
      <w:pPr>
        <w:spacing w:after="0"/>
        <w:ind w:left="0"/>
        <w:jc w:val="both"/>
      </w:pPr>
      <w:r>
        <w:rPr>
          <w:rFonts w:ascii="Times New Roman"/>
          <w:b w:val="false"/>
          <w:i w:val="false"/>
          <w:color w:val="000000"/>
          <w:sz w:val="28"/>
        </w:rPr>
        <w:t xml:space="preserve">
      6. Қатысушы мемлекеттер осы бапты жүзеге асыру мәселелері бойынша тиісті халықаралық ұйымдармен ынтымақтаса алады. </w:t>
      </w:r>
    </w:p>
    <w:bookmarkEnd w:id="96"/>
    <w:bookmarkStart w:name="z87" w:id="97"/>
    <w:p>
      <w:pPr>
        <w:spacing w:after="0"/>
        <w:ind w:left="0"/>
        <w:jc w:val="both"/>
      </w:pPr>
      <w:r>
        <w:rPr>
          <w:rFonts w:ascii="Times New Roman"/>
          <w:b w:val="false"/>
          <w:i w:val="false"/>
          <w:color w:val="000000"/>
          <w:sz w:val="28"/>
        </w:rPr>
        <w:t xml:space="preserve">
      7. Осы бап қабылдаушы Қатысушы мемлекеттің ішкі заңнамасының кез келген ережесінің күшімен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адамдарға берілген қандай да бір құқыққа нұқсан келтірмейді. </w:t>
      </w:r>
    </w:p>
    <w:bookmarkEnd w:id="97"/>
    <w:bookmarkStart w:name="z88" w:id="98"/>
    <w:p>
      <w:pPr>
        <w:spacing w:after="0"/>
        <w:ind w:left="0"/>
        <w:jc w:val="both"/>
      </w:pPr>
      <w:r>
        <w:rPr>
          <w:rFonts w:ascii="Times New Roman"/>
          <w:b w:val="false"/>
          <w:i w:val="false"/>
          <w:color w:val="000000"/>
          <w:sz w:val="28"/>
        </w:rPr>
        <w:t xml:space="preserve">
      8. Осы бап кез келген басқа да қолданылатын шарт, мейлі бұл екіжақты немесе көпжақты болсын немесе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адамдарды қайтару мәселелерін толық немесе ішінара реттейтін кез келген басқа да қолданылатын жедел келісім немесе уағдаластықтар бойынша алынған міндеттемелерді қозғамайды. </w:t>
      </w:r>
    </w:p>
    <w:bookmarkEnd w:id="98"/>
    <w:bookmarkStart w:name="z89" w:id="99"/>
    <w:p>
      <w:pPr>
        <w:spacing w:after="0"/>
        <w:ind w:left="0"/>
        <w:jc w:val="left"/>
      </w:pPr>
      <w:r>
        <w:rPr>
          <w:rFonts w:ascii="Times New Roman"/>
          <w:b/>
          <w:i w:val="false"/>
          <w:color w:val="000000"/>
        </w:rPr>
        <w:t xml:space="preserve"> IV. Қорытынды ережелер 19-бап Болдырмау ережесі</w:t>
      </w:r>
    </w:p>
    <w:bookmarkEnd w:id="99"/>
    <w:p>
      <w:pPr>
        <w:spacing w:after="0"/>
        <w:ind w:left="0"/>
        <w:jc w:val="both"/>
      </w:pPr>
      <w:r>
        <w:rPr>
          <w:rFonts w:ascii="Times New Roman"/>
          <w:b w:val="false"/>
          <w:i w:val="false"/>
          <w:color w:val="000000"/>
          <w:sz w:val="28"/>
        </w:rPr>
        <w:t xml:space="preserve">
      1. Осы хаттамадағы ешбір ереже халықаралық құқыққа сәйкес халықаралық гуманитарлық құқық пен адам құқықтары саласындағы халықаралық құқықты қоса алғанда, және ішінара, бұл қолданылатын жағдайда, босқындар мәртебесіне және оларда бекітілген шығарып жібермеу принципіне қатысты 1951 жылғы Конвенция мен 1967 жылғы Хаттамада мемлекеттер мен жекелеген адамдардың басқа да құқықтарын, міндеттемелері мен жауапкершілігін қозғамайды. </w:t>
      </w:r>
    </w:p>
    <w:bookmarkStart w:name="z90" w:id="100"/>
    <w:p>
      <w:pPr>
        <w:spacing w:after="0"/>
        <w:ind w:left="0"/>
        <w:jc w:val="both"/>
      </w:pPr>
      <w:r>
        <w:rPr>
          <w:rFonts w:ascii="Times New Roman"/>
          <w:b w:val="false"/>
          <w:i w:val="false"/>
          <w:color w:val="000000"/>
          <w:sz w:val="28"/>
        </w:rPr>
        <w:t xml:space="preserve">
      2. Осы Хаттамада көзделген шаралар, олар осы Хаттаманың </w:t>
      </w:r>
      <w:r>
        <w:rPr>
          <w:rFonts w:ascii="Times New Roman"/>
          <w:b w:val="false"/>
          <w:i w:val="false"/>
          <w:color w:val="000000"/>
          <w:sz w:val="28"/>
        </w:rPr>
        <w:t xml:space="preserve">6-бабында </w:t>
      </w:r>
      <w:r>
        <w:rPr>
          <w:rFonts w:ascii="Times New Roman"/>
          <w:b w:val="false"/>
          <w:i w:val="false"/>
          <w:color w:val="000000"/>
          <w:sz w:val="28"/>
        </w:rPr>
        <w:t xml:space="preserve">көрсетілген әрекеттердің объектісіне айналған негіздегі адамдарға қатысты кемсітушілік болып табылмайтындай етіп түсіндіріледі және қолданылады. Бұл шараларды түсіндіру мен қолдану халықаралық болып танылған кемсітпеушілік принципіне сәйкес жүзеге асырылады. </w:t>
      </w:r>
    </w:p>
    <w:bookmarkEnd w:id="100"/>
    <w:bookmarkStart w:name="z91" w:id="101"/>
    <w:p>
      <w:pPr>
        <w:spacing w:after="0"/>
        <w:ind w:left="0"/>
        <w:jc w:val="left"/>
      </w:pPr>
      <w:r>
        <w:rPr>
          <w:rFonts w:ascii="Times New Roman"/>
          <w:b/>
          <w:i w:val="false"/>
          <w:color w:val="000000"/>
        </w:rPr>
        <w:t xml:space="preserve"> 20-бап Дауларды реттеу</w:t>
      </w:r>
    </w:p>
    <w:bookmarkEnd w:id="101"/>
    <w:p>
      <w:pPr>
        <w:spacing w:after="0"/>
        <w:ind w:left="0"/>
        <w:jc w:val="both"/>
      </w:pPr>
      <w:r>
        <w:rPr>
          <w:rFonts w:ascii="Times New Roman"/>
          <w:b w:val="false"/>
          <w:i w:val="false"/>
          <w:color w:val="000000"/>
          <w:sz w:val="28"/>
        </w:rPr>
        <w:t xml:space="preserve">
      1. Қатысушы мемлекеттер осы Хаттаманы түсіндіруге немесе қолдануға қатысты дауларды келіссөздер жүргізу жолымен реттеуге тырысады. </w:t>
      </w:r>
    </w:p>
    <w:bookmarkStart w:name="z92" w:id="102"/>
    <w:p>
      <w:pPr>
        <w:spacing w:after="0"/>
        <w:ind w:left="0"/>
        <w:jc w:val="both"/>
      </w:pPr>
      <w:r>
        <w:rPr>
          <w:rFonts w:ascii="Times New Roman"/>
          <w:b w:val="false"/>
          <w:i w:val="false"/>
          <w:color w:val="000000"/>
          <w:sz w:val="28"/>
        </w:rPr>
        <w:t xml:space="preserve">
      2. Екі немесе одан да көп Қатысушы мемлекеттер арасындағы ақылға қонымды уақыт кезеңі ішінде келіссөздер жүргізу жолымен реттеуге келмейтін, осы Хаттаманы түсіндіруге немесе қолдануға қатысты кез келген дау осы Қатысушы мемлекеттердің біреуінің өтініші бойынша төрелік тексеруге жіберіледі. Егер де төрелік туралы өтініш берген күннен бастап алты ай ішінде бұл Қатысушы мемлекеттер оны ұйымдастыру туралы келісімге келмесе, осы Қатысушы мемлекеттердің кез келгені Сот мәртебесіне сәйкес өтініш жасай отырып, дауды Халықаралық Сотқа бере алады. </w:t>
      </w:r>
    </w:p>
    <w:bookmarkEnd w:id="102"/>
    <w:bookmarkStart w:name="z93" w:id="103"/>
    <w:p>
      <w:pPr>
        <w:spacing w:after="0"/>
        <w:ind w:left="0"/>
        <w:jc w:val="both"/>
      </w:pPr>
      <w:r>
        <w:rPr>
          <w:rFonts w:ascii="Times New Roman"/>
          <w:b w:val="false"/>
          <w:i w:val="false"/>
          <w:color w:val="000000"/>
          <w:sz w:val="28"/>
        </w:rPr>
        <w:t xml:space="preserve">
      3. Әрбір Қатысушы мемлекет осы Хаттамаға қол қою, ратификациялау, қабылдау немесе бекіту кезінде немесе оған қосылу кезінде өзін осы баптың 2-тармағындағы ережелермен байланысы бар деп есептемейтінін мәлімдей алады. Басқа да Қатысушы мемлекеттер мұндай түсінік берген кез келген Қатысушы мемлекетке қатысты осы баптың 2-тармағындағы ережелермен байланысты емес. </w:t>
      </w:r>
    </w:p>
    <w:bookmarkEnd w:id="103"/>
    <w:bookmarkStart w:name="z94" w:id="104"/>
    <w:p>
      <w:pPr>
        <w:spacing w:after="0"/>
        <w:ind w:left="0"/>
        <w:jc w:val="both"/>
      </w:pPr>
      <w:r>
        <w:rPr>
          <w:rFonts w:ascii="Times New Roman"/>
          <w:b w:val="false"/>
          <w:i w:val="false"/>
          <w:color w:val="000000"/>
          <w:sz w:val="28"/>
        </w:rPr>
        <w:t xml:space="preserve">
      4. Осы баптың 3-тармағына сәйкес түсінік берген кез келген Қатысушы мемлекет Біріккен Ұлттар Ұйымының Бас хатшысына хабарлама жіберу арқылы бұл түсінікті кез келген уақытта алып тастай алады. </w:t>
      </w:r>
    </w:p>
    <w:bookmarkEnd w:id="104"/>
    <w:bookmarkStart w:name="z95" w:id="105"/>
    <w:p>
      <w:pPr>
        <w:spacing w:after="0"/>
        <w:ind w:left="0"/>
        <w:jc w:val="left"/>
      </w:pPr>
      <w:r>
        <w:rPr>
          <w:rFonts w:ascii="Times New Roman"/>
          <w:b/>
          <w:i w:val="false"/>
          <w:color w:val="000000"/>
        </w:rPr>
        <w:t xml:space="preserve"> 21-бап Қол қою, ратификациялау, қабылдау, бекіту және қосылу</w:t>
      </w:r>
    </w:p>
    <w:bookmarkEnd w:id="105"/>
    <w:p>
      <w:pPr>
        <w:spacing w:after="0"/>
        <w:ind w:left="0"/>
        <w:jc w:val="both"/>
      </w:pPr>
      <w:r>
        <w:rPr>
          <w:rFonts w:ascii="Times New Roman"/>
          <w:b w:val="false"/>
          <w:i w:val="false"/>
          <w:color w:val="000000"/>
          <w:sz w:val="28"/>
        </w:rPr>
        <w:t xml:space="preserve">
      1. Осы Хаттама 2000 жылғы 12-15 желтоқсан аралығында Палермода, Италияда, содан соң Біріккен Ұлттар Ұйымының Нью-Йорктегі Орталық мекемелерінде 2002 жылғы 12 желтоқсанға дейін барлық мемлекеттер қол қою үшін ашық. </w:t>
      </w:r>
    </w:p>
    <w:bookmarkStart w:name="z96" w:id="106"/>
    <w:p>
      <w:pPr>
        <w:spacing w:after="0"/>
        <w:ind w:left="0"/>
        <w:jc w:val="both"/>
      </w:pPr>
      <w:r>
        <w:rPr>
          <w:rFonts w:ascii="Times New Roman"/>
          <w:b w:val="false"/>
          <w:i w:val="false"/>
          <w:color w:val="000000"/>
          <w:sz w:val="28"/>
        </w:rPr>
        <w:t xml:space="preserve">
      2. Осы Хаттама, сондай-ақ осы баптың 1-тармағына сәйкес осы Хаттамаға мұндай ұйымның кемінде бір мүше мемлекеті қол қойған жағдайда, экономикалық ықпалдастықтың өңірлік ұйымдарының қол қоюы үшін де ашық. </w:t>
      </w:r>
    </w:p>
    <w:bookmarkEnd w:id="106"/>
    <w:bookmarkStart w:name="z97" w:id="107"/>
    <w:p>
      <w:pPr>
        <w:spacing w:after="0"/>
        <w:ind w:left="0"/>
        <w:jc w:val="both"/>
      </w:pPr>
      <w:r>
        <w:rPr>
          <w:rFonts w:ascii="Times New Roman"/>
          <w:b w:val="false"/>
          <w:i w:val="false"/>
          <w:color w:val="000000"/>
          <w:sz w:val="28"/>
        </w:rPr>
        <w:t xml:space="preserve">
      3. Осы Хаттама ратификациялауға, қабылдауға немесе бекітуге жатады. Ратификациялау грамоталары немесе қабылдау немесе бекіту туралы құжаттар Біріккен Ұлттар Ұйымының Бас хатшысына сақтауға тапсырылады. Экономикалық ықпалдастықтың өңірлік ұйымы, егер мүше мемлекеттердің кемінде біреуі дәл осылай жасаса, өзінің ратификациялау грамотасын немесе қабылдау немесе бекіту туралы құжатын сақтауға тапсыра алады. Бұл ратификациялау грамотасында немесе қабылдау немесе бекіту туралы құжатта мұндай ұйым осы Хаттамамен реттелетін мәселелерге қатысты өз құзыретінің саласы туралы мәлімдейді. Сонымен қатар мұндай ұйым депозитарийге өз құзыреті саласындағы кез келген тиісті өзгерістер туралы хабарлайды. </w:t>
      </w:r>
    </w:p>
    <w:bookmarkEnd w:id="107"/>
    <w:bookmarkStart w:name="z98" w:id="108"/>
    <w:p>
      <w:pPr>
        <w:spacing w:after="0"/>
        <w:ind w:left="0"/>
        <w:jc w:val="both"/>
      </w:pPr>
      <w:r>
        <w:rPr>
          <w:rFonts w:ascii="Times New Roman"/>
          <w:b w:val="false"/>
          <w:i w:val="false"/>
          <w:color w:val="000000"/>
          <w:sz w:val="28"/>
        </w:rPr>
        <w:t xml:space="preserve">
      4. Осы Хаттамаға қатысушы болып табылатын мүше мемлекеттердің кемінде біреуі мүше болса, осы Хаттама кез келген мемлекеттің немесе экономикалық ықпалдастықтың кез келген өңірлік ұйымының қосылуы үшін ашық. Қосылу туралы құжаттар Біріккен Ұлттар Ұйымының Бас хатшысына сақтауға тапсырылады. Қосылу кезінде экономикалық ықпалдастықтың өңірлік ұйымы осы Хаттамамен реттелетін мәселелерге қатысты өз құзыретінің саласы туралы мәлімдейді. Сонымен қатар мұндай ұйым депозитарийге өз құзыреті саласындағы кез келген тиісті өзгерістер туралы хабарлайды. </w:t>
      </w:r>
    </w:p>
    <w:bookmarkEnd w:id="108"/>
    <w:bookmarkStart w:name="z99" w:id="109"/>
    <w:p>
      <w:pPr>
        <w:spacing w:after="0"/>
        <w:ind w:left="0"/>
        <w:jc w:val="left"/>
      </w:pPr>
      <w:r>
        <w:rPr>
          <w:rFonts w:ascii="Times New Roman"/>
          <w:b/>
          <w:i w:val="false"/>
          <w:color w:val="000000"/>
        </w:rPr>
        <w:t xml:space="preserve"> 22-бап Күшіне ену</w:t>
      </w:r>
    </w:p>
    <w:bookmarkEnd w:id="109"/>
    <w:p>
      <w:pPr>
        <w:spacing w:after="0"/>
        <w:ind w:left="0"/>
        <w:jc w:val="both"/>
      </w:pPr>
      <w:r>
        <w:rPr>
          <w:rFonts w:ascii="Times New Roman"/>
          <w:b w:val="false"/>
          <w:i w:val="false"/>
          <w:color w:val="000000"/>
          <w:sz w:val="28"/>
        </w:rPr>
        <w:t xml:space="preserve">
      1. Осы Хаттама қырқыншы ратификациялау грамотасы немесе қабылдау, бекіту немесе қосылу туралы құжат сақтауға тапсырылған күннен кейінгі тоқсаныншы күні күшіне енеді, бірақ Конвенция күшіне енгенге дейін күшіне енбейді. Осы тармақтың мақсатында экономикалық ықпалдастықтың өңірлік ұйымы сақтауға тапсырған кез келген мұндай грамота немесе құжат мұндай ұйымның мүше мемлекеттері сақтауға тапсырған грамоталарға немесе құжаттарға қосымшалар ретінде қарастырылмайды. </w:t>
      </w:r>
    </w:p>
    <w:bookmarkStart w:name="z100" w:id="110"/>
    <w:p>
      <w:pPr>
        <w:spacing w:after="0"/>
        <w:ind w:left="0"/>
        <w:jc w:val="both"/>
      </w:pPr>
      <w:r>
        <w:rPr>
          <w:rFonts w:ascii="Times New Roman"/>
          <w:b w:val="false"/>
          <w:i w:val="false"/>
          <w:color w:val="000000"/>
          <w:sz w:val="28"/>
        </w:rPr>
        <w:t xml:space="preserve">
      2. Осы Хаттаманы ратификациялайтын, қабылдайтын немесе бекітетін немесе қырқыншы ратификациялау грамотасын немесе осындай іс-қимыл туралы құжатты сақтауға тапсырғаннан кейін оған қосылатын әрбір мемлекет немесе экономикалық ықпалдастықтың өңірлік ұйымы үшін осы Хаттама оның кешігіп басталуына байланысты осы баптың 1-тармағына сәйкес осы Хаттама күшіне енген күні немесе мұндай мемлекет немесе ұйым тиісті грамотаны немесе құжатты сақтауға тапсырғаннан кейін отызыншы күні осы Хаттама күшіне енеді. </w:t>
      </w:r>
    </w:p>
    <w:bookmarkEnd w:id="110"/>
    <w:bookmarkStart w:name="z101" w:id="111"/>
    <w:p>
      <w:pPr>
        <w:spacing w:after="0"/>
        <w:ind w:left="0"/>
        <w:jc w:val="left"/>
      </w:pPr>
      <w:r>
        <w:rPr>
          <w:rFonts w:ascii="Times New Roman"/>
          <w:b/>
          <w:i w:val="false"/>
          <w:color w:val="000000"/>
        </w:rPr>
        <w:t xml:space="preserve"> 23-бап Түзетулер</w:t>
      </w:r>
    </w:p>
    <w:bookmarkEnd w:id="111"/>
    <w:p>
      <w:pPr>
        <w:spacing w:after="0"/>
        <w:ind w:left="0"/>
        <w:jc w:val="both"/>
      </w:pPr>
      <w:r>
        <w:rPr>
          <w:rFonts w:ascii="Times New Roman"/>
          <w:b w:val="false"/>
          <w:i w:val="false"/>
          <w:color w:val="000000"/>
          <w:sz w:val="28"/>
        </w:rPr>
        <w:t xml:space="preserve">
      1. Осы Хаттама күшіне енгеннен кейін бес жыл өткен соң осы Хаттамаға Қатысушы мемлекет түзетулер ұсынып, оны Біріккен Ұлттар Ұйымының Бас хатшысына жолдай алады, ол одан әрі осы ұсынысты қарастыру және ол бойынша шешім қабылдау мақсатында ұсынылып отырған түзетуді Қатысушы мемлекеттерге және Конвенцияға Қатысушылар Конференциясына жібереді. Қатысушылар Конференциясына қатысатын осы Хаттамаға Қатысушы мемлекеттер әрбір түзетуге қатысты бәтуәға қол жеткізу үшін барлық күш-жігерін жұмсайды. Егер бәтуәға қол жеткізу жөніндегі барлық күш-жігер жұмсалса және келісімге қол жетпесе, соңғы шара ретінде түзетуді қабылдау үшін Қатысушылар Конференциясының отырысында дауыс беруге қатысқан осы Хаттамаға Қатысушы мемлекеттер дауысының үштен екісінен астамы талап етіледі. </w:t>
      </w:r>
    </w:p>
    <w:bookmarkStart w:name="z102" w:id="112"/>
    <w:p>
      <w:pPr>
        <w:spacing w:after="0"/>
        <w:ind w:left="0"/>
        <w:jc w:val="both"/>
      </w:pPr>
      <w:r>
        <w:rPr>
          <w:rFonts w:ascii="Times New Roman"/>
          <w:b w:val="false"/>
          <w:i w:val="false"/>
          <w:color w:val="000000"/>
          <w:sz w:val="28"/>
        </w:rPr>
        <w:t xml:space="preserve">
      2. Экономикалық ықпалдастықтың өңірлік ұйымдары өз құзыреті саласына кіретін мәселелер бойынша өзінің дауыс беру құқығын осы Хаттамаға Қатысушылар болып табылатын олардың мүше мемлекеттері санына тең келетін дауыстар санын иелене отырып, осы бапқа сәйкес жүзеге асырады. Мұндай ұйымдар, егер олардың мүше мемлекеттері өздерінің дауыс беру құқығын жүзеге асырса немесе керісінше болса, өзінің дауыс беру құқығын жүзеге асырмайды. </w:t>
      </w:r>
    </w:p>
    <w:bookmarkEnd w:id="112"/>
    <w:bookmarkStart w:name="z103" w:id="113"/>
    <w:p>
      <w:pPr>
        <w:spacing w:after="0"/>
        <w:ind w:left="0"/>
        <w:jc w:val="both"/>
      </w:pPr>
      <w:r>
        <w:rPr>
          <w:rFonts w:ascii="Times New Roman"/>
          <w:b w:val="false"/>
          <w:i w:val="false"/>
          <w:color w:val="000000"/>
          <w:sz w:val="28"/>
        </w:rPr>
        <w:t xml:space="preserve">
      3. Осы баптың 1-тармағына сәйкес қабылданған түзету Қатысушы мемлекеттердің ратификациялауына, қабылдауына немесе бекітуіне жатады. </w:t>
      </w:r>
    </w:p>
    <w:bookmarkEnd w:id="113"/>
    <w:bookmarkStart w:name="z104" w:id="114"/>
    <w:p>
      <w:pPr>
        <w:spacing w:after="0"/>
        <w:ind w:left="0"/>
        <w:jc w:val="both"/>
      </w:pPr>
      <w:r>
        <w:rPr>
          <w:rFonts w:ascii="Times New Roman"/>
          <w:b w:val="false"/>
          <w:i w:val="false"/>
          <w:color w:val="000000"/>
          <w:sz w:val="28"/>
        </w:rPr>
        <w:t xml:space="preserve">
      4. Осы баптың 1-тармағына сәйкес қабылданған түзету Қатысушы мемлекетке қатысты ол ратификациялау грамотасын немесе мұндай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 </w:t>
      </w:r>
    </w:p>
    <w:bookmarkEnd w:id="114"/>
    <w:bookmarkStart w:name="z105" w:id="115"/>
    <w:p>
      <w:pPr>
        <w:spacing w:after="0"/>
        <w:ind w:left="0"/>
        <w:jc w:val="both"/>
      </w:pPr>
      <w:r>
        <w:rPr>
          <w:rFonts w:ascii="Times New Roman"/>
          <w:b w:val="false"/>
          <w:i w:val="false"/>
          <w:color w:val="000000"/>
          <w:sz w:val="28"/>
        </w:rPr>
        <w:t xml:space="preserve">
      5. Түзету күшіне енгеннен кейін онымен байланысты болуға келісім білдірген Қатысушы мемлекеттер үшін міндетті болады. Басқа Қатысушы мемлекеттер осы Хаттаманың ережелерімен және олар бұрын ратификациялаған, қабылдаған немесе бекіткен кез келген түзетулермен байланысты болып қала береді. </w:t>
      </w:r>
    </w:p>
    <w:bookmarkEnd w:id="115"/>
    <w:bookmarkStart w:name="z106" w:id="116"/>
    <w:p>
      <w:pPr>
        <w:spacing w:after="0"/>
        <w:ind w:left="0"/>
        <w:jc w:val="left"/>
      </w:pPr>
      <w:r>
        <w:rPr>
          <w:rFonts w:ascii="Times New Roman"/>
          <w:b/>
          <w:i w:val="false"/>
          <w:color w:val="000000"/>
        </w:rPr>
        <w:t xml:space="preserve"> 24-бап Күшін жою</w:t>
      </w:r>
    </w:p>
    <w:bookmarkEnd w:id="116"/>
    <w:p>
      <w:pPr>
        <w:spacing w:after="0"/>
        <w:ind w:left="0"/>
        <w:jc w:val="both"/>
      </w:pPr>
      <w:r>
        <w:rPr>
          <w:rFonts w:ascii="Times New Roman"/>
          <w:b w:val="false"/>
          <w:i w:val="false"/>
          <w:color w:val="000000"/>
          <w:sz w:val="28"/>
        </w:rPr>
        <w:t xml:space="preserve">
      1. Қатысушы мемлекет Біріккен Ұлттар Ұйымының Бас хатшысына жазбаша хабарлама жіберу арқылы осы Хаттаманың күшін жоя алады. Мұндай күшін жою Бас хатшы хабарламаны алған күннен кейін бір жыл өткен соң күшіне енеді. </w:t>
      </w:r>
    </w:p>
    <w:bookmarkStart w:name="z107" w:id="117"/>
    <w:p>
      <w:pPr>
        <w:spacing w:after="0"/>
        <w:ind w:left="0"/>
        <w:jc w:val="both"/>
      </w:pPr>
      <w:r>
        <w:rPr>
          <w:rFonts w:ascii="Times New Roman"/>
          <w:b w:val="false"/>
          <w:i w:val="false"/>
          <w:color w:val="000000"/>
          <w:sz w:val="28"/>
        </w:rPr>
        <w:t xml:space="preserve">
      2. Экономикалық ықпалдастықтың өңірлік ұйымы, оның мүше мемлекеттерінің барлығы осы Хаттаманың күшін жойған кезде осы Хаттаманың қатысушысы болуын тоқтатады. </w:t>
      </w:r>
    </w:p>
    <w:bookmarkEnd w:id="117"/>
    <w:bookmarkStart w:name="z108" w:id="118"/>
    <w:p>
      <w:pPr>
        <w:spacing w:after="0"/>
        <w:ind w:left="0"/>
        <w:jc w:val="left"/>
      </w:pPr>
      <w:r>
        <w:rPr>
          <w:rFonts w:ascii="Times New Roman"/>
          <w:b/>
          <w:i w:val="false"/>
          <w:color w:val="000000"/>
        </w:rPr>
        <w:t xml:space="preserve"> 25-бап Депозитарий және тілдер</w:t>
      </w:r>
    </w:p>
    <w:bookmarkEnd w:id="118"/>
    <w:p>
      <w:pPr>
        <w:spacing w:after="0"/>
        <w:ind w:left="0"/>
        <w:jc w:val="both"/>
      </w:pPr>
      <w:r>
        <w:rPr>
          <w:rFonts w:ascii="Times New Roman"/>
          <w:b w:val="false"/>
          <w:i w:val="false"/>
          <w:color w:val="000000"/>
          <w:sz w:val="28"/>
        </w:rPr>
        <w:t xml:space="preserve">
      1. Осы Хаттаманың депозитарийі болып Біріккен Ұлттар Ұйымының Бас хатшысы тағайындалады. </w:t>
      </w:r>
    </w:p>
    <w:bookmarkStart w:name="z109" w:id="119"/>
    <w:p>
      <w:pPr>
        <w:spacing w:after="0"/>
        <w:ind w:left="0"/>
        <w:jc w:val="both"/>
      </w:pPr>
      <w:r>
        <w:rPr>
          <w:rFonts w:ascii="Times New Roman"/>
          <w:b w:val="false"/>
          <w:i w:val="false"/>
          <w:color w:val="000000"/>
          <w:sz w:val="28"/>
        </w:rPr>
        <w:t xml:space="preserve">
      2. Ағылшын, араб, испан, қытай, орыс және француз тіліндегі мәтіндеріне тең түпнұсқалы болып табылатын осы Хаттаманың түпнұсқасы Біріккен Ұлттар Ұйымының Бас хатшысына сақтауға тапсырылады. </w:t>
      </w:r>
    </w:p>
    <w:bookmarkEnd w:id="119"/>
    <w:bookmarkStart w:name="z110" w:id="120"/>
    <w:p>
      <w:pPr>
        <w:spacing w:after="0"/>
        <w:ind w:left="0"/>
        <w:jc w:val="both"/>
      </w:pPr>
      <w:r>
        <w:rPr>
          <w:rFonts w:ascii="Times New Roman"/>
          <w:b w:val="false"/>
          <w:i w:val="false"/>
          <w:color w:val="000000"/>
          <w:sz w:val="28"/>
        </w:rPr>
        <w:t xml:space="preserve">
      ОСЫНЫ КУӘЛАНДЫРУ үшін оған өз үкіметтері тиісті түрде уәкілдік берген, төменде қол қойған өкілетті өкілдер осы Хаттамаға қол қойды. </w:t>
      </w:r>
    </w:p>
    <w:bookmarkEnd w:id="120"/>
    <w:bookmarkStart w:name="z111" w:id="121"/>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Хаттамасы мәтіні аудармасының дұрыстығын куәландырамын. </w:t>
      </w:r>
    </w:p>
    <w:bookmarkEnd w:id="1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Штабының Халықаралық ынтымақтастық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басқармасы бастығының орынбасары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капитаны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Әушәріп</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 ескертуі. Бұдан әрі мәтін ағылшын, араб, испан, қытай және француз тілдерінде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