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3671" w14:textId="3413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29 мамырдағы N 257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Мәскеуде 2005 жылғы 26 қазанда қол қойылған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үкіметтері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Төтенше жағдайларды жоюда көмек көрсету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іс-қимыл жасау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қатысушылары болып табылатын Шанхай ынтымақтастық ұйымына мүше мемлекеттердің үкіметтері (бұдан әрі - Тараптар)
</w:t>
      </w:r>
      <w:r>
        <w:br/>
      </w:r>
      <w:r>
        <w:rPr>
          <w:rFonts w:ascii="Times New Roman"/>
          <w:b w:val="false"/>
          <w:i w:val="false"/>
          <w:color w:val="000000"/>
          <w:sz w:val="28"/>
        </w:rPr>
        <w:t>
      төтенше жағдайлардан болатын қауіпті сезіне отырып,
</w:t>
      </w:r>
      <w:r>
        <w:br/>
      </w:r>
      <w:r>
        <w:rPr>
          <w:rFonts w:ascii="Times New Roman"/>
          <w:b w:val="false"/>
          <w:i w:val="false"/>
          <w:color w:val="000000"/>
          <w:sz w:val="28"/>
        </w:rPr>
        <w:t>
      төтенше жағдайлардың алдын алу және оларды жою саласындағы ынтымақтастық Шанхай ынтымақтастық ұйымына мүше мемлекеттердің әл-ауқаты мен қауіпсіздігіне ықпал ететіндігін мойындай отырып,
</w:t>
      </w:r>
      <w:r>
        <w:br/>
      </w:r>
      <w:r>
        <w:rPr>
          <w:rFonts w:ascii="Times New Roman"/>
          <w:b w:val="false"/>
          <w:i w:val="false"/>
          <w:color w:val="000000"/>
          <w:sz w:val="28"/>
        </w:rPr>
        <w:t>
      Шанхай ынтымақтастық ұйымына мүше мемлекеттердің төтенше жағдайлардың алдын алу және оларды жою, сондай-ақ қоршаған табиғи орта мониторингін ұйымдастыру жөнінде келісілген саясат жүргізуді талап ететін экологиялық жүйелерінің өзара байланыстылығына сүйене отырып,
</w:t>
      </w:r>
      <w:r>
        <w:br/>
      </w:r>
      <w:r>
        <w:rPr>
          <w:rFonts w:ascii="Times New Roman"/>
          <w:b w:val="false"/>
          <w:i w:val="false"/>
          <w:color w:val="000000"/>
          <w:sz w:val="28"/>
        </w:rPr>
        <w:t>
      төтенше жағдайларды Тараптардың бірінің күшімен және құралдарымен жою мүмкін еместігін, сондай-ақ осыдан туындайтын төтенше жағдайлардың алдын алу және оларды жою мақсатында Тараптардың үйлестірілген іс-қимылын назарға ала отырып,
</w:t>
      </w:r>
      <w:r>
        <w:br/>
      </w:r>
      <w:r>
        <w:rPr>
          <w:rFonts w:ascii="Times New Roman"/>
          <w:b w:val="false"/>
          <w:i w:val="false"/>
          <w:color w:val="000000"/>
          <w:sz w:val="28"/>
        </w:rPr>
        <w:t>
      төтенше жағдай кезінде көмекке өңірлік ынтымақтастық қағидаттарын қолдануды ниет ете отырып және зардап шеккен халыққа тиімді және үйлестірілген көмекті қамтамасыз ету үшін бірлескен күш-жігер жұмсай отырып,
</w:t>
      </w:r>
      <w:r>
        <w:br/>
      </w:r>
      <w:r>
        <w:rPr>
          <w:rFonts w:ascii="Times New Roman"/>
          <w:b w:val="false"/>
          <w:i w:val="false"/>
          <w:color w:val="000000"/>
          <w:sz w:val="28"/>
        </w:rPr>
        <w:t>
      Біріккен Ұлттар Ұйымының және басқа да халықаралық ұйымдардың төтенше жағдайларда халықаралық көмек көрсету жөніндегі күш-жігерін қолдай отырып,
</w:t>
      </w:r>
      <w:r>
        <w:br/>
      </w:r>
      <w:r>
        <w:rPr>
          <w:rFonts w:ascii="Times New Roman"/>
          <w:b w:val="false"/>
          <w:i w:val="false"/>
          <w:color w:val="000000"/>
          <w:sz w:val="28"/>
        </w:rPr>
        <w:t>
      ізгілік қағидаттарына сүйене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қолданылатын ұғымдардың мынадай мағыналары бар:
</w:t>
      </w:r>
      <w:r>
        <w:br/>
      </w:r>
      <w:r>
        <w:rPr>
          <w:rFonts w:ascii="Times New Roman"/>
          <w:b w:val="false"/>
          <w:i w:val="false"/>
          <w:color w:val="000000"/>
          <w:sz w:val="28"/>
        </w:rPr>
        <w:t>
      "сұратушы Тарап" - басқа Тараптарға көмек көрсету жөніндегі топтарды, жарақтар мен қамтамасыз ету материалдарын жіберу туралы өтініш беретін Тарап;
</w:t>
      </w:r>
      <w:r>
        <w:br/>
      </w:r>
      <w:r>
        <w:rPr>
          <w:rFonts w:ascii="Times New Roman"/>
          <w:b w:val="false"/>
          <w:i w:val="false"/>
          <w:color w:val="000000"/>
          <w:sz w:val="28"/>
        </w:rPr>
        <w:t>
      "ұсынушы Тарап" - сұратушы Тараптың көмек көрсету жөніндегі топтарды, жарақтар мен қамтамасыз ету материалдарын жіберу туралы өтінішін қанағаттандыратын Тарап;
</w:t>
      </w:r>
      <w:r>
        <w:br/>
      </w:r>
      <w:r>
        <w:rPr>
          <w:rFonts w:ascii="Times New Roman"/>
          <w:b w:val="false"/>
          <w:i w:val="false"/>
          <w:color w:val="000000"/>
          <w:sz w:val="28"/>
        </w:rPr>
        <w:t>
      "құзыретті орган" - осы Келісімді іске асыруға байланысты жұмыстарға басшылық ету және оларды үйлестіру үшін Тараптардың әрқайсысы тағайындайтын мемлекеттік орган;
</w:t>
      </w:r>
      <w:r>
        <w:br/>
      </w:r>
      <w:r>
        <w:rPr>
          <w:rFonts w:ascii="Times New Roman"/>
          <w:b w:val="false"/>
          <w:i w:val="false"/>
          <w:color w:val="000000"/>
          <w:sz w:val="28"/>
        </w:rPr>
        <w:t>
      "көмек көрсету жөніндегі топ" - төтенше жағдайларды жоюда көмек көрсетуге арналған және қажетті жарақтармен қамтамасыз етілген сұратушы Тарап келіскен жағдайда әскери персонал қосылуы мүмкін, ұсынушы Тарап мамандарының (қажет болған жағдайда кинологиялық тобы бар) ұйымдасқан тобы;
</w:t>
      </w:r>
      <w:r>
        <w:br/>
      </w:r>
      <w:r>
        <w:rPr>
          <w:rFonts w:ascii="Times New Roman"/>
          <w:b w:val="false"/>
          <w:i w:val="false"/>
          <w:color w:val="000000"/>
          <w:sz w:val="28"/>
        </w:rPr>
        <w:t>
      "төтенше жағдай" - адамдардың қаза табуына, олардың денсаулығына немесе қоршаған табиғи ортаға залалға, материалдық шығасыларға және адамдардың тыныс-тіршілік жағдайының бұзылуына әкеліп соққан немесе әкеліп соғуы мүмкін аварияның, қауіпті табиғи құбылыстың, апаттың, зілзала немесе өзге де апаттың нәтижесінде белгілі бір аумақта қалыптасқан жағдай;
</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құтқаруға және денсаулығын сақтауға, қоршаған табиғи ортаға келтірілген залал мен материалдық шығасының мөлшерін азайтуға, сондай-ақ төтенше жағдайлар аймағын оқшаулауға, оған тән қауіпті факторлардың әрекетін тоқтатуға бағытталған авариялық құтқару және басқа да шұғыл жұмыстар;
</w:t>
      </w:r>
      <w:r>
        <w:br/>
      </w:r>
      <w:r>
        <w:rPr>
          <w:rFonts w:ascii="Times New Roman"/>
          <w:b w:val="false"/>
          <w:i w:val="false"/>
          <w:color w:val="000000"/>
          <w:sz w:val="28"/>
        </w:rPr>
        <w:t>
      "төтенше жағдайлардың алдын алу" - алдын ала жүргізілетін және төтенше жағдайлардың пайда болу қаупін барынша азайтуға, сондай-ақ адамдардың денсаулығын сақтауға, қоршаған табиғи ортаға залал мен олар туындаған жағдайдағы материалдық шығасылардың мөлшерін азайтуға бағытталған іс-шаралар кешені;
</w:t>
      </w:r>
      <w:r>
        <w:br/>
      </w:r>
      <w:r>
        <w:rPr>
          <w:rFonts w:ascii="Times New Roman"/>
          <w:b w:val="false"/>
          <w:i w:val="false"/>
          <w:color w:val="000000"/>
          <w:sz w:val="28"/>
        </w:rPr>
        <w:t>
      "төтенше жағдай аймағы" - сұратушы Тарап мемлекетінің төтенше жағдайлар қалыптасқан аумағы;
</w:t>
      </w:r>
      <w:r>
        <w:br/>
      </w:r>
      <w:r>
        <w:rPr>
          <w:rFonts w:ascii="Times New Roman"/>
          <w:b w:val="false"/>
          <w:i w:val="false"/>
          <w:color w:val="000000"/>
          <w:sz w:val="28"/>
        </w:rPr>
        <w:t>
      "авариялық құтқару жұмыстары" - төтенше жағдай аймағында адамдарды, материалдық және мәдени құндылықтарды құтқару, табиғи ортаны қорғау, төтенше жағдайды оқшаулау және оған тән қауіпті факторлардың әсер етуін жою немесе барынша төмен деңгейге жеткізу жөніндегі іс-қимыл;
</w:t>
      </w:r>
      <w:r>
        <w:br/>
      </w:r>
      <w:r>
        <w:rPr>
          <w:rFonts w:ascii="Times New Roman"/>
          <w:b w:val="false"/>
          <w:i w:val="false"/>
          <w:color w:val="000000"/>
          <w:sz w:val="28"/>
        </w:rPr>
        <w:t>
      "жарақ" - материалдар, техникалық және көлік құралдары, қару мен оқ-дәріні қоспағанда төтенше жағдайды жоюға арналған көмек көрсету жөніндегі топтың жарақтары және топ мүшелерінің жеке жарақтары;
</w:t>
      </w:r>
      <w:r>
        <w:br/>
      </w:r>
      <w:r>
        <w:rPr>
          <w:rFonts w:ascii="Times New Roman"/>
          <w:b w:val="false"/>
          <w:i w:val="false"/>
          <w:color w:val="000000"/>
          <w:sz w:val="28"/>
        </w:rPr>
        <w:t>
      "қамтамасыз ету материалдары" - төтенше жағдай нәтижесінде зардап шеккен тұрғындардың арасында бөліп беруге арналған материалдық құралдар;
</w:t>
      </w:r>
      <w:r>
        <w:br/>
      </w:r>
      <w:r>
        <w:rPr>
          <w:rFonts w:ascii="Times New Roman"/>
          <w:b w:val="false"/>
          <w:i w:val="false"/>
          <w:color w:val="000000"/>
          <w:sz w:val="28"/>
        </w:rPr>
        <w:t>
      "транзит мемлекеті" - ұсынушы және сұратушы Тараптардың мемлекеттерін қоспағанда, аумағы арқылы көмек көрсету жөніндегі топ, жарақ пен қамтамасыз ету материалдары алып өтілетін, үкіметі осы Келісімнің қатысушысы болып табылатын мемлекет;
</w:t>
      </w:r>
      <w:r>
        <w:br/>
      </w:r>
      <w:r>
        <w:rPr>
          <w:rFonts w:ascii="Times New Roman"/>
          <w:b w:val="false"/>
          <w:i w:val="false"/>
          <w:color w:val="000000"/>
          <w:sz w:val="28"/>
        </w:rPr>
        <w:t>
      "үшінші мемлекеттер" - Шанхай ынтымақтастық ұйымына мүше мемлекеттердің барлығы ресми мойындайтын, осы Келісімге қатысушы болып табылмайтын мемлекеттер.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қағидаттары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төтенше жағдайларды жоюда дереу көмек беру мақсатында халықаралық құқықтың жалпы танылған қағидаттары мен нормаларын, сондай-ақ Тараптар мемлекеттерінің заңнамаларын сақтай отырып, осы Келісім ережелеріне сәйкес ынтымақтастық жасайды.
</w:t>
      </w:r>
      <w:r>
        <w:br/>
      </w:r>
      <w:r>
        <w:rPr>
          <w:rFonts w:ascii="Times New Roman"/>
          <w:b w:val="false"/>
          <w:i w:val="false"/>
          <w:color w:val="000000"/>
          <w:sz w:val="28"/>
        </w:rPr>
        <w:t>
      2. Тараптардың біреуінің мемлекетінің аумағында төтенше жағдай
</w:t>
      </w:r>
      <w:r>
        <w:br/>
      </w:r>
      <w:r>
        <w:rPr>
          <w:rFonts w:ascii="Times New Roman"/>
          <w:b w:val="false"/>
          <w:i w:val="false"/>
          <w:color w:val="000000"/>
          <w:sz w:val="28"/>
        </w:rPr>
        <w:t>
туындаған немесе оның туындау қаупі пайда болған жағдайда бұл Тарап басқа Тарапқа немесе Тараптарға көмек көрсету туралы сұрау сала алады.
</w:t>
      </w:r>
      <w:r>
        <w:br/>
      </w:r>
      <w:r>
        <w:rPr>
          <w:rFonts w:ascii="Times New Roman"/>
          <w:b w:val="false"/>
          <w:i w:val="false"/>
          <w:color w:val="000000"/>
          <w:sz w:val="28"/>
        </w:rPr>
        <w:t>
      3. Тараптар өздерінің мүмкіндіктеріне сәйкес және ерікті негізде бір біріне көмек көрсетеді. Көмек көрсету шарттары Тараптардың уағдаластығы бойынша белгіленеді.
</w:t>
      </w:r>
      <w:r>
        <w:br/>
      </w:r>
      <w:r>
        <w:rPr>
          <w:rFonts w:ascii="Times New Roman"/>
          <w:b w:val="false"/>
          <w:i w:val="false"/>
          <w:color w:val="000000"/>
          <w:sz w:val="28"/>
        </w:rPr>
        <w:t>
      4. Сұратушы Тарап қамтамасыз ету материалдарын зардап шеккен халық арасында нәсілі, ұлты, діні, тілі немесе басқа да белгілері бойынша қандай да бір кемсітушіліксіз әділ және ұтымды бөліп беруді қамтамасыз етеді. Сұратушы Тарап ұсынушы Тарапты көмек ретінде алынған қамтамасыз ету материалдарын мақсатты пайдаланғаны туралы хабардар етеді.
</w:t>
      </w:r>
      <w:r>
        <w:br/>
      </w:r>
      <w:r>
        <w:rPr>
          <w:rFonts w:ascii="Times New Roman"/>
          <w:b w:val="false"/>
          <w:i w:val="false"/>
          <w:color w:val="000000"/>
          <w:sz w:val="28"/>
        </w:rPr>
        <w:t>
      5. Тараптар төтенше жағдайлардың туындау жағдайына арналған
</w:t>
      </w:r>
      <w:r>
        <w:br/>
      </w:r>
      <w:r>
        <w:rPr>
          <w:rFonts w:ascii="Times New Roman"/>
          <w:b w:val="false"/>
          <w:i w:val="false"/>
          <w:color w:val="000000"/>
          <w:sz w:val="28"/>
        </w:rPr>
        <w:t>
бірлескен іс-қимылдарды жоспарлау, қоршаған табиғи орта мониторинг,
</w:t>
      </w:r>
      <w:r>
        <w:br/>
      </w:r>
      <w:r>
        <w:rPr>
          <w:rFonts w:ascii="Times New Roman"/>
          <w:b w:val="false"/>
          <w:i w:val="false"/>
          <w:color w:val="000000"/>
          <w:sz w:val="28"/>
        </w:rPr>
        <w:t>
ақпарат алмасу және мамандар даярлау жолымен төтенше жағдайлардың алдын алу саласындағы өзара тиімді ынтымақтастықты дамытатын болады.
</w:t>
      </w:r>
      <w:r>
        <w:br/>
      </w:r>
      <w:r>
        <w:rPr>
          <w:rFonts w:ascii="Times New Roman"/>
          <w:b w:val="false"/>
          <w:i w:val="false"/>
          <w:color w:val="000000"/>
          <w:sz w:val="28"/>
        </w:rPr>
        <w:t>
      6. Егер Тараптар мемлекеттерінің құзыретті органдарымен алдын ала жазбаша нысанда өзгеше келісілмесе, Тараптар мемлекеттерінің заңнамасына сәйкес жария етуге жатпайтын ақпаратты қоспағанда, осы Келісім шеңберінде жүргізілетін қызметтің нәтижесінде алынған ақпарат Тараптардың әрқайсысының әдеттегі практикасы мен нормативтік ұйғарымдарының негізінде жарияланады және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туралы сұрау және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көмек көрсету туралы сұрау жіберетін органдар болып табылады.
</w:t>
      </w:r>
      <w:r>
        <w:br/>
      </w:r>
      <w:r>
        <w:rPr>
          <w:rFonts w:ascii="Times New Roman"/>
          <w:b w:val="false"/>
          <w:i w:val="false"/>
          <w:color w:val="000000"/>
          <w:sz w:val="28"/>
        </w:rPr>
        <w:t>
      2. Көмек жазбаша сұрау негізінде көрсетіледі, мұнда сұратушы Тарап ағымдағы сәттегі төтенше жағдайдың орнын, уақытын, сипатын, ауқымын және жай-күйін, сондай-ақ сұратылған көмектің басымдылығын көрсетеді.
</w:t>
      </w:r>
      <w:r>
        <w:br/>
      </w:r>
      <w:r>
        <w:rPr>
          <w:rFonts w:ascii="Times New Roman"/>
          <w:b w:val="false"/>
          <w:i w:val="false"/>
          <w:color w:val="000000"/>
          <w:sz w:val="28"/>
        </w:rPr>
        <w:t>
      3. Ұсынушы Тарап сұратушы Тараптың өтінішін барынша қысқа мерзімде қарайды және оны көрсетілетін көмектің түрлері мен көлемі, сондай-ақ шарттары туралы хабардар етеді. Көмек көрсетуге мүмкіндік болмаған жағдайда бұл туралы ақпарат дереу сұратушы Тарапқа жіберіледі.
</w:t>
      </w:r>
      <w:r>
        <w:br/>
      </w:r>
      <w:r>
        <w:rPr>
          <w:rFonts w:ascii="Times New Roman"/>
          <w:b w:val="false"/>
          <w:i w:val="false"/>
          <w:color w:val="000000"/>
          <w:sz w:val="28"/>
        </w:rPr>
        <w:t>
      4. Тараптардың әрқайсысы өз мемлекетінің аумағында туындаған төтенше жағдайдың басқа Тараптар мемлекеттерінің аумағына таралып кетуінің алдын алу үшін барлық қажетті шараларды қабылдайды, Мұндай таралу қаупі туындаған жағдайда және өз күштерімен оның алдын алу мүмкін болмаған жағдайда бұл Тарап басқа мүдделі Тараптарды бұл туралы дереу хабардар етеді және қажет болған жағдайда осы Келісімге сәйкес көмек көрсету туралы сұрау жібере алады.
</w:t>
      </w:r>
      <w:r>
        <w:br/>
      </w:r>
      <w:r>
        <w:rPr>
          <w:rFonts w:ascii="Times New Roman"/>
          <w:b w:val="false"/>
          <w:i w:val="false"/>
          <w:color w:val="000000"/>
          <w:sz w:val="28"/>
        </w:rPr>
        <w:t>
      5. Осы баптың 2-тармағында аталған деректер төтенше жағдай аймағындағы соңғы оқиғалары мен ондағы жедел ахуалдың өзгерістерін бейнелеу үшін ұдайы жаңартылып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жағдайларды жоюға көмек көрсету жөніндегі топтарды, қамтамасыз ету материалдарын жіберу жолымен не өзге де сұратылған нысанда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Құзыретті органдар және байланыс пункттері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Тараптардың әрқайсысы осы Келісімнің ережелерін іске асыруға байланысты басшылық жасау, үйлестіру және жұмыстарды орындау үшін құзыретті органды тағайындайды.
</w:t>
      </w:r>
      <w:r>
        <w:br/>
      </w:r>
      <w:r>
        <w:rPr>
          <w:rFonts w:ascii="Times New Roman"/>
          <w:b w:val="false"/>
          <w:i w:val="false"/>
          <w:color w:val="000000"/>
          <w:sz w:val="28"/>
        </w:rPr>
        <w:t>
      2. Тараптар осы Келісімнің депозитарийін тағайындалған құзыретті орган туралы дипломатиялық арналар бойынша жазбаша нысанда хабардар етеді. Депозитарий бұл ақпаратты басқа Тараптарға жолдайды.
</w:t>
      </w:r>
      <w:r>
        <w:br/>
      </w:r>
      <w:r>
        <w:rPr>
          <w:rFonts w:ascii="Times New Roman"/>
          <w:b w:val="false"/>
          <w:i w:val="false"/>
          <w:color w:val="000000"/>
          <w:sz w:val="28"/>
        </w:rPr>
        <w:t>
      3. Осы Келісімнің ережелерін орындауға байланысты мәселелер бойынша өзара іс-қимыл жасауды ұйымдастыру үшін Тараптардың құзыретті органдары бір-бірімен тікелей байланыс орнатады.
</w:t>
      </w:r>
      <w:r>
        <w:br/>
      </w:r>
      <w:r>
        <w:rPr>
          <w:rFonts w:ascii="Times New Roman"/>
          <w:b w:val="false"/>
          <w:i w:val="false"/>
          <w:color w:val="000000"/>
          <w:sz w:val="28"/>
        </w:rPr>
        <w:t>
      4. Басқа құзыретті органдар тағайындалған жағдайда Тараптар бұл туралы дипломатиялық арналар бойынша депозитарийді хабардар етеді, ол бұл ақпаратты басқа Тараптардың әрқайсысына жеткізеді.
</w:t>
      </w:r>
      <w:r>
        <w:br/>
      </w:r>
      <w:r>
        <w:rPr>
          <w:rFonts w:ascii="Times New Roman"/>
          <w:b w:val="false"/>
          <w:i w:val="false"/>
          <w:color w:val="000000"/>
          <w:sz w:val="28"/>
        </w:rPr>
        <w:t>
      5. Тараптардың құзыретті органдары осы Келісімнің шеңберінде жедел ақпарат алмасу үшін байланыс пункттерін белгілейді және бір-бірін бұлар туралы дипломатиялық арналар бойынша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 кезінде көмек көрсету жөніндегі топтардың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Көмек көрсету жөніндегі топтарға жалпы басшылық жасауды осы топтардың жетекшілері арқылы сұратушы Тараптың құзыретті органы жүзеге асырады.
</w:t>
      </w:r>
      <w:r>
        <w:br/>
      </w:r>
      <w:r>
        <w:rPr>
          <w:rFonts w:ascii="Times New Roman"/>
          <w:b w:val="false"/>
          <w:i w:val="false"/>
          <w:color w:val="000000"/>
          <w:sz w:val="28"/>
        </w:rPr>
        <w:t>
      2. Сұратушы Тарап көмек көрсету жөніндегі топтардың жетекшілерін төтенше жағдай аймағында нақты жұмыс учаскелерінде қалыптасқан ахуал туралы хабардар етеді, қажет болған жағдайда осы топтарды аудармашылармен, байланыс құралдарымен, көлікпен, күзетпен және медициналық қызмет көрсетумен өтеусіз негізде қамтамасыз етеді.
</w:t>
      </w:r>
      <w:r>
        <w:br/>
      </w:r>
      <w:r>
        <w:rPr>
          <w:rFonts w:ascii="Times New Roman"/>
          <w:b w:val="false"/>
          <w:i w:val="false"/>
          <w:color w:val="000000"/>
          <w:sz w:val="28"/>
        </w:rPr>
        <w:t>
      3. Көмек көрсету жөніндегі топтарды жарақтандыру төтенше жағдай аймағында кемінде 72 сағат бойы дербес авариялық құтқару және басқа да шұғыл жұмыстарды жүргізуге жеткілікті болуы тиіс. Егер Тараптар өзгеше туралы қосымша келіспесе, қорлар түгесілген соң сұратушы Тарап көрсетілген көмек көрсету жөніндегі топтарды олардың жұмысын жалғастыру үшін қажетті құралдармен қамтамасыз етеді.
</w:t>
      </w:r>
      <w:r>
        <w:br/>
      </w:r>
      <w:r>
        <w:rPr>
          <w:rFonts w:ascii="Times New Roman"/>
          <w:b w:val="false"/>
          <w:i w:val="false"/>
          <w:color w:val="000000"/>
          <w:sz w:val="28"/>
        </w:rPr>
        <w:t>
      4. Жұмыстар аяқталғаннан кейін көмек көрсету жөніндегі топтың жетекшісі сұратушы Тараптың құзыретті органына өз тобының төтенше жағдайды жоюға бағытталған іс-қимылы және оның жұмысының нәтижелері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жөніндегі топтардың мемлекеттік шекараны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кесіп өтуінің шарттары және олардың транзит мемлекеті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сұратушы Тараптың аумақтарында болу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Көмек көрсету жөніндегі топтардың мүшелері сұратушы Тарап мемлекетінің немесе транзит мемлекетінің мемлекеттік шекарасын Тараптармен келісілген халықаралық қатынас үшін ашық, өткізу пункттері арқылы сұратушы Тарап мемлекеті мен транзит мемлекеті мойындайтын қолданыстағы құжаттар бойынша кесіп өтеді. Қажет болған жағдайда сұратушы Тарап пен транзит мемлекетінің Тарабы олар үшін кіру визасын уақтылы ресімдеуді қамтамасыз етеді. Топтың жетекшісінде көмек көрсету жөніндегі топ мүшелерінің тізімі және ұсынушы Тараптың құзыретті органы берген оның өкілеттігін растайтын құжат болуға тиіс.
</w:t>
      </w:r>
      <w:r>
        <w:br/>
      </w:r>
      <w:r>
        <w:rPr>
          <w:rFonts w:ascii="Times New Roman"/>
          <w:b w:val="false"/>
          <w:i w:val="false"/>
          <w:color w:val="000000"/>
          <w:sz w:val="28"/>
        </w:rPr>
        <w:t>
      2. Кинологиялық топтардың мемлекеттік шекараны кесіп өту тәртібі және транзит мемлекеті мен сұратушы Тарап мемлекетінің аумақтарында болу тәртібі сұратушы Тарап мемлекетінің аумағында қолданыстағы карантиндік ережелерге сәйкес белгіленеді.
</w:t>
      </w:r>
      <w:r>
        <w:br/>
      </w:r>
      <w:r>
        <w:rPr>
          <w:rFonts w:ascii="Times New Roman"/>
          <w:b w:val="false"/>
          <w:i w:val="false"/>
          <w:color w:val="000000"/>
          <w:sz w:val="28"/>
        </w:rPr>
        <w:t>
      3. Көмек көрсету жөніндегі топтың мүшелері транзит және сұратушы Тарап мемлекеттерінің аумағында болған уақытта осы мемлекеттердің заңнамасын сақтауға міндетті. Бұл ретте, олар сақтандыру саласындағы заңнама және еңбек заңнамасы, сондай-ақ соған байланысты мәселелер бөлігінде ұсынушы Тарап мемлекетінің заңдық құзыретіне қарайды.
</w:t>
      </w:r>
      <w:r>
        <w:br/>
      </w:r>
      <w:r>
        <w:rPr>
          <w:rFonts w:ascii="Times New Roman"/>
          <w:b w:val="false"/>
          <w:i w:val="false"/>
          <w:color w:val="000000"/>
          <w:sz w:val="28"/>
        </w:rPr>
        <w:t>
      4. Көмек көрсету жөніндегі топтардың орын ауыстыруы және олардың жарақтары мен қамтамасыз ету материалдарын тасымалдау автомобиль, темір жол, су немесе әуе көлігімен жүзеге асырылады.
</w:t>
      </w:r>
      <w:r>
        <w:br/>
      </w:r>
      <w:r>
        <w:rPr>
          <w:rFonts w:ascii="Times New Roman"/>
          <w:b w:val="false"/>
          <w:i w:val="false"/>
          <w:color w:val="000000"/>
          <w:sz w:val="28"/>
        </w:rPr>
        <w:t>
      5. Көмек көрсету жөніндегі топтардың, олардың жарақтары мен қамтамасыз ету материалдарының орын ауыстыруы үшін көлікті пайдалану тәртібін ұсынушы және сұратушы Тараптардың құзыретті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мемлекеттерінің заңнамасына сәйкес ұсынушы Тараптың сұратушы Тарап мемлекетінің аумағындағы төтенше жағдайларды жою үшін бара жатқан көмек көрсету жөніндегі топтарын, жарақтары мен қамтамасыз ету материалдарын өз мемлекеттерінің аумақтары арқылы кедергісіз транзиттеуге ықпал етеді.
</w:t>
      </w:r>
      <w:r>
        <w:br/>
      </w:r>
      <w:r>
        <w:rPr>
          <w:rFonts w:ascii="Times New Roman"/>
          <w:b w:val="false"/>
          <w:i w:val="false"/>
          <w:color w:val="000000"/>
          <w:sz w:val="28"/>
        </w:rPr>
        <w:t>
      2. Осы Баптың 1-тармағының ережесі мүдделі Тараптар арасындағы келісім бойынша Тараптардың үшінші мемлекеттердің аумағындағы төтенше жағдайларды жою үшін бара жатқан көмек көрсету жөніндегі топтарын, жарақтары мен қамтамасыз ету материалдарын өз мемлекеттерінің аумақтары арқылы транзиттеуге қатысты әрбір нақты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жағдайларды жою кезінде көмек көрсету үшін жарақтар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қамтамасыз ету материалдарын әкелу, әкету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транзиті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Жарақтар мен қамтамасыз ету материалдары ұсынушы Тарап мемлекетінің аумағынан ұсынушы Тарап мемлекетінің заңнамасына сәйкес әкетіледі.
</w:t>
      </w:r>
      <w:r>
        <w:br/>
      </w:r>
      <w:r>
        <w:rPr>
          <w:rFonts w:ascii="Times New Roman"/>
          <w:b w:val="false"/>
          <w:i w:val="false"/>
          <w:color w:val="000000"/>
          <w:sz w:val="28"/>
        </w:rPr>
        <w:t>
      Жарақтар мен қамтамасыз ету материалдары сұратушы Тарап мемлекетінің аумағына сұратушы Тарап мемлекетінің заңнамасына сәйкес әкелінеді. Оларды тек төтенше жағдайларды жоюда көмек көрсету мақсатында және көмек көрсету жөніндегі топтардың тыныс-тіршілігін қамтамасыз ету үшін ғана пайдалануға жол беріледі.
</w:t>
      </w:r>
      <w:r>
        <w:br/>
      </w:r>
      <w:r>
        <w:rPr>
          <w:rFonts w:ascii="Times New Roman"/>
          <w:b w:val="false"/>
          <w:i w:val="false"/>
          <w:color w:val="000000"/>
          <w:sz w:val="28"/>
        </w:rPr>
        <w:t>
      2. Жарақтарды және қамтамасыз ету материалдарын кедендік ресімдеу Тараптардың құзыретті органдары беретін жазбаша хабарламалар негізінде оңайлатылған түрде және басымды тәртіппен жүргізіледі, оларда көмек көрсету жөніндегі топтардың құрамы, әкелінетін немесе әкетілетін жарақтар және қамтамасыз ету материалдарының тізбесі көрсетіледі.
</w:t>
      </w:r>
      <w:r>
        <w:br/>
      </w:r>
      <w:r>
        <w:rPr>
          <w:rFonts w:ascii="Times New Roman"/>
          <w:b w:val="false"/>
          <w:i w:val="false"/>
          <w:color w:val="000000"/>
          <w:sz w:val="28"/>
        </w:rPr>
        <w:t>
      3. Көмек көрсету жөніндегі топтарға осы баптың 2-тармағында аталған тізбелерде көрсетілген жарақтар мен қамтамасыз ету материалдарын ғана сұратушы Тарап мемлекетінің аумағына әкелуге және транзит мемлекеттерінің аумақтары арқылы алып өтуге рұқсат етіледі.
</w:t>
      </w:r>
      <w:r>
        <w:br/>
      </w:r>
      <w:r>
        <w:rPr>
          <w:rFonts w:ascii="Times New Roman"/>
          <w:b w:val="false"/>
          <w:i w:val="false"/>
          <w:color w:val="000000"/>
          <w:sz w:val="28"/>
        </w:rPr>
        <w:t>
      4. Зардап шеккендерге жедел медициналық көмек көрсету қажет болған жағдайда сұратушы Тарап мемлекетімен келісім бойынша және сұратушы Тарап мемлекетінің заңнамасына сәйкес оның аумағына құрамында есірткі құралдары мен психотроптық заттары бар медициналық препараттардың қажетті көлемі әкелінуі мүмкін. Мұндай жағдайда көмек көрсету жөніндегі топтың жетекшісі ұсынушы және сұратушы Тараптардың кеден органдарына олардың номенклатурасы мен көлемін көрсете отырып, құрамында есірткі құралдары мен психотроптық заттары бар медициналық препараттардың бар болуы туралы декларация ұсынады.
</w:t>
      </w:r>
      <w:r>
        <w:br/>
      </w:r>
      <w:r>
        <w:rPr>
          <w:rFonts w:ascii="Times New Roman"/>
          <w:b w:val="false"/>
          <w:i w:val="false"/>
          <w:color w:val="000000"/>
          <w:sz w:val="28"/>
        </w:rPr>
        <w:t>
      5. Құрамында есірткі құралдары мен психотроптық заттары бар медициналық препараттарды ұсынушы Тараптың білікті медициналық персоналы ғана пайдалануға құқылы. Сұратушы Тараптың тиісті лауазымды тұлғалары құрамында есірткі құралдары мен психотроптық заттары бар аталған медициналық препараттардың пайдаланылуын және сақталуын бақылауды жүзеге асыруға құқылы.
</w:t>
      </w:r>
      <w:r>
        <w:br/>
      </w:r>
      <w:r>
        <w:rPr>
          <w:rFonts w:ascii="Times New Roman"/>
          <w:b w:val="false"/>
          <w:i w:val="false"/>
          <w:color w:val="000000"/>
          <w:sz w:val="28"/>
        </w:rPr>
        <w:t>
      6. Құрамында есірткі құралдары мен психотроптық заттары бар пайдаланылмаған медициналық препараттар сұратушы Тарап мемлекетінің аумағынан осы препараттардың номенклатурасы мен көлемін растайтын құжаттар негізінде әкетілуге тиіс. Құрамында есірткі құралдары мен психотроптық заттары бар жұмсалған медициналық препараттарға олардың пайдаланғандығы туралы сұратушы Тараптың кеден органдарына көмек көрсету жөніндегі топтың жетекшісі мен дәрігері қол қойған және сұратушы Тараптың құзыретті органының өкілі куәландырған акті ұсынылады.
</w:t>
      </w:r>
      <w:r>
        <w:br/>
      </w:r>
      <w:r>
        <w:rPr>
          <w:rFonts w:ascii="Times New Roman"/>
          <w:b w:val="false"/>
          <w:i w:val="false"/>
          <w:color w:val="000000"/>
          <w:sz w:val="28"/>
        </w:rPr>
        <w:t>
      7. Көмек көрсету жөніндегі жұмыстар аяқталғаннан кейін сұратушы Тарап мемлекетінің аумағына әкелінген жарақтар (толығымен жұмсалғанын немесе жойылғанын қоспағанда) Тараптардың құзыретті органдарымен келісілген мерзімде ұсынушы Тарап мемлекетінің аумағына әкетілуге тиіс.
</w:t>
      </w:r>
      <w:r>
        <w:br/>
      </w:r>
      <w:r>
        <w:rPr>
          <w:rFonts w:ascii="Times New Roman"/>
          <w:b w:val="false"/>
          <w:i w:val="false"/>
          <w:color w:val="000000"/>
          <w:sz w:val="28"/>
        </w:rPr>
        <w:t>
      Жарақтардың жойылғандығы немесе толық жұмсалғандығы және қамтамасыз ету материалдарының зардап шеккен халық арасында таратылғандығы туралы факт құжатпен расталуға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кемелерін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Ұсынушы Тараптың құзыретті органы көмек көрсету үшін әуе кемелерін пайдалану шешімі туралы дипломатиялық арналар бойынша сұратушы Тарап пен транзит мемлекетіне алдын ала хабарлай отырып, әрбір әуе кемесі үшін мемлекеттік тиесілікті, ұсынушы Тараптың тасымалдаушысын, әуе кемелерінің түрін, моделін және нөмірін, айырым белгілерін, лақабын және ұшу үлгісін, көмек көрсету жөніндегі топ мүшелерінің санын, оның жетекшісінің аты мен лауазымын, экипаж мүшелерінің санын, аттары мен лауазымдарын, жүктің сипатын, ұшу және қону әуежайларын, ұшудың соңғы пунктін, бағытын, қосалқы әуежайларды, әуе дәліздерін, ұшу биіктігін, ұшу және қону уақытын, жердегі қызметтермен байланыс арналарының жиіліктерін, осы рейсті жүзеге асыруға рұқсат берілетін ең нашар ауа райы жағдайларын көрсете отырып өтінім жібереді.
</w:t>
      </w:r>
      <w:r>
        <w:br/>
      </w:r>
      <w:r>
        <w:rPr>
          <w:rFonts w:ascii="Times New Roman"/>
          <w:b w:val="false"/>
          <w:i w:val="false"/>
          <w:color w:val="000000"/>
          <w:sz w:val="28"/>
        </w:rPr>
        <w:t>
      2. Сұратушы Тарап пен транзит мемлекеттерінің рұқсаты арқылы көмек көрсету үшін пайдаланылатын әуе кемелері бекітілген бағыт бойынша сұратушы Тарап мемлекетінің аумағындағы белгілі пунктке ұшып өтуді жүзеге асырады. Сұратушы Тарап пен транзит мемлекеті көмек көрсету үшін пайдаланылатын әуе кемесінің өз мемлекетінің аумағы арқылы ұшып өтуіне, сондай-ақ оның қонуы мен ұшуына жағдайды қамтамасыз етеді.
</w:t>
      </w:r>
      <w:r>
        <w:br/>
      </w:r>
      <w:r>
        <w:rPr>
          <w:rFonts w:ascii="Times New Roman"/>
          <w:b w:val="false"/>
          <w:i w:val="false"/>
          <w:color w:val="000000"/>
          <w:sz w:val="28"/>
        </w:rPr>
        <w:t>
      3. Көмек көрсету үшін пайдаланылатын әуе кемелерінің ұшуы Халықаралық азаматтық авиация ұйымы мен Тараптардың әрқайсысы белгілеген ережелерге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жөніндегі шығасылар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Ұсынушы Тараптың шешімі бойынша көмек өтеусіз көрсетілуі мүмкін. Бұлай болмаған жағдайда сұратушы Тарап ұсынушы Тарапқа көмек көрсетуге байланысты шығыстарды өтейді.
</w:t>
      </w:r>
      <w:r>
        <w:br/>
      </w:r>
      <w:r>
        <w:rPr>
          <w:rFonts w:ascii="Times New Roman"/>
          <w:b w:val="false"/>
          <w:i w:val="false"/>
          <w:color w:val="000000"/>
          <w:sz w:val="28"/>
        </w:rPr>
        <w:t>
      2. Сұратушы Тарап кез келген сәтте өзіне көмек көрсету туралы өз өтінішінен бас тартуы мүмкін, бірақ бұл жағдайда, егер Тараптар өзгеше туралы келіспесе, ұсынушы Тарап көмек көрсету жөнінде өзі шеккен шығыстарға өтемақы алуға құқылы.
</w:t>
      </w:r>
      <w:r>
        <w:br/>
      </w:r>
      <w:r>
        <w:rPr>
          <w:rFonts w:ascii="Times New Roman"/>
          <w:b w:val="false"/>
          <w:i w:val="false"/>
          <w:color w:val="000000"/>
          <w:sz w:val="28"/>
        </w:rPr>
        <w:t>
      3. Егер Тараптар өзгеше туралы келіспесе, осы баптың 1 және 2-тармақтарында аталған шығыстарды өтеу сұратушы Тарап ұсынушы Тараптың бұл туралы талабын алғаннан кейін он күн мерзімде Тараптардың құзыретті органдары қол қойған көмек көрсету жөніндегі қаржылық шығыстар туралы екі жақты актінің негізінде еркін айырбасталатын валютада жүргізіледі.
</w:t>
      </w:r>
      <w:r>
        <w:br/>
      </w:r>
      <w:r>
        <w:rPr>
          <w:rFonts w:ascii="Times New Roman"/>
          <w:b w:val="false"/>
          <w:i w:val="false"/>
          <w:color w:val="000000"/>
          <w:sz w:val="28"/>
        </w:rPr>
        <w:t>
      4. Ұсынушы Тарап өз мемлекетінің заңнамасына сәйкес көмек көрсету жөніндегі топтардың мүшелерін сақтандырады.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бұл осы Келісімді іске асыру жөніндегі төтенше жағдайларды жою кезінде болса, сұратушы Тарап көмек көрсету жөніндегі топ мүшелерінің жарақаттануына немесе қаза болуына байланысты медициналық және көліктік шығыстарды өз мойнына алады.
</w:t>
      </w:r>
      <w:r>
        <w:br/>
      </w:r>
      <w:r>
        <w:rPr>
          <w:rFonts w:ascii="Times New Roman"/>
          <w:b w:val="false"/>
          <w:i w:val="false"/>
          <w:color w:val="000000"/>
          <w:sz w:val="28"/>
        </w:rPr>
        <w:t>
      2. Егер көмек көрсету жөніндегі топ мүшесі сұратушы Тарап
</w:t>
      </w:r>
      <w:r>
        <w:br/>
      </w:r>
      <w:r>
        <w:rPr>
          <w:rFonts w:ascii="Times New Roman"/>
          <w:b w:val="false"/>
          <w:i w:val="false"/>
          <w:color w:val="000000"/>
          <w:sz w:val="28"/>
        </w:rPr>
        <w:t>
мемлекетінің аумағында осы Келісімді іске асыруға байланысты міндеттерді орындау кезінде заңды немесе жеке тұлғаға зиян келтірсе, онда залалды өз мемлекетінің заңнамасына сәйкес сұратушы Тарап өтейді.
</w:t>
      </w:r>
      <w:r>
        <w:br/>
      </w:r>
      <w:r>
        <w:rPr>
          <w:rFonts w:ascii="Times New Roman"/>
          <w:b w:val="false"/>
          <w:i w:val="false"/>
          <w:color w:val="000000"/>
          <w:sz w:val="28"/>
        </w:rPr>
        <w:t>
      3. Топ мүшесінің қасақана келтірген зиянын сұратушы Тарап мемлекетінің заңнамасына сәйкес ұсынушы Тарап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халықаралық шарттарға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Тараптардың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Келіспеушілікті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талқылауға немесе қолдануға қатысты келіспеушіліктер консультациялар немесе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және осы Келісімнің 16-бабында көзделген тәртіппен күшіне енетін жекелеген хаттамалар арқылы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күшіне енуі және қолданылу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белгіленбеген мерзімге жасалады.
</w:t>
      </w:r>
      <w:r>
        <w:br/>
      </w:r>
      <w:r>
        <w:rPr>
          <w:rFonts w:ascii="Times New Roman"/>
          <w:b w:val="false"/>
          <w:i w:val="false"/>
          <w:color w:val="000000"/>
          <w:sz w:val="28"/>
        </w:rPr>
        <w:t>
      2. Осы Келісім оның күшіне енуі үшін қажетті мемлекетішілік ресімдерді Тараптардың орындағандығы туралы төртінші хабарлама депозитарийге сақтауға тапсырылған күннен бастап 30-шы күні күшіне енеді.
</w:t>
      </w:r>
      <w:r>
        <w:br/>
      </w:r>
      <w:r>
        <w:rPr>
          <w:rFonts w:ascii="Times New Roman"/>
          <w:b w:val="false"/>
          <w:i w:val="false"/>
          <w:color w:val="000000"/>
          <w:sz w:val="28"/>
        </w:rPr>
        <w:t>
      3. Осы Келісімге қол қойған және оның күшіне енуі үшін қажетті мемлекетішілік рәсімдерді орындағандығы туралы хабарламаны осы баптың 2-тармағында көрсетілген күннен кейін тапсырған Тарап үшін Келісім ол Келісімнің күшіне енуі үшін қажетті мемлекетішілік рәсімдерді орындағандығы туралы хабарламаны депозитарийге сақтауға тапсырған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қол қойылғаннан кейін 15 күн ішінде барлық Тараптарға оның расталған көшірмелерін жіберетін Шанхай ынтымақтастық ұйымы осы Келісімнің депозитарийі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Шанхай ынтымақтастық ұйымына мүше болған кез келген мемлекеттің қосылуы үшін ашық.
</w:t>
      </w:r>
      <w:r>
        <w:br/>
      </w:r>
      <w:r>
        <w:rPr>
          <w:rFonts w:ascii="Times New Roman"/>
          <w:b w:val="false"/>
          <w:i w:val="false"/>
          <w:color w:val="000000"/>
          <w:sz w:val="28"/>
        </w:rPr>
        <w:t>
      Қосылған мемлекет үшін осы Келісім депозитарий қосылу туралы құжатты алған күннен бастап 30-шы күні күшіне енеді, бірақ 16-баптың 2-тармағында көрсетілген күннен ерте күшіне ене алмайды. Депозитарий барлық Тараптарды қосылған мемлекет үшін Келісімнің күшіне енгені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Келісімнен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болжанып отырған шығу күніне дейін кемінде 3 ай бұрын бұл туралы депозитарийге жазбаша хабарлама жібере отырып, осы Келісімнен шыға алады. Депозитарий шығу туралы хабарламаны алған күннен бастап 30 күн ішінде осы ниет туралы басқа Тараптарды хабардар етеді.
</w:t>
      </w:r>
      <w:r>
        <w:br/>
      </w:r>
      <w:r>
        <w:rPr>
          <w:rFonts w:ascii="Times New Roman"/>
          <w:b w:val="false"/>
          <w:i w:val="false"/>
          <w:color w:val="000000"/>
          <w:sz w:val="28"/>
        </w:rPr>
        <w:t>
      2. Егер Тараптар өзгеше туралы келіспесе, осы Келісімнің қолданылуының тоқтатылуы оның күші тоқтатылғанға дейін басталған, бірақ аяқталмаған, оған сәйкес жүзеге асырылатын қызметті қозғамайды.
</w:t>
      </w:r>
      <w:r>
        <w:br/>
      </w:r>
      <w:r>
        <w:rPr>
          <w:rFonts w:ascii="Times New Roman"/>
          <w:b w:val="false"/>
          <w:i w:val="false"/>
          <w:color w:val="000000"/>
          <w:sz w:val="28"/>
        </w:rPr>
        <w:t>
      2005 жылғы»26 қазанда Мәскеу қаласында орыс және қытай тілдерінде бір данада жасалды, әрі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Шанхай ынтымақтастық ұйымына мүше мемлекеттердің үкіметтері арасындағы Төтенше жағдайларды жоюда көмек көрсету кезінде өзара іс-қимыл жасау туралы келісімнің қытай тіліндегі мәтіні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