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b652" w14:textId="c83b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Кеден кодексіне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жылғы 27 қарашадағы № 4-IV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>2003 жылғы 5 сәуірдегі Қазақстан Республикасының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Кеден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Парламентінің Жаршысы, 2003 ж., N 7-8, 40-құжат; N 15, 139-құжат; 2004 ж., N 18, 106-құжат; 2005 ж., N 11, 43-құжат; N 21-22, 86-құжат; 2006 ж., N 3, 22-құжат; N 11, 55-құжат; N 23, 141-құжат; 2007 ж., N 1, 3-құжат; N 2, 14, 18-құжаттар; N 3, 20-құжат; N 4, 33-құжат; N 9, 67-құжат; N 10, 69-құжат; N 18, 144-құжат)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316-баптың 1-тармағының 7)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егер декларанттың жөнелтуші елдің кедендік декларациясының көшірмесін ұсынуға мүмкіндігі болса, оны табыс етуге тиіс.";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383-баптың 1) тармақшасының бесінші абзацы алып тасталсын.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Заң ресми жарияланған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