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702" w14:textId="9d2f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қызметi туралы" Қазақстан Республикасының Заңына өзгерiстер енгiзу туралы</w:t>
      </w:r>
    </w:p>
    <w:p>
      <w:pPr>
        <w:spacing w:after="0"/>
        <w:ind w:left="0"/>
        <w:jc w:val="both"/>
      </w:pPr>
      <w:r>
        <w:rPr>
          <w:rFonts w:ascii="Times New Roman"/>
          <w:b w:val="false"/>
          <w:i w:val="false"/>
          <w:color w:val="000000"/>
          <w:sz w:val="28"/>
        </w:rPr>
        <w:t>Қазақстан Республикасының 2006 жылғы 11 желтоқсандағы N 204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2004 ж., N 23, 142-құжат; 2005 ж., N 6, 10-құжат; N 7-8, 19-құжат; 2006 ж., N 1, 5-құжат; N 3, 22-құжат; N 15, 95-құжат) мынадай өзгерiстер енгiзiлсiн: </w:t>
      </w:r>
    </w:p>
    <w:bookmarkEnd w:id="0"/>
    <w:bookmarkStart w:name="z2" w:id="1"/>
    <w:p>
      <w:pPr>
        <w:spacing w:after="0"/>
        <w:ind w:left="0"/>
        <w:jc w:val="both"/>
      </w:pPr>
      <w:r>
        <w:rPr>
          <w:rFonts w:ascii="Times New Roman"/>
          <w:b w:val="false"/>
          <w:i w:val="false"/>
          <w:color w:val="000000"/>
          <w:sz w:val="28"/>
        </w:rPr>
        <w:t xml:space="preserve">
      1) 1-бап мынадай редакцияда жазылсын: </w:t>
      </w:r>
    </w:p>
    <w:bookmarkEnd w:id="1"/>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авторлық қадағалау - бұл автордың: </w:t>
      </w:r>
      <w:r>
        <w:br/>
      </w:r>
      <w:r>
        <w:rPr>
          <w:rFonts w:ascii="Times New Roman"/>
          <w:b w:val="false"/>
          <w:i w:val="false"/>
          <w:color w:val="000000"/>
          <w:sz w:val="28"/>
        </w:rPr>
        <w:t xml:space="preserve">
      сәулет және қала құрылысы туындысының авторы (авторлары) жүзеге асыратын құрылыс жобасының (құрылыс құжаттамасының) әзiрленуiне; </w:t>
      </w:r>
      <w:r>
        <w:br/>
      </w:r>
      <w:r>
        <w:rPr>
          <w:rFonts w:ascii="Times New Roman"/>
          <w:b w:val="false"/>
          <w:i w:val="false"/>
          <w:color w:val="000000"/>
          <w:sz w:val="28"/>
        </w:rPr>
        <w:t xml:space="preserve">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 </w:t>
      </w:r>
      <w:r>
        <w:br/>
      </w:r>
      <w:r>
        <w:rPr>
          <w:rFonts w:ascii="Times New Roman"/>
          <w:b w:val="false"/>
          <w:i w:val="false"/>
          <w:color w:val="000000"/>
          <w:sz w:val="28"/>
        </w:rPr>
        <w:t xml:space="preserve">
      Авторлық бақылау Қазақстан Республикасының заңнамасында белгiленген тәртiппен жүзеге асырылады; </w:t>
      </w:r>
      <w:r>
        <w:br/>
      </w:r>
      <w:r>
        <w:rPr>
          <w:rFonts w:ascii="Times New Roman"/>
          <w:b w:val="false"/>
          <w:i w:val="false"/>
          <w:color w:val="000000"/>
          <w:sz w:val="28"/>
        </w:rPr>
        <w:t xml:space="preserve">
      2) адам мекендейтiн орта - адам тұратын орта. Мекендеу ортасы мыналарды қамтиды: </w:t>
      </w:r>
      <w:r>
        <w:br/>
      </w:r>
      <w:r>
        <w:rPr>
          <w:rFonts w:ascii="Times New Roman"/>
          <w:b w:val="false"/>
          <w:i w:val="false"/>
          <w:color w:val="000000"/>
          <w:sz w:val="28"/>
        </w:rPr>
        <w:t xml:space="preserve">
      қоршаған орта - жеке адам немесе қоғамдастық онымен байланыста болатын және биохимиялық айналым процесiнде өзара әрекет ететiн жаратылыстық және жасанды табиғи жағдайлар мен объектiлер, өзге де сыртқы факторлар кешенi; </w:t>
      </w:r>
      <w:r>
        <w:br/>
      </w:r>
      <w:r>
        <w:rPr>
          <w:rFonts w:ascii="Times New Roman"/>
          <w:b w:val="false"/>
          <w:i w:val="false"/>
          <w:color w:val="000000"/>
          <w:sz w:val="28"/>
        </w:rPr>
        <w:t xml:space="preserve">
      сәулеттiк-ландшафтық орта - адам шаруашылық қызметтi және басқа да функцияларды жүзеге асыратын, табиғи жағдайлар мен сәулеттiк нысандар ұштастырылған кеңiстiк. Әдетте, бұл елдi мекендер ортасы, ол адамның өмiр сүру жағдайлары мен психикалық-физикалық жай-күйiн айқындайды; </w:t>
      </w:r>
      <w:r>
        <w:br/>
      </w:r>
      <w:r>
        <w:rPr>
          <w:rFonts w:ascii="Times New Roman"/>
          <w:b w:val="false"/>
          <w:i w:val="false"/>
          <w:color w:val="000000"/>
          <w:sz w:val="28"/>
        </w:rPr>
        <w:t xml:space="preserve">
      iшкi орта - тұрғын үй-жайлардағы өмiр сүру жағдайларының және жұмыс (өндiрiс) үй-жайларындағы еңбек жағдайларының кешенi, ол әлеуметтiк, эстетикалық, биологиялық, психологиялық және физикалық-химиялық факторларды, соның iшiнде табиғи радиацияны, сыртқы шуды, биотикалық төңiректi, ауаның ластануын, ылғалдылығын, құрамы мен ауысуын, иiстердi, жанған өнiмдердi, табиғи және жасанды жарықты, судың тазалығын және басқаларды қамтиды; </w:t>
      </w:r>
      <w:r>
        <w:br/>
      </w:r>
      <w:r>
        <w:rPr>
          <w:rFonts w:ascii="Times New Roman"/>
          <w:b w:val="false"/>
          <w:i w:val="false"/>
          <w:color w:val="000000"/>
          <w:sz w:val="28"/>
        </w:rPr>
        <w:t xml:space="preserve">
      3) айрықша реттеу және қала құрылысын регламенттеу объектiлерi - аумақтарды, елдi мекеннiң, жылжымайтын мүлiктiң жекелеген объектiсiнiң аумағын пайдаланудың арнаулы ережелерi (тәртiбi) енгiзiлмей, жалпыға бiрдей қабылданған ережелерге (тәртiпке) ерекшелiктер белгiленбей не оларға толықтырулар енгiзiлмей жүзеге асырылуы қиындаған немесе мүмкiн болмайтын сәулет, қала құрылысы және құрылыс қызметiнiң объектiлерi; </w:t>
      </w:r>
      <w:r>
        <w:br/>
      </w:r>
      <w:r>
        <w:rPr>
          <w:rFonts w:ascii="Times New Roman"/>
          <w:b w:val="false"/>
          <w:i w:val="false"/>
          <w:color w:val="000000"/>
          <w:sz w:val="28"/>
        </w:rPr>
        <w:t xml:space="preserve">
      4) антропогендiк әсер ету - табиғатқа, қоршаған ортаға, елдi мекенге адам қызметiнiң түрлi ықпал ету нәтижесiнде туындаған оң және терiс әсер етулер. Терiс әсер тигiзiлген жағдайда табиғат қорғау шараларын қолдану қажеттiгi туындайды; </w:t>
      </w:r>
      <w:r>
        <w:br/>
      </w:r>
      <w:r>
        <w:rPr>
          <w:rFonts w:ascii="Times New Roman"/>
          <w:b w:val="false"/>
          <w:i w:val="false"/>
          <w:color w:val="000000"/>
          <w:sz w:val="28"/>
        </w:rPr>
        <w:t xml:space="preserve">
      5) 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 </w:t>
      </w:r>
      <w:r>
        <w:br/>
      </w:r>
      <w:r>
        <w:rPr>
          <w:rFonts w:ascii="Times New Roman"/>
          <w:b w:val="false"/>
          <w:i w:val="false"/>
          <w:color w:val="000000"/>
          <w:sz w:val="28"/>
        </w:rPr>
        <w:t xml:space="preserve">
      6)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 </w:t>
      </w:r>
      <w:r>
        <w:br/>
      </w:r>
      <w:r>
        <w:rPr>
          <w:rFonts w:ascii="Times New Roman"/>
          <w:b w:val="false"/>
          <w:i w:val="false"/>
          <w:color w:val="000000"/>
          <w:sz w:val="28"/>
        </w:rPr>
        <w:t xml:space="preserve">
      7)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 </w:t>
      </w:r>
      <w:r>
        <w:br/>
      </w:r>
      <w:r>
        <w:rPr>
          <w:rFonts w:ascii="Times New Roman"/>
          <w:b w:val="false"/>
          <w:i w:val="false"/>
          <w:color w:val="000000"/>
          <w:sz w:val="28"/>
        </w:rPr>
        <w:t xml:space="preserve">
      8) елдi мекеннiң аумағы - қалалық немесе селолық елдi мекеннiң белгiленген шекара (iшкi аумағы) шегiндегi кеңiстiк; </w:t>
      </w:r>
      <w:r>
        <w:br/>
      </w:r>
      <w:r>
        <w:rPr>
          <w:rFonts w:ascii="Times New Roman"/>
          <w:b w:val="false"/>
          <w:i w:val="false"/>
          <w:color w:val="000000"/>
          <w:sz w:val="28"/>
        </w:rPr>
        <w:t xml:space="preserve">
      9) 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(селоны) не басқа да қонысты дамыту мен салуды кешендi жоспарлаудың қала құрылысы жобасы; </w:t>
      </w:r>
      <w:r>
        <w:br/>
      </w:r>
      <w:r>
        <w:rPr>
          <w:rFonts w:ascii="Times New Roman"/>
          <w:b w:val="false"/>
          <w:i w:val="false"/>
          <w:color w:val="000000"/>
          <w:sz w:val="28"/>
        </w:rPr>
        <w:t xml:space="preserve">
      10) жергiлiктi маңызы бар объект - қаржыландыру көздерiне қарамастан, жоспарлануы, жобалануы және құрылысы аталған облыстың (республикалық маңызы бар қаланың, астананың) мiндеттерiн орындаумен байланысты және стратегиялық немесе өзге де маңызды жалпымемлекеттiк мiндеттердi шешу мақсаты жоқ объект; </w:t>
      </w:r>
      <w:r>
        <w:br/>
      </w:r>
      <w:r>
        <w:rPr>
          <w:rFonts w:ascii="Times New Roman"/>
          <w:b w:val="false"/>
          <w:i w:val="false"/>
          <w:color w:val="000000"/>
          <w:sz w:val="28"/>
        </w:rPr>
        <w:t xml:space="preserve">
      11) жоба - жеке және заңды тұлғалардың немесе мемлекеттiң сәулет, қала құрылысы және құрылыс құжаттамасы (сызбалар, графикалық және мәтiндiк материалдар, инженерлiк және сметалық есептеулер) нысанында ұсынған, адамның мекендеуi мен тiршiлiк етуiнiң қажеттi жағдайларын қамтамасыз ету жөнiндегi түпкi ойы; </w:t>
      </w:r>
      <w:r>
        <w:br/>
      </w:r>
      <w:r>
        <w:rPr>
          <w:rFonts w:ascii="Times New Roman"/>
          <w:b w:val="false"/>
          <w:i w:val="false"/>
          <w:color w:val="000000"/>
          <w:sz w:val="28"/>
        </w:rPr>
        <w:t xml:space="preserve">
      12) жобалау алдындағы құжаттама - қала құрылысы, сәулет жобаларын, құрылыс жобасын әзiрлеу алдында жасалатын және бағдарламаларды, есеп берулердi, құрылыстың техникалық-экономикалық негiздемелерiн, техникалық-экономикалық есептердi, ғылыми зерттеулер мен инженерлiк iзденiстер нәтижелерiн, технологиялық және конструкциялық есептердi, нобайларды, макеттердi, өлшемдер мен объектiлердi зерттеу нәтижелерiн, сондай-ақ жобалау құжаттамасын әзiрлеу және жобаларды кейiннен iске асыру туралы шешiмдер қабылдауға қажеттi өзге де бастапқы деректер мен материалдарды қамтитын құжаттама; </w:t>
      </w:r>
      <w:r>
        <w:br/>
      </w:r>
      <w:r>
        <w:rPr>
          <w:rFonts w:ascii="Times New Roman"/>
          <w:b w:val="false"/>
          <w:i w:val="false"/>
          <w:color w:val="000000"/>
          <w:sz w:val="28"/>
        </w:rPr>
        <w:t xml:space="preserve">
      13) жобалау құжаттамасы: </w:t>
      </w:r>
      <w:r>
        <w:br/>
      </w:r>
      <w:r>
        <w:rPr>
          <w:rFonts w:ascii="Times New Roman"/>
          <w:b w:val="false"/>
          <w:i w:val="false"/>
          <w:color w:val="000000"/>
          <w:sz w:val="28"/>
        </w:rPr>
        <w:t xml:space="preserve">
      аумақты көгалдандыру жобаларын, оны сыртқы безендiрудi, монументтiк немесе әшекей өнер туындыларын орналастыруды және орнатуды (тұрғызуды); </w:t>
      </w:r>
      <w:r>
        <w:br/>
      </w:r>
      <w:r>
        <w:rPr>
          <w:rFonts w:ascii="Times New Roman"/>
          <w:b w:val="false"/>
          <w:i w:val="false"/>
          <w:color w:val="000000"/>
          <w:sz w:val="28"/>
        </w:rPr>
        <w:t xml:space="preserve">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 </w:t>
      </w:r>
      <w:r>
        <w:br/>
      </w:r>
      <w:r>
        <w:rPr>
          <w:rFonts w:ascii="Times New Roman"/>
          <w:b w:val="false"/>
          <w:i w:val="false"/>
          <w:color w:val="000000"/>
          <w:sz w:val="28"/>
        </w:rPr>
        <w:t xml:space="preserve">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 </w:t>
      </w:r>
      <w:r>
        <w:br/>
      </w:r>
      <w:r>
        <w:rPr>
          <w:rFonts w:ascii="Times New Roman"/>
          <w:b w:val="false"/>
          <w:i w:val="false"/>
          <w:color w:val="000000"/>
          <w:sz w:val="28"/>
        </w:rPr>
        <w:t xml:space="preserve">
      сәулеттiк түпкi ойы бар сәулет жобасын - жобалауға сәулетшiнiң қатысуы қажет болатын ғимарат (монумент) тұрғызудың жеке жобасын немесе объектiнiң сәулет-көркемдiк, композициялық және көлемдiк-жоспарлау шешiмдерiн қамтитын, әлеуметтiк, экономикалық, функционалдық, технологиялық, инженерлiк-техникалық, өртке қарсы, жарылысқа қарсы, санитарлық-гигиеналық, экологиялық және өзге де талаптарды ескеретiн және құрылыс жобасын немесе құрылыс объектiсiне арналған өзге де құжаттаманы әзiрлеу үшiн қажеттi көлемде орындалған жобалау (жобалау-смета) құжаттамасының бiр бөлiгiн қамтиды; </w:t>
      </w:r>
      <w:r>
        <w:br/>
      </w:r>
      <w:r>
        <w:rPr>
          <w:rFonts w:ascii="Times New Roman"/>
          <w:b w:val="false"/>
          <w:i w:val="false"/>
          <w:color w:val="000000"/>
          <w:sz w:val="28"/>
        </w:rPr>
        <w:t xml:space="preserve">
       14) жобалардың мемлекетаралық сараптамасы - объектiнiң құрылысы туралы халықаралық шартқа қатысушы екi және одан да көп мемлекеттiң мүддесiн бiлдiретiн жобаларды сараптаудың мiндеттi нысаны; </w:t>
      </w:r>
      <w:r>
        <w:br/>
      </w:r>
      <w:r>
        <w:rPr>
          <w:rFonts w:ascii="Times New Roman"/>
          <w:b w:val="false"/>
          <w:i w:val="false"/>
          <w:color w:val="000000"/>
          <w:sz w:val="28"/>
        </w:rPr>
        <w:t xml:space="preserve">
      15) жобалардың мемлекеттiк сараптамасы - жобаларды (жобалау алдындағы немесе жобалау-смета құжаттамасын) кешендi бағалаудың мiндеттi нысаны, ол функцияларын қайталауға жол бермейтiн бiрыңғай мемлекеттiк жүйе болып табылады. Жобалардың мемлекеттiк сараптамасын Қазақстан Республикасының Yкiметi қандай да бiр өзге қызметтi жүзеге асыру құқығынсыз уәкiлеттiк берген заңды тұлға жүзеге асырады; </w:t>
      </w:r>
      <w:r>
        <w:br/>
      </w:r>
      <w:r>
        <w:rPr>
          <w:rFonts w:ascii="Times New Roman"/>
          <w:b w:val="false"/>
          <w:i w:val="false"/>
          <w:color w:val="000000"/>
          <w:sz w:val="28"/>
        </w:rPr>
        <w:t xml:space="preserve">
      16) жобалар сараптамасы - тапсырысшының (инвестордың) жобаны инвестициялаудың орындылығы және оны iске асыру туралы шешiм қабылдауының алдындағы жобалаудан бұрынғы немесе жобалау құжаттамасын әзiрлеу кезеңi. Сараптама инвестициялар құжаттамасына талдау жүргiзуге және оның тиiмдiлiгiн белгiлеуге, сондай-ақ жобалардың сапасын олардың мемлекеттiк, қоғамдық және жеке мүдделерді, адамның тiршiлiк етуiне қолайлы және қауiпсiз жағдайлар жасауды, жобаланып отырған объектiлердiң тұрақты жұмыс iстеуiн қамтамасыз етуге бағытталған мемлекеттiк нормативтердiң шарттары мен талаптарына сәйкестiгiн не сәйкес еместiгiн белгiлеу жолымен бағалауға келiп саяды; </w:t>
      </w:r>
      <w:r>
        <w:br/>
      </w:r>
      <w:r>
        <w:rPr>
          <w:rFonts w:ascii="Times New Roman"/>
          <w:b w:val="false"/>
          <w:i w:val="false"/>
          <w:color w:val="000000"/>
          <w:sz w:val="28"/>
        </w:rPr>
        <w:t xml:space="preserve">
      17) жұмыс комиссиясы - нәтижелерiн мемлекеттiк қабылдау комиссиясына ұсыну үшiн объектiнiң дайындығына кешендi тексеру жүргiзетiн уақытша алқалы орган; </w:t>
      </w:r>
      <w:r>
        <w:br/>
      </w:r>
      <w:r>
        <w:rPr>
          <w:rFonts w:ascii="Times New Roman"/>
          <w:b w:val="false"/>
          <w:i w:val="false"/>
          <w:color w:val="000000"/>
          <w:sz w:val="28"/>
        </w:rPr>
        <w:t xml:space="preserve">
      18) 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 </w:t>
      </w:r>
      <w:r>
        <w:br/>
      </w:r>
      <w:r>
        <w:rPr>
          <w:rFonts w:ascii="Times New Roman"/>
          <w:b w:val="false"/>
          <w:i w:val="false"/>
          <w:color w:val="000000"/>
          <w:sz w:val="28"/>
        </w:rPr>
        <w:t xml:space="preserve">
      19) 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 </w:t>
      </w:r>
      <w:r>
        <w:br/>
      </w:r>
      <w:r>
        <w:rPr>
          <w:rFonts w:ascii="Times New Roman"/>
          <w:b w:val="false"/>
          <w:i w:val="false"/>
          <w:color w:val="000000"/>
          <w:sz w:val="28"/>
        </w:rPr>
        <w:t xml:space="preserve">
      20) қабылдау комиссиясы - объектiнiң (кешеннiң) дайындығына кешендi тексеру, технологиялық жабдықтар мен инженерлiк жүйелерге бақылаушылық сынақ жүргiзетiн және салынған объектiнi пайдалануға қабылдайтын уақытша алқалы орган; </w:t>
      </w:r>
      <w:r>
        <w:br/>
      </w:r>
      <w:r>
        <w:rPr>
          <w:rFonts w:ascii="Times New Roman"/>
          <w:b w:val="false"/>
          <w:i w:val="false"/>
          <w:color w:val="000000"/>
          <w:sz w:val="28"/>
        </w:rPr>
        <w:t xml:space="preserve">
      21) қалалық аймақтарға бөлу - елдi мекеннiң аумағын олардың функционалдық мақсатына сәйкес бөлу (тұрғын, қоғамдық, өнеркәсiптiк, рекреациялық және басқа да функционалдық аймақтар); </w:t>
      </w:r>
      <w:r>
        <w:br/>
      </w:r>
      <w:r>
        <w:rPr>
          <w:rFonts w:ascii="Times New Roman"/>
          <w:b w:val="false"/>
          <w:i w:val="false"/>
          <w:color w:val="000000"/>
          <w:sz w:val="28"/>
        </w:rPr>
        <w:t xml:space="preserve">
      22) қала құрылысы және сәулет-құрылыс құжаттамасы - аумақтарды ұйымдастыру, аумақтар мен елдi мекендердi дамыту мен салудың қала құрылысын жоспарлау, объектiлердi салу (кеңейту, жаңғырту, техникамен қайта жарақтандыру, реконструкциялау, қалпына келтiру, күрделi жөндеу, консервациялау және кейiннен кәдеге жарату), сондай-ақ құрылысты ұйымдастыру, аумақты инженерлiк жағынан дайындау, абаттандыру, көгалдандыру, сыртқы безендiру үшiн қажеттi (жобалау алдындағы және жобалау құжаттамасын, мемлекеттiк және мемлекетаралық нормативтiк құжаттарды қоса алғанда) өзара байланысты құжаттардың жүйесi; </w:t>
      </w:r>
      <w:r>
        <w:br/>
      </w:r>
      <w:r>
        <w:rPr>
          <w:rFonts w:ascii="Times New Roman"/>
          <w:b w:val="false"/>
          <w:i w:val="false"/>
          <w:color w:val="000000"/>
          <w:sz w:val="28"/>
        </w:rPr>
        <w:t xml:space="preserve">
      23) қала құрылысы кадастрының есептеу бiрлiктерi - тұтастай Қазақстан Республикасы, облыстар, аудандар, елдi мекендер аумағының, ауқымды, жайпақ және желiлiк құрылыстардың барлық түрлерiн қоса алғанда, жылжымайтын мүлiк объектiлерiнiң ұйымдастырылған және пайдаланылған элементтерi; </w:t>
      </w:r>
      <w:r>
        <w:br/>
      </w:r>
      <w:r>
        <w:rPr>
          <w:rFonts w:ascii="Times New Roman"/>
          <w:b w:val="false"/>
          <w:i w:val="false"/>
          <w:color w:val="000000"/>
          <w:sz w:val="28"/>
        </w:rPr>
        <w:t xml:space="preserve">
      24) қала құрылысының кеңiстiгi - адамның (ел, аймақ, елдi мекен, елдi мекен бөлiгi халқының) мекендейтiн және тiршiлiк ететiн материалдық ортасы қалыптасатын қала құрылысын реттеу аумағы; </w:t>
      </w:r>
      <w:r>
        <w:br/>
      </w:r>
      <w:r>
        <w:rPr>
          <w:rFonts w:ascii="Times New Roman"/>
          <w:b w:val="false"/>
          <w:i w:val="false"/>
          <w:color w:val="000000"/>
          <w:sz w:val="28"/>
        </w:rPr>
        <w:t xml:space="preserve">
      25) қала құрылысы қызметi (бұдан әрi - қала құрылысы) - қала құрылысын жоспарлаудағы қала құрылысы кеңiстiгiн қалыптастырудың, қала құрылысы жобасын жасаудың, қала құрылысы құжаттамасының барлық сабақтас бөлiмдерiн үйлестiрудiң шығармашылық процесiн қамтитын, аумақтар мен елдi мекендердi ұйымдастыру мен дамыту, аумақтарды қала құрылысына пайдалану түрлерiн анықтау, қалалар мен селолық елдi мекендердi кешендi жоспарлау жөнiндегi қызмет; </w:t>
      </w:r>
      <w:r>
        <w:br/>
      </w:r>
      <w:r>
        <w:rPr>
          <w:rFonts w:ascii="Times New Roman"/>
          <w:b w:val="false"/>
          <w:i w:val="false"/>
          <w:color w:val="000000"/>
          <w:sz w:val="28"/>
        </w:rPr>
        <w:t xml:space="preserve">
      26)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r>
        <w:br/>
      </w: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r>
        <w:br/>
      </w:r>
      <w:r>
        <w:rPr>
          <w:rFonts w:ascii="Times New Roman"/>
          <w:b w:val="false"/>
          <w:i w:val="false"/>
          <w:color w:val="000000"/>
          <w:sz w:val="28"/>
        </w:rPr>
        <w:t xml:space="preserve">
      27) қала құрылысын реттеу аумағы - шегiнде қандай да болсын сәулет, қала құрылысы және құрылыс қызметi жүзеге асырылатын аумақ; </w:t>
      </w:r>
      <w:r>
        <w:br/>
      </w:r>
      <w:r>
        <w:rPr>
          <w:rFonts w:ascii="Times New Roman"/>
          <w:b w:val="false"/>
          <w:i w:val="false"/>
          <w:color w:val="000000"/>
          <w:sz w:val="28"/>
        </w:rPr>
        <w:t xml:space="preserve">
      28) қаупi ықтимал құрылыс объектiлерi - функционалдық мақсаты, технологиялық өндiрiстiк процестерi, пайдалану сипаттамалары бойынша адам өмiрi мен денсаулығына зиян, орны толмас нұқсан келтiретiн, басқа да объектiлердiң тұрақты жұмыс iстеуiн бұзатын техногендiк және (немесе) экологиялық зiлзалалар (авариялар) қатерi бар объектiлер; </w:t>
      </w:r>
      <w:r>
        <w:br/>
      </w:r>
      <w:r>
        <w:rPr>
          <w:rFonts w:ascii="Times New Roman"/>
          <w:b w:val="false"/>
          <w:i w:val="false"/>
          <w:color w:val="000000"/>
          <w:sz w:val="28"/>
        </w:rPr>
        <w:t xml:space="preserve">
      29) қонысаралық аумақтар - елдi мекендердiң шекарасынан (шегiнен) тыс жатқан аумақтар; </w:t>
      </w:r>
      <w:r>
        <w:br/>
      </w:r>
      <w:r>
        <w:rPr>
          <w:rFonts w:ascii="Times New Roman"/>
          <w:b w:val="false"/>
          <w:i w:val="false"/>
          <w:color w:val="000000"/>
          <w:sz w:val="28"/>
        </w:rPr>
        <w:t xml:space="preserve">
      30)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 </w:t>
      </w:r>
      <w:r>
        <w:br/>
      </w:r>
      <w:r>
        <w:rPr>
          <w:rFonts w:ascii="Times New Roman"/>
          <w:b w:val="false"/>
          <w:i w:val="false"/>
          <w:color w:val="000000"/>
          <w:sz w:val="28"/>
        </w:rPr>
        <w:t xml:space="preserve">
      31) құрылыс қызметi (бұдан әрi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 </w:t>
      </w:r>
      <w:r>
        <w:br/>
      </w:r>
      <w:r>
        <w:rPr>
          <w:rFonts w:ascii="Times New Roman"/>
          <w:b w:val="false"/>
          <w:i w:val="false"/>
          <w:color w:val="000000"/>
          <w:sz w:val="28"/>
        </w:rPr>
        <w:t xml:space="preserve">
      32) құрылыс-монтаж жұмыстары - құрылыс қызметi, ол: </w:t>
      </w:r>
      <w:r>
        <w:br/>
      </w:r>
      <w:r>
        <w:rPr>
          <w:rFonts w:ascii="Times New Roman"/>
          <w:b w:val="false"/>
          <w:i w:val="false"/>
          <w:color w:val="000000"/>
          <w:sz w:val="28"/>
        </w:rPr>
        <w:t xml:space="preserve">
      жер жұмыстарын және топырақтағы арнаулы жұмыстарды; </w:t>
      </w:r>
      <w:r>
        <w:br/>
      </w:r>
      <w:r>
        <w:rPr>
          <w:rFonts w:ascii="Times New Roman"/>
          <w:b w:val="false"/>
          <w:i w:val="false"/>
          <w:color w:val="000000"/>
          <w:sz w:val="28"/>
        </w:rPr>
        <w:t xml:space="preserve">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w:t>
      </w:r>
      <w:r>
        <w:br/>
      </w:r>
      <w:r>
        <w:rPr>
          <w:rFonts w:ascii="Times New Roman"/>
          <w:b w:val="false"/>
          <w:i w:val="false"/>
          <w:color w:val="000000"/>
          <w:sz w:val="28"/>
        </w:rPr>
        <w:t xml:space="preserve">
      желiлiк құрылыстарды төсеу жөнiндегi арнаулы құрылыс және монтаж жұмыстарын; </w:t>
      </w:r>
      <w:r>
        <w:br/>
      </w:r>
      <w:r>
        <w:rPr>
          <w:rFonts w:ascii="Times New Roman"/>
          <w:b w:val="false"/>
          <w:i w:val="false"/>
          <w:color w:val="000000"/>
          <w:sz w:val="28"/>
        </w:rPr>
        <w:t xml:space="preserve">
      сыртқы инженерлiк желiлер мен құрылыстар, сондай-ақ iшкi инженерлiк жүйелер орнатуды; </w:t>
      </w:r>
      <w:r>
        <w:br/>
      </w:r>
      <w:r>
        <w:rPr>
          <w:rFonts w:ascii="Times New Roman"/>
          <w:b w:val="false"/>
          <w:i w:val="false"/>
          <w:color w:val="000000"/>
          <w:sz w:val="28"/>
        </w:rPr>
        <w:t xml:space="preserve">
      конструкциялар мен жабдықтарды қорғау және өңдеу жөнiндегi жұмыстарды; </w:t>
      </w:r>
      <w:r>
        <w:br/>
      </w:r>
      <w:r>
        <w:rPr>
          <w:rFonts w:ascii="Times New Roman"/>
          <w:b w:val="false"/>
          <w:i w:val="false"/>
          <w:color w:val="000000"/>
          <w:sz w:val="28"/>
        </w:rPr>
        <w:t xml:space="preserve">
      автомобиль және темiр жол құрылысын; </w:t>
      </w:r>
      <w:r>
        <w:br/>
      </w:r>
      <w:r>
        <w:rPr>
          <w:rFonts w:ascii="Times New Roman"/>
          <w:b w:val="false"/>
          <w:i w:val="false"/>
          <w:color w:val="000000"/>
          <w:sz w:val="28"/>
        </w:rPr>
        <w:t xml:space="preserve">
      технологиялық жабдықтарды монтаждау (бөлшектеу), iске қосу-жөндеу жөнiндегi жұмыстарды қамтиды; </w:t>
      </w:r>
      <w:r>
        <w:br/>
      </w:r>
      <w:r>
        <w:rPr>
          <w:rFonts w:ascii="Times New Roman"/>
          <w:b w:val="false"/>
          <w:i w:val="false"/>
          <w:color w:val="000000"/>
          <w:sz w:val="28"/>
        </w:rPr>
        <w:t xml:space="preserve">
      33) құрылыс өнiмi - сәулет, қала құрылысы және (немесе) құрылыс қызметiнiң аралық және (немесе) түпкiлiктi нәтижесi; </w:t>
      </w:r>
      <w:r>
        <w:br/>
      </w:r>
      <w:r>
        <w:rPr>
          <w:rFonts w:ascii="Times New Roman"/>
          <w:b w:val="false"/>
          <w:i w:val="false"/>
          <w:color w:val="000000"/>
          <w:sz w:val="28"/>
        </w:rPr>
        <w:t xml:space="preserve">
      34) құрылыс өнiмiнiң сапасы (объектiнiң сапасы) - қызметтiң (пайдалануға берудiң, пайдаланудың, қолданудың) бүкiл мерзiмi бойында меншiк иелерiнiң (пайдаланушылардың) және тұтас алғанда қоғамның мүдделерi мен қауiпсiздiгiн қамтамасыз етуге бағытталған талаптарды бiлдiретiн, тұтынушыларға жеткiзiлген түпкiлiктi құрылыс өнiмi сипаттамаларының (эстетикалық сипаттаманы қоса алғанда) жиынтығы; </w:t>
      </w:r>
      <w:r>
        <w:br/>
      </w:r>
      <w:r>
        <w:rPr>
          <w:rFonts w:ascii="Times New Roman"/>
          <w:b w:val="false"/>
          <w:i w:val="false"/>
          <w:color w:val="000000"/>
          <w:sz w:val="28"/>
        </w:rPr>
        <w:t xml:space="preserve">
      35)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 </w:t>
      </w:r>
      <w:r>
        <w:br/>
      </w:r>
      <w:r>
        <w:rPr>
          <w:rFonts w:ascii="Times New Roman"/>
          <w:b w:val="false"/>
          <w:i w:val="false"/>
          <w:color w:val="000000"/>
          <w:sz w:val="28"/>
        </w:rPr>
        <w:t xml:space="preserve">
      36)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 </w:t>
      </w:r>
      <w:r>
        <w:br/>
      </w:r>
      <w:r>
        <w:rPr>
          <w:rFonts w:ascii="Times New Roman"/>
          <w:b w:val="false"/>
          <w:i w:val="false"/>
          <w:color w:val="000000"/>
          <w:sz w:val="28"/>
        </w:rPr>
        <w:t xml:space="preserve">
      37) макет - жоспарланып отырған аумақтардың, жобаланып отырған объектiлердiң, олардың жекелеген элементтерiнiң, сондай-ақ үй-жайлар интерьерлерiнiң кеңiстiктегi өлшемдестiгiн немесе құрылыстардың iшкi кеңiстiгiн белгiлеу мақсатында көлемдi нысандағы (түгелдей көрсете отырып немесе шартты түрде) масштабқа қатаң сәйкес келетiн етiп орындалған иллюстрациялық (көрнекi) материал. Макет ретiнде компьютерлiк кеңiстiктiк модельдеудiң бейнематериалдары пайдаланылуы мүмкін; </w:t>
      </w:r>
      <w:r>
        <w:br/>
      </w:r>
      <w:r>
        <w:rPr>
          <w:rFonts w:ascii="Times New Roman"/>
          <w:b w:val="false"/>
          <w:i w:val="false"/>
          <w:color w:val="000000"/>
          <w:sz w:val="28"/>
        </w:rPr>
        <w:t xml:space="preserve">
      38)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әлеуметтiк-құқықтық белгiлерi, инженерлiк-техникалық қамтамасыз етiлу деңгейi, онда орналасқан объектiлердiң параметрлерi мен жай-күйi, сондай-ақ табиғи-климаттық жағдайлары мен экологиялық жай-күйi бойынша сипаттайтын картографиялық, статистикалық және мәтiндiк ақпаратты қамтитын сан және сапа көрсеткiштерiнiң мемлекеттiк жүйесi; </w:t>
      </w:r>
      <w:r>
        <w:br/>
      </w:r>
      <w:r>
        <w:rPr>
          <w:rFonts w:ascii="Times New Roman"/>
          <w:b w:val="false"/>
          <w:i w:val="false"/>
          <w:color w:val="000000"/>
          <w:sz w:val="28"/>
        </w:rPr>
        <w:t xml:space="preserve">
      39)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нормативтiк-техникалық құжаттар, өзге де мiндеттi талаптар, шарттар мен шектеулер жүйесi; </w:t>
      </w:r>
      <w:r>
        <w:br/>
      </w:r>
      <w:r>
        <w:rPr>
          <w:rFonts w:ascii="Times New Roman"/>
          <w:b w:val="false"/>
          <w:i w:val="false"/>
          <w:color w:val="000000"/>
          <w:sz w:val="28"/>
        </w:rPr>
        <w:t xml:space="preserve">
      40)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 </w:t>
      </w:r>
      <w:r>
        <w:br/>
      </w:r>
      <w:r>
        <w:rPr>
          <w:rFonts w:ascii="Times New Roman"/>
          <w:b w:val="false"/>
          <w:i w:val="false"/>
          <w:color w:val="000000"/>
          <w:sz w:val="28"/>
        </w:rPr>
        <w:t xml:space="preserve">
      41) объектiнiң бас жоспары - құрылыс объектiсi (үй, ғимарат, кешен) жобасының оны аумаққа (учаскеге) орналастыру, көлiк коммуникацияларын, инженерлiк желiлердi төсеу (жүргiзу), учаскенi инженерлiк жағынан дайындау, абаттандыру мен көгалдандыру, шаруашылық қызметiн көрсетудi ұйымдастыру мәселелерiн және жобаланып отырған объектiнiң орналасатын жерiне байланысты өзге де iс-шараларды кешендi шешу қамтылатын бөлiгi; </w:t>
      </w:r>
      <w:r>
        <w:br/>
      </w:r>
      <w:r>
        <w:rPr>
          <w:rFonts w:ascii="Times New Roman"/>
          <w:b w:val="false"/>
          <w:i w:val="false"/>
          <w:color w:val="000000"/>
          <w:sz w:val="28"/>
        </w:rPr>
        <w:t xml:space="preserve">
      42)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 </w:t>
      </w:r>
      <w:r>
        <w:br/>
      </w:r>
      <w:r>
        <w:rPr>
          <w:rFonts w:ascii="Times New Roman"/>
          <w:b w:val="false"/>
          <w:i w:val="false"/>
          <w:color w:val="000000"/>
          <w:sz w:val="28"/>
        </w:rPr>
        <w:t xml:space="preserve">
      43) объектiлер мониторингi - сәулет, қала құрылысы және құрылыс қызметi объектiлерiнiң жай-күйi мен өзгерiстерiн байқау жүйесi; </w:t>
      </w:r>
      <w:r>
        <w:br/>
      </w:r>
      <w:r>
        <w:rPr>
          <w:rFonts w:ascii="Times New Roman"/>
          <w:b w:val="false"/>
          <w:i w:val="false"/>
          <w:color w:val="000000"/>
          <w:sz w:val="28"/>
        </w:rPr>
        <w:t xml:space="preserve">
      44) объектiнiң техникалық күрделiлiгi -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табандары мен конструкцияларының сенiмдiлiгi мен берiктiгiне қойылатын техникалық талаптардың дәрежесi бойынша құрылыс объектiсiнiң жауапкершiлiк деңгейi, олар: </w:t>
      </w:r>
      <w:r>
        <w:br/>
      </w:r>
      <w:r>
        <w:rPr>
          <w:rFonts w:ascii="Times New Roman"/>
          <w:b w:val="false"/>
          <w:i w:val="false"/>
          <w:color w:val="000000"/>
          <w:sz w:val="28"/>
        </w:rPr>
        <w:t xml:space="preserve">
      жауапкершiлiктiң бiрiншi деңгейi - күшейтiлген; </w:t>
      </w:r>
      <w:r>
        <w:br/>
      </w:r>
      <w:r>
        <w:rPr>
          <w:rFonts w:ascii="Times New Roman"/>
          <w:b w:val="false"/>
          <w:i w:val="false"/>
          <w:color w:val="000000"/>
          <w:sz w:val="28"/>
        </w:rPr>
        <w:t xml:space="preserve">
      жауапкершiлiктiң екiншi деңгейi - қалыпты; </w:t>
      </w:r>
      <w:r>
        <w:br/>
      </w:r>
      <w:r>
        <w:rPr>
          <w:rFonts w:ascii="Times New Roman"/>
          <w:b w:val="false"/>
          <w:i w:val="false"/>
          <w:color w:val="000000"/>
          <w:sz w:val="28"/>
        </w:rPr>
        <w:t xml:space="preserve">
      жауапкершiлiктiң үшiншi деңгейi - төмендетiлген болып бөлiнедi; </w:t>
      </w:r>
      <w:r>
        <w:br/>
      </w:r>
      <w:r>
        <w:rPr>
          <w:rFonts w:ascii="Times New Roman"/>
          <w:b w:val="false"/>
          <w:i w:val="false"/>
          <w:color w:val="000000"/>
          <w:sz w:val="28"/>
        </w:rPr>
        <w:t xml:space="preserve">
      45) республикалық маңызы бар объект - жоспарлануы, жобалануы және салынуы қаржыландыру көздерiне қарамастан, облысаралық, жалпы республикалық, мемлекетаралық (халықаралық) маңызы бар және екi және одан көп облыстың (республикалық маңызы бар қаланың, астананың) мүдделерiн немесе Қазақстан Республикасының және басқа да мемлекеттердiң мүдделерiн қозғайтын, стратегиялық немесе өзге де маңызды жалпымемлекеттiк мiндеттердi шешумен байланысты объект; </w:t>
      </w:r>
      <w:r>
        <w:br/>
      </w:r>
      <w:r>
        <w:rPr>
          <w:rFonts w:ascii="Times New Roman"/>
          <w:b w:val="false"/>
          <w:i w:val="false"/>
          <w:color w:val="000000"/>
          <w:sz w:val="28"/>
        </w:rPr>
        <w:t xml:space="preserve">
      46)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 </w:t>
      </w:r>
      <w:r>
        <w:br/>
      </w:r>
      <w:r>
        <w:rPr>
          <w:rFonts w:ascii="Times New Roman"/>
          <w:b w:val="false"/>
          <w:i w:val="false"/>
          <w:color w:val="000000"/>
          <w:sz w:val="28"/>
        </w:rPr>
        <w:t xml:space="preserve">
      47) санитарлық-қорғаныш аймағы - арнаулы мақсаттағы аймақтарды, сондай-ақ өнеркәсiп орындары мен елдi мекендегi басқа да өндiрiстiк, коммуналдық және қоймалық объектiлердi жақын маңдағы қоныстану аумақтарынан, тұрғын үй-азаматтық мақсаттағы үйлер мен ғимараттардан оларға қолайсыз факторлардың әсер етуiн әлсiрету мақсатында бөлiп тұратын аумақ; </w:t>
      </w:r>
      <w:r>
        <w:br/>
      </w:r>
      <w:r>
        <w:rPr>
          <w:rFonts w:ascii="Times New Roman"/>
          <w:b w:val="false"/>
          <w:i w:val="false"/>
          <w:color w:val="000000"/>
          <w:sz w:val="28"/>
        </w:rPr>
        <w:t xml:space="preserve">
      48) сары сызық - жойқын жер сiлкiнiстерi, өзге де табиғи немесе техногендiк сипаттағы зiлзалалардың салдарынан үйлердiң (ғимараттардың, құрылыстардың) үйiндiлерге (қиратындыларға) айналуы барынша мүмкiн болатын аймақтар шекарасы. Әдетте сары сызық үйлер мен ғимараттар арасындағы қашықтықты реттеу үшiн қолданылады; </w:t>
      </w:r>
      <w:r>
        <w:br/>
      </w:r>
      <w:r>
        <w:rPr>
          <w:rFonts w:ascii="Times New Roman"/>
          <w:b w:val="false"/>
          <w:i w:val="false"/>
          <w:color w:val="000000"/>
          <w:sz w:val="28"/>
        </w:rPr>
        <w:t xml:space="preserve">
      49)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 </w:t>
      </w:r>
      <w:r>
        <w:br/>
      </w:r>
      <w:r>
        <w:rPr>
          <w:rFonts w:ascii="Times New Roman"/>
          <w:b w:val="false"/>
          <w:i w:val="false"/>
          <w:color w:val="000000"/>
          <w:sz w:val="28"/>
        </w:rPr>
        <w:t xml:space="preserve">
      50) сәулет, қала құрылысы және құрылыс қызметi саласындағы инжинирингтiк қызметтер көрсету - оңтайлы жобалық көрсеткiштерге қол жеткiзу мақсатымен құрылыстың дайындығын және жүзеге асырылуын қамтамасыз ететiн қызметтер кешенiн көрсету; </w:t>
      </w:r>
      <w:r>
        <w:br/>
      </w:r>
      <w:r>
        <w:rPr>
          <w:rFonts w:ascii="Times New Roman"/>
          <w:b w:val="false"/>
          <w:i w:val="false"/>
          <w:color w:val="000000"/>
          <w:sz w:val="28"/>
        </w:rPr>
        <w:t xml:space="preserve">
      51)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 </w:t>
      </w:r>
      <w:r>
        <w:br/>
      </w:r>
      <w:r>
        <w:rPr>
          <w:rFonts w:ascii="Times New Roman"/>
          <w:b w:val="false"/>
          <w:i w:val="false"/>
          <w:color w:val="000000"/>
          <w:sz w:val="28"/>
        </w:rPr>
        <w:t xml:space="preserve">
      52)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 </w:t>
      </w:r>
      <w:r>
        <w:br/>
      </w:r>
      <w:r>
        <w:rPr>
          <w:rFonts w:ascii="Times New Roman"/>
          <w:b w:val="false"/>
          <w:i w:val="false"/>
          <w:color w:val="000000"/>
          <w:sz w:val="28"/>
        </w:rPr>
        <w:t xml:space="preserve">
      53) сәулет қызметi (бұдан әрi - сәулет) - объектiнiң сыртқы және iшкi келбетiн жасаудың, құрылысқа арналған (реконструкциялау, қалпына келтiру) жобалау құжаттамасының сәулет бөлiгiнде кеңiстiктi, композициялық, көлемдiк-жоспарлау және функционалдық ұйымдастырудың шығармашылық процесiн, жобаны iске асыру кезiнде авторлық қадағалау жүргiзудi қамтитын сәулет объектiлерiн жасау жөнiндегi қызмет; </w:t>
      </w:r>
      <w:r>
        <w:br/>
      </w:r>
      <w:r>
        <w:rPr>
          <w:rFonts w:ascii="Times New Roman"/>
          <w:b w:val="false"/>
          <w:i w:val="false"/>
          <w:color w:val="000000"/>
          <w:sz w:val="28"/>
        </w:rPr>
        <w:t xml:space="preserve">
      54) сәулет объектiлерi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кешенi, олардың экстерьерлерi және (немесе) интерьерлерi, абаттандыру, ландшафт немесе бақ-саябақ өнерiнiң элементтерi; </w:t>
      </w:r>
      <w:r>
        <w:br/>
      </w:r>
      <w:r>
        <w:rPr>
          <w:rFonts w:ascii="Times New Roman"/>
          <w:b w:val="false"/>
          <w:i w:val="false"/>
          <w:color w:val="000000"/>
          <w:sz w:val="28"/>
        </w:rPr>
        <w:t xml:space="preserve">
      55) сәулет (қала құрылысы) туындысы - қандай да бiр сәулет объектiсiн жасауға немесе қала құрылысы кеңiстiгiн қалыптастыруға бағытталған, жобалау құжаттамасы, жекелеген сызба, макет немесе нобай нысанында белгiленген авторлық ойды қоса алғанда, жеке тұлғалардың кәсiби қызметiндегi шығармашылық процестiң нәтижесi болып табылатын авторлық құқық және автордың (авторлардың) зияткерлiк меншiк объектiсi, сондай-ақ нақты iске асырылған жоба (жобаның бөлiгi); </w:t>
      </w:r>
      <w:r>
        <w:br/>
      </w:r>
      <w:r>
        <w:rPr>
          <w:rFonts w:ascii="Times New Roman"/>
          <w:b w:val="false"/>
          <w:i w:val="false"/>
          <w:color w:val="000000"/>
          <w:sz w:val="28"/>
        </w:rPr>
        <w:t xml:space="preserve">
      56) сейсмикалық қауiптiлiгi жоғары аймақтар (аудандар) - сейсмикалық әсерiнiң жиiлiгi жетi және одан да көп балл болуы мүмкiн (күтiлетiн) аудандар; </w:t>
      </w:r>
      <w:r>
        <w:br/>
      </w:r>
      <w:r>
        <w:rPr>
          <w:rFonts w:ascii="Times New Roman"/>
          <w:b w:val="false"/>
          <w:i w:val="false"/>
          <w:color w:val="000000"/>
          <w:sz w:val="28"/>
        </w:rPr>
        <w:t xml:space="preserve">
      57) техногендiк әсер ету - халыққа, елдi мекендерге не қонысаралық аумақтарға, әдетте, табиғи және техногендiк сипаттағы төтенше жағдайлардың пайда болу қатерiн төндiрмей немесе қатер төндiре отырып, адамның шаруашылық қызметi нәтижесiнде туындаған жағымсыз немесе зиянды (қауiптi) әсер ету; </w:t>
      </w:r>
      <w:r>
        <w:br/>
      </w:r>
      <w:r>
        <w:rPr>
          <w:rFonts w:ascii="Times New Roman"/>
          <w:b w:val="false"/>
          <w:i w:val="false"/>
          <w:color w:val="000000"/>
          <w:sz w:val="28"/>
        </w:rPr>
        <w:t xml:space="preserve">
      58) техногендiк зiлзалалар - шаруашылық қызметпен байланысты және: </w:t>
      </w:r>
      <w:r>
        <w:br/>
      </w:r>
      <w:r>
        <w:rPr>
          <w:rFonts w:ascii="Times New Roman"/>
          <w:b w:val="false"/>
          <w:i w:val="false"/>
          <w:color w:val="000000"/>
          <w:sz w:val="28"/>
        </w:rPr>
        <w:t xml:space="preserve">
      өнеркәсiп, көлiк аварияларын және басқа да аварияларды; </w:t>
      </w:r>
      <w:r>
        <w:br/>
      </w:r>
      <w:r>
        <w:rPr>
          <w:rFonts w:ascii="Times New Roman"/>
          <w:b w:val="false"/>
          <w:i w:val="false"/>
          <w:color w:val="000000"/>
          <w:sz w:val="28"/>
        </w:rPr>
        <w:t xml:space="preserve">
      өрт, жарылыстар немесе жарылыс қатерiн; </w:t>
      </w:r>
      <w:r>
        <w:br/>
      </w:r>
      <w:r>
        <w:rPr>
          <w:rFonts w:ascii="Times New Roman"/>
          <w:b w:val="false"/>
          <w:i w:val="false"/>
          <w:color w:val="000000"/>
          <w:sz w:val="28"/>
        </w:rPr>
        <w:t xml:space="preserve">
      биологиялық, химиялық қауiптi немесе радиоактивтi заттардың шығарылуын немесе шығарылу қатерiн; </w:t>
      </w:r>
      <w:r>
        <w:br/>
      </w:r>
      <w:r>
        <w:rPr>
          <w:rFonts w:ascii="Times New Roman"/>
          <w:b w:val="false"/>
          <w:i w:val="false"/>
          <w:color w:val="000000"/>
          <w:sz w:val="28"/>
        </w:rPr>
        <w:t xml:space="preserve">
      үйлердiң немесе ғимараттардың, коммуникациялардың кенеттен құлап түсуiн; </w:t>
      </w:r>
      <w:r>
        <w:br/>
      </w:r>
      <w:r>
        <w:rPr>
          <w:rFonts w:ascii="Times New Roman"/>
          <w:b w:val="false"/>
          <w:i w:val="false"/>
          <w:color w:val="000000"/>
          <w:sz w:val="28"/>
        </w:rPr>
        <w:t xml:space="preserve">
      гидротехникалық немесе тазарту құрылыстарының опырылуын; </w:t>
      </w:r>
      <w:r>
        <w:br/>
      </w:r>
      <w:r>
        <w:rPr>
          <w:rFonts w:ascii="Times New Roman"/>
          <w:b w:val="false"/>
          <w:i w:val="false"/>
          <w:color w:val="000000"/>
          <w:sz w:val="28"/>
        </w:rPr>
        <w:t xml:space="preserve">
      электр энергетикасы және коммуникация жүйелеріндегі аварияларды туғызатын тұтқиыл факторлар; </w:t>
      </w:r>
      <w:r>
        <w:br/>
      </w:r>
      <w:r>
        <w:rPr>
          <w:rFonts w:ascii="Times New Roman"/>
          <w:b w:val="false"/>
          <w:i w:val="false"/>
          <w:color w:val="000000"/>
          <w:sz w:val="28"/>
        </w:rPr>
        <w:t xml:space="preserve">
      59)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 </w:t>
      </w:r>
      <w:r>
        <w:br/>
      </w:r>
      <w:r>
        <w:rPr>
          <w:rFonts w:ascii="Times New Roman"/>
          <w:b w:val="false"/>
          <w:i w:val="false"/>
          <w:color w:val="000000"/>
          <w:sz w:val="28"/>
        </w:rPr>
        <w:t xml:space="preserve">
      60)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 </w:t>
      </w:r>
      <w:r>
        <w:br/>
      </w:r>
      <w:r>
        <w:rPr>
          <w:rFonts w:ascii="Times New Roman"/>
          <w:b w:val="false"/>
          <w:i w:val="false"/>
          <w:color w:val="000000"/>
          <w:sz w:val="28"/>
        </w:rPr>
        <w:t xml:space="preserve">
      61)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 </w:t>
      </w:r>
      <w:r>
        <w:br/>
      </w:r>
      <w:r>
        <w:rPr>
          <w:rFonts w:ascii="Times New Roman"/>
          <w:b w:val="false"/>
          <w:i w:val="false"/>
          <w:color w:val="000000"/>
          <w:sz w:val="28"/>
        </w:rPr>
        <w:t xml:space="preserve">
      62) экологиялық зiлзалалар - табиғи тепе-теңдiк бұзылуының экологиялық тұтқиыл факторлары, олар: </w:t>
      </w:r>
      <w:r>
        <w:br/>
      </w:r>
      <w:r>
        <w:rPr>
          <w:rFonts w:ascii="Times New Roman"/>
          <w:b w:val="false"/>
          <w:i w:val="false"/>
          <w:color w:val="000000"/>
          <w:sz w:val="28"/>
        </w:rPr>
        <w:t xml:space="preserve">
      құрлықтың жай-күйiнiң (пайдалы қазбаларды өндiру салдарынан болатын апатты опырылыстар, тектоникалық жарықтар, грифондар, көшкiндер, ойылыстар, топырақта ауыр металдардың немесе басқа да зиянды заттардың жол берiлетiн шектен тыс шоғырлануы, топырақтың тез тозуы, топырақтың эрозиясы, сортаңдануы немесе батпақтануы салдарынан көлемдi аумақтардың шөлге айналуы); </w:t>
      </w:r>
      <w:r>
        <w:br/>
      </w:r>
      <w:r>
        <w:rPr>
          <w:rFonts w:ascii="Times New Roman"/>
          <w:b w:val="false"/>
          <w:i w:val="false"/>
          <w:color w:val="000000"/>
          <w:sz w:val="28"/>
        </w:rPr>
        <w:t xml:space="preserve">
      атмосфераның құрамы мен қасиеттерiнiң (антропогендiк әсер ету салдарынан климаттың күрт өзгеруi, зиянды қоспалар жиынтығының жол беруге болатын шектен үнемi артып кетуi және ауа тазалығының нашарлауы, елдi мекендерде оттегiнiң тұрақты жетiспеуi, қышқылды жауындар жауатын көлемдi аймақтың пайда болуы); </w:t>
      </w:r>
      <w:r>
        <w:br/>
      </w:r>
      <w:r>
        <w:rPr>
          <w:rFonts w:ascii="Times New Roman"/>
          <w:b w:val="false"/>
          <w:i w:val="false"/>
          <w:color w:val="000000"/>
          <w:sz w:val="28"/>
        </w:rPr>
        <w:t xml:space="preserve">
      гидросфера жай-күйiнiң (су көздерiнiң сарқылуы немесе олардың апатты түрде немесе бiржола ластануы, ауыз судың, сондай-ақ өндiрiс қажеттiлiктерi мен шаруашылық-тұрмыстық қажеттiлiктерiне арналған судың тұрақты жетiспеуi); </w:t>
      </w:r>
      <w:r>
        <w:br/>
      </w:r>
      <w:r>
        <w:rPr>
          <w:rFonts w:ascii="Times New Roman"/>
          <w:b w:val="false"/>
          <w:i w:val="false"/>
          <w:color w:val="000000"/>
          <w:sz w:val="28"/>
        </w:rPr>
        <w:t xml:space="preserve">
      биосфера жай-күйiнiң (көлемдi аумақтардағы өсiмдiктердiң құрып бiтуi, хайуанаттар, өсiмдiктер түрлерiнiң жойылуы, биосфераның молықтыру қабiлетiнiң күрт өзгеруi) өзгеруiмен байланысты. </w:t>
      </w:r>
      <w:r>
        <w:br/>
      </w:r>
      <w:r>
        <w:rPr>
          <w:rFonts w:ascii="Times New Roman"/>
          <w:b w:val="false"/>
          <w:i w:val="false"/>
          <w:color w:val="000000"/>
          <w:sz w:val="28"/>
        </w:rPr>
        <w:t xml:space="preserve">
      Дүлей зiлзалалар (табиғи апатты құбылыстар) да экологиялық зiлзалаларға жатады."; </w:t>
      </w:r>
    </w:p>
    <w:bookmarkStart w:name="z3" w:id="2"/>
    <w:p>
      <w:pPr>
        <w:spacing w:after="0"/>
        <w:ind w:left="0"/>
        <w:jc w:val="both"/>
      </w:pPr>
      <w:r>
        <w:rPr>
          <w:rFonts w:ascii="Times New Roman"/>
          <w:b w:val="false"/>
          <w:i w:val="false"/>
          <w:color w:val="000000"/>
          <w:sz w:val="28"/>
        </w:rPr>
        <w:t xml:space="preserve">
      2) 3-баптың 1-тармағында: </w:t>
      </w:r>
      <w:r>
        <w:br/>
      </w:r>
      <w:r>
        <w:rPr>
          <w:rFonts w:ascii="Times New Roman"/>
          <w:b w:val="false"/>
          <w:i w:val="false"/>
          <w:color w:val="000000"/>
          <w:sz w:val="28"/>
        </w:rPr>
        <w:t xml:space="preserve">
      1) тармақшадағы "тарихи және мәдени" деген сөздер "тарихи-мәдени" деген сөздермен ауыстырылсын; </w:t>
      </w:r>
    </w:p>
    <w:bookmarkEnd w:id="2"/>
    <w:p>
      <w:pPr>
        <w:spacing w:after="0"/>
        <w:ind w:left="0"/>
        <w:jc w:val="both"/>
      </w:pPr>
      <w:r>
        <w:rPr>
          <w:rFonts w:ascii="Times New Roman"/>
          <w:b w:val="false"/>
          <w:i w:val="false"/>
          <w:color w:val="000000"/>
          <w:sz w:val="28"/>
        </w:rPr>
        <w:t xml:space="preserve">      2) тармақшадағы "тарихи және мәдени мұраны" деген сөздер "тарихи-мәдени мұра объектiлерiн" деген сөздермен ауыстырылсын; </w:t>
      </w:r>
    </w:p>
    <w:bookmarkStart w:name="z4" w:id="3"/>
    <w:p>
      <w:pPr>
        <w:spacing w:after="0"/>
        <w:ind w:left="0"/>
        <w:jc w:val="both"/>
      </w:pPr>
      <w:r>
        <w:rPr>
          <w:rFonts w:ascii="Times New Roman"/>
          <w:b w:val="false"/>
          <w:i w:val="false"/>
          <w:color w:val="000000"/>
          <w:sz w:val="28"/>
        </w:rPr>
        <w:t xml:space="preserve">
      3) 6-баптың 2-тармағының 3) тармақшасындағы "тарихи және мәдени" деген сөздер "тарихи-мәдени"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 10-бапта: </w:t>
      </w:r>
      <w:r>
        <w:br/>
      </w:r>
      <w:r>
        <w:rPr>
          <w:rFonts w:ascii="Times New Roman"/>
          <w:b w:val="false"/>
          <w:i w:val="false"/>
          <w:color w:val="000000"/>
          <w:sz w:val="28"/>
        </w:rPr>
        <w:t xml:space="preserve">
      тақырыбындағы "Тарихи, мәдени" деген сөздер "Тарихи-мәдени" деген сөздермен ауыстырылсын; </w:t>
      </w:r>
    </w:p>
    <w:bookmarkEnd w:id="4"/>
    <w:p>
      <w:pPr>
        <w:spacing w:after="0"/>
        <w:ind w:left="0"/>
        <w:jc w:val="both"/>
      </w:pPr>
      <w:r>
        <w:rPr>
          <w:rFonts w:ascii="Times New Roman"/>
          <w:b w:val="false"/>
          <w:i w:val="false"/>
          <w:color w:val="000000"/>
          <w:sz w:val="28"/>
        </w:rPr>
        <w:t xml:space="preserve">      1-тармақтағы "тарихи, мәдени құндылықтар және" деген сөздер "тарих және мәдениет ескерткiштерi мен" деген сөздермен ауыстырылсын; </w:t>
      </w:r>
    </w:p>
    <w:bookmarkStart w:name="z6" w:id="5"/>
    <w:p>
      <w:pPr>
        <w:spacing w:after="0"/>
        <w:ind w:left="0"/>
        <w:jc w:val="both"/>
      </w:pPr>
      <w:r>
        <w:rPr>
          <w:rFonts w:ascii="Times New Roman"/>
          <w:b w:val="false"/>
          <w:i w:val="false"/>
          <w:color w:val="000000"/>
          <w:sz w:val="28"/>
        </w:rPr>
        <w:t xml:space="preserve">
      5) 40-баптың 2-тармағының 4) тармақшасындағы "тарихи және мәдени мұраның пайдаланылуына" деген сөздер "тарихи-мәдени мұра объектiлерiнiң қорғалуына және пайдаланылуына"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6) 42-баптың 2-тармағының 3) тармақшасындағы "тарихи және мәдени" деген сөздер "тарихи-мәдени"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7) 44-баптың 2-тармағының 5) тармақшасындағы "тарихи және мәдени мұраны" деген сөздер "тарихи-мәдени мұра объектiлерiн"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8) 47-баптың 4-тармағындағы "тарихи-қала құрылысының" деген сөздер "тарихи-сәулеттiң"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9) 48-баптың 1-тармағының 4) тармақшасындағы "тарихи және мәдени" деген сөздер "тарихи-мәдени"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10) 65-баптың 3-тармағының соңғы сөйлемi алып тасталсын.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