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eb09" w14:textId="107e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мен Халықаралық Қайта Құру және Даму Банкі арасындағы Қарыз туралы келісімді (Ауыл шаруашылығы өнімінің бәсекеге қабілеттілігін арттыру жобасы)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2006 жылғы 5 шілдедегі N 161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Астанада 2005 жылғы 26 тамызда қол қойылған Қазақстан Республикасы мен Халықаралық Қайта Құру және Даму Банкі арасындағы Қарыз туралы келісім (Ауыл шаруашылығы өнімінің бәсекеге қабілеттілігін арттыру жобасы) ратификациялансын.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