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91d5" w14:textId="a3b9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4 шілдедегі N 150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актілерiне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кәсiпорын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Кеңесiнiң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2004 ж., N 11-12, 65-құжат):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9-баптың 1-тармағының 4) тармақшасы мынадай редакцияда жазылсын:
</w:t>
      </w:r>
      <w:r>
        <w:br/>
      </w:r>
      <w:r>
        <w:rPr>
          <w:rFonts w:ascii="Times New Roman"/>
          <w:b w:val="false"/>
          <w:i w:val="false"/>
          <w:color w:val="000000"/>
          <w:sz w:val="28"/>
        </w:rPr>
        <w:t>
      "4) Қазақстан Республикасының Президентi қызметке тағайындайтын және қызметтен босататын жекелеген мемлекеттiк бiлiм беру кәсiпорындарының бiрiншi басшыларын қоспағанда, Қазақстан Республикасының Yкiметi белгiлейтiн тәртiппен басшыны тағайындауға және оны аттестаттаудан өткiзуге;".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"Бiлiм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13, 429-құжат; N 23, 927-құжат; 2001 ж., N 13-14, 173-құжат; N 24, 338-құжат; 2004 ж., N 18, 111-құжат; N 23, 142-құжат; 2006 ж., N 1, 5-құжат; N 3, 22-құжат):
</w:t>
      </w:r>
      <w:r>
        <w:br/>
      </w:r>
      <w:r>
        <w:rPr>
          <w:rFonts w:ascii="Times New Roman"/>
          <w:b w:val="false"/>
          <w:i w:val="false"/>
          <w:color w:val="000000"/>
          <w:sz w:val="28"/>
        </w:rPr>
        <w:t>
      1) 1-бап мынадай мазмұндағы 23-1) тармақшамен толықтырылсын:
</w:t>
      </w:r>
      <w:r>
        <w:br/>
      </w:r>
      <w:r>
        <w:rPr>
          <w:rFonts w:ascii="Times New Roman"/>
          <w:b w:val="false"/>
          <w:i w:val="false"/>
          <w:color w:val="000000"/>
          <w:sz w:val="28"/>
        </w:rPr>
        <w:t>
      "23-1) "Болашақ" халықаралық стипендиясы - Қазақстан Республикасының азаматтарын шетелдiк жоғары оқу орындарында күндiзгi оқу нысанында оқыту үшiн Қазақстан Республикасының Президентi тағайындайтын стипендия;";
</w:t>
      </w:r>
    </w:p>
    <w:p>
      <w:pPr>
        <w:spacing w:after="0"/>
        <w:ind w:left="0"/>
        <w:jc w:val="both"/>
      </w:pPr>
      <w:r>
        <w:rPr>
          <w:rFonts w:ascii="Times New Roman"/>
          <w:b w:val="false"/>
          <w:i w:val="false"/>
          <w:color w:val="000000"/>
          <w:sz w:val="28"/>
        </w:rPr>
        <w:t>
</w:t>
      </w:r>
      <w:r>
        <w:rPr>
          <w:rFonts w:ascii="Times New Roman"/>
          <w:b w:val="false"/>
          <w:i w:val="false"/>
          <w:color w:val="000000"/>
          <w:sz w:val="28"/>
        </w:rPr>
        <w:t>
      2) 13-баптың 3-тармағының екiншi бөлiгiнде:
</w:t>
      </w:r>
      <w:r>
        <w:br/>
      </w:r>
      <w:r>
        <w:rPr>
          <w:rFonts w:ascii="Times New Roman"/>
          <w:b w:val="false"/>
          <w:i w:val="false"/>
          <w:color w:val="000000"/>
          <w:sz w:val="28"/>
        </w:rPr>
        <w:t>
      2) тармақшадағы "осы Заңның 35-бабының 6-тармағында аталғандарға жатпайтын адамдар үшiн" және "өткiзіледi." деген сөздер алып тасталып, сөйлем соңына ";" деген тыныс белгiсi қойылсын;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осы Заңның 35-бабы 6-тармағының үшiншi бөлiгiнде белгiленген тәртiппен халықаралық олимпиадалардың қатысушыларына ағымдағы жылғы берiлген сертификаттар баллдарының негiзiнде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25-бап мынадай мазмұндағы 2-1-тармақпен толықтырылсын:
</w:t>
      </w:r>
      <w:r>
        <w:br/>
      </w:r>
      <w:r>
        <w:rPr>
          <w:rFonts w:ascii="Times New Roman"/>
          <w:b w:val="false"/>
          <w:i w:val="false"/>
          <w:color w:val="000000"/>
          <w:sz w:val="28"/>
        </w:rPr>
        <w:t>
      "2-1. Қазақстан Республикасы азаматтарының Қазақстан Республикасының заңнамасында белгіленген тәртiппен жыл сайын бекiтiлетiн мамандықтардың тiзбесiне сәйкес шетелдiк жоғары оқу орындарында күндiзгі оқу нысанында жоғары кәсiптiк бiлiм алу үшiн "Болашақ" халықаралық стипендиясына конкурстық негiзде ие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26-баптың 2-тармағы "нысанында" деген сөзден кейін "және Қазақстан Республикасының заңнамасында белгiленген тәртiппен жыл сайын бекiтiлетiн мамандықтардың тiзбесiне сәйкес "Болашақ" халықаралық стипендиясының стипендиаттарын шетелдiк жоғары оқу орындарына күндiзгi оқу нысанында оқытуға жiберу жолымен"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29-бап мынадай мазмұндағы 6-1) тармақшамен толықтырылсын:
</w:t>
      </w:r>
      <w:r>
        <w:br/>
      </w:r>
      <w:r>
        <w:rPr>
          <w:rFonts w:ascii="Times New Roman"/>
          <w:b w:val="false"/>
          <w:i w:val="false"/>
          <w:color w:val="000000"/>
          <w:sz w:val="28"/>
        </w:rPr>
        <w:t>
      "6-1) "Болашақ" халықаралық стипендиясын тағайындау үшiн үмiткерлердi iрiктеу ережесiн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30-бапта:
</w:t>
      </w:r>
      <w:r>
        <w:br/>
      </w:r>
      <w:r>
        <w:rPr>
          <w:rFonts w:ascii="Times New Roman"/>
          <w:b w:val="false"/>
          <w:i w:val="false"/>
          <w:color w:val="000000"/>
          <w:sz w:val="28"/>
        </w:rPr>
        <w:t>
      мынадай мазмұндағы 16-3) тармақшамен толықтырылсын:
</w:t>
      </w:r>
      <w:r>
        <w:br/>
      </w:r>
      <w:r>
        <w:rPr>
          <w:rFonts w:ascii="Times New Roman"/>
          <w:b w:val="false"/>
          <w:i w:val="false"/>
          <w:color w:val="000000"/>
          <w:sz w:val="28"/>
        </w:rPr>
        <w:t>
      "16-3) білiм деңгейi (сатысы) және (немесе) бiлiктiлiк туралы мемлекеттiк үлгiдегi құжаттардың бланктерiне тапсырыс берудi ұйымдастырады, жоғары кәсiптiк және жоғары оқу орнынан кейiнгi кәсiптiк бiлiм беретiн бiлiм беру ұйымдарын, сондай-ақ республикалық бюджет есебiнен қаржыландырылатын бiлiм беру ұйымдарын солармен қамтамасыз етедi және олардың пайдаланылуына бақылауды жүзеге асырады;";
</w:t>
      </w:r>
      <w:r>
        <w:br/>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Қазақстан Республикасының Президентi қызметке тағайындайтын және қызметтен босататын жекелеген мемлекеттiк жоғары оқу орындарының бiрiншi басшыларын қоспағанда, ведомостволық бағыныстағы мемлекеттiк бiлiм беру ұйымдарының бiрiншi басшыларын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31-баптың 2-тармағы мынадай мазмұндағы 5-1) тармақшамен толықтырылсын:
</w:t>
      </w:r>
      <w:r>
        <w:br/>
      </w:r>
      <w:r>
        <w:rPr>
          <w:rFonts w:ascii="Times New Roman"/>
          <w:b w:val="false"/>
          <w:i w:val="false"/>
          <w:color w:val="000000"/>
          <w:sz w:val="28"/>
        </w:rPr>
        <w:t>
      "5-1) бiлiм және (немесе) бiлiктілiк деңгейi (сатысы) туралы мемлекеттiк үлгідегi құжаттардың бланктерiне тапсырыс берудi ұйымдастырады, олармен жалпы негiзгi және жалпы орта, кәсiптiк бастауыш және кәсiптiк орта бiлiм беретiн бiлiм беру ұйымдарын қамтамасыз етедi және олардың пайдаланылуына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34-бапта: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Қызметке тағайындау және қызметтен босату тәртiбiн Қазақстан Республикасының Президентi айқындайтын жекелеген мемлекеттiк жоғары оқу орындарының бiрiншi басшыларын қоспағанда, бiлiм беру ұйымының басшысы Қазақстан Республикасының заңнамасында белгiленген тәртiппен қызметке тағайындалады және қызметтен босатылады.
</w:t>
      </w:r>
      <w:r>
        <w:br/>
      </w:r>
      <w:r>
        <w:rPr>
          <w:rFonts w:ascii="Times New Roman"/>
          <w:b w:val="false"/>
          <w:i w:val="false"/>
          <w:color w:val="000000"/>
          <w:sz w:val="28"/>
        </w:rPr>
        <w:t>
      Бiрiншi басшыларын Қазақстан Республикасының Президентi қызметке тағайындайтын және қызметтен босататын жекелеген мемлекеттiк жоғары оқу орындарының тiзбесiн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мазмұндағы үшінші бөлікпен толықтырылсын:
</w:t>
      </w:r>
      <w:r>
        <w:br/>
      </w:r>
      <w:r>
        <w:rPr>
          <w:rFonts w:ascii="Times New Roman"/>
          <w:b w:val="false"/>
          <w:i w:val="false"/>
          <w:color w:val="000000"/>
          <w:sz w:val="28"/>
        </w:rPr>
        <w:t>
      "Қазақстан Республикасының Президентi қызметке тағайындайтын және қызметтен босататын жекелеген мемлекеттiк жоғары оқу орындарының бiрiншi басшыларын аттестаттаудан өткiзу тәртiбiн Қазақстан Республикасының Президентi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35-баптың 6-тармағы мынадай редакцияда жазылсын:
</w:t>
      </w:r>
      <w:r>
        <w:br/>
      </w:r>
      <w:r>
        <w:rPr>
          <w:rFonts w:ascii="Times New Roman"/>
          <w:b w:val="false"/>
          <w:i w:val="false"/>
          <w:color w:val="000000"/>
          <w:sz w:val="28"/>
        </w:rPr>
        <w:t>
      "6. Қазақ тілiнде және орыс тiлiнде оқыған жалпы орта білім беру ұйымдарының бiтiрушiлерi жыл сайын бiрыңғай ұлттық тестiлеудi тапсыруға жiберiледi.
</w:t>
      </w:r>
      <w:r>
        <w:br/>
      </w:r>
      <w:r>
        <w:rPr>
          <w:rFonts w:ascii="Times New Roman"/>
          <w:b w:val="false"/>
          <w:i w:val="false"/>
          <w:color w:val="000000"/>
          <w:sz w:val="28"/>
        </w:rPr>
        <w:t>
      Жалпы бiлiм беретiн пәндер бойынша ағымдағы жылғы халықаралық олимпиадалардың қатысушылары бiрыңғай ұлттық тестiлеудi тапсырудан босатылады.
</w:t>
      </w:r>
      <w:r>
        <w:br/>
      </w:r>
      <w:r>
        <w:rPr>
          <w:rFonts w:ascii="Times New Roman"/>
          <w:b w:val="false"/>
          <w:i w:val="false"/>
          <w:color w:val="000000"/>
          <w:sz w:val="28"/>
        </w:rPr>
        <w:t>
      Білiм беру гранттарын алу құқығы конкурсына қатысу үшiн халықаралық олимпиадалардың қатысушыларына сертификат Қазақстан Республикасының білiм беру саласындағы орталық атқарушы органы комиссиясының шешiмi негiзiнде беріледi. Сертификаттардың баллдары Қазақстан Республикасының білiм беру саласындағы орталық атқарушы органы бекiткен шкала бойынша бiлiм алушының жылдық бағасын аудару жолымен белгiленедi.
</w:t>
      </w:r>
      <w:r>
        <w:br/>
      </w:r>
      <w:r>
        <w:rPr>
          <w:rFonts w:ascii="Times New Roman"/>
          <w:b w:val="false"/>
          <w:i w:val="false"/>
          <w:color w:val="000000"/>
          <w:sz w:val="28"/>
        </w:rPr>
        <w:t>
      Жалпы орта бiлiм беретiн оқу орындарын өткен жылдарда бiтiрушiлердiң, сондай-ақ бiрыңғай ұлттық тестiлеудi тапсырмаған, халықаралық оқушылар алмасу желiсi бойынша шетелде оқығандардың, ана тiлiнде (қазақ тiлiнен және орыс тiлiнен басқа) оқытатын жалпы орта бiлiм беретiн оқу орындарын бiтiрушілердiң, республикалық музыкалық мектеп-интернаттарды, кәсiптiк бастауыш және кәсiптiк орта оқу орындарын бiтiрушiлердiң кешендi тестiлеудi Yлгiлiк қабылдау ережелерiне сәйкес тапсыруға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35-2-баппен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"35-2-бап. Бiлiм беру жүйесiн басқару органдарын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жүйесiн басқару органдарын толық, анық, салыстырмалы ақпаратпен уақтылы қамтамасыз ету мақсатында Қазақстан Республикасында бiлiм берудi тиiмдi басқарудың мүмкiндiктерiн қамтамасыз ететiн бiлiм берудiң бiрыңғай ақпараттық жүйесi құрылады және жұмыс iстейдi.
</w:t>
      </w:r>
      <w:r>
        <w:br/>
      </w:r>
      <w:r>
        <w:rPr>
          <w:rFonts w:ascii="Times New Roman"/>
          <w:b w:val="false"/>
          <w:i w:val="false"/>
          <w:color w:val="000000"/>
          <w:sz w:val="28"/>
        </w:rPr>
        <w:t>
      2. Бiлiм берудiң бiрыңғай ақпараттық жүйесi белгiленген көрсеткiштер бойынша бiлiм беру жүйесiндегi есепке алудың деректерін, білiм беру мониторингiнiң деректерiн және Қазақстан Республикасының бiлiм беру саласындағы орталық атқарушы органы, жергiлiктi атқарушы органдар, бiлiм беру ұйымдары өз мiндеттерiн жүзеге асыру кезiнде алған өзге де деректердi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45-бап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Бiлiм беру ұйымдарының кәсіпкерлiк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 жарғыға сәйкес кiрiс келтiретiн қызметпен айналыса алады.
</w:t>
      </w:r>
      <w:r>
        <w:br/>
      </w:r>
      <w:r>
        <w:rPr>
          <w:rFonts w:ascii="Times New Roman"/>
          <w:b w:val="false"/>
          <w:i w:val="false"/>
          <w:color w:val="000000"/>
          <w:sz w:val="28"/>
        </w:rPr>
        <w:t>
      Қызмет көрсетулердiң бағасы Қазақстан Республикасының заңнамасына сәйкес белгiленедi.
</w:t>
      </w:r>
      <w:r>
        <w:br/>
      </w:r>
      <w:r>
        <w:rPr>
          <w:rFonts w:ascii="Times New Roman"/>
          <w:b w:val="false"/>
          <w:i w:val="false"/>
          <w:color w:val="000000"/>
          <w:sz w:val="28"/>
        </w:rPr>
        <w:t>
      Білiм беру ұйымы осы қызметтен түсетiн кiрiстi бөлу тәртiбiн өз жарғысына сәйкес дербес белгілейдi.
</w:t>
      </w:r>
      <w:r>
        <w:br/>
      </w:r>
      <w:r>
        <w:rPr>
          <w:rFonts w:ascii="Times New Roman"/>
          <w:b w:val="false"/>
          <w:i w:val="false"/>
          <w:color w:val="000000"/>
          <w:sz w:val="28"/>
        </w:rPr>
        <w:t>
      2. Ақылы қызмет көрсетулердi бюджет қаражаты есебiнен қаржыландырылатын негiзгi бiлiм беру қызметiнiң орнына көрсетуге болмайды.
</w:t>
      </w:r>
      <w:r>
        <w:br/>
      </w:r>
      <w:r>
        <w:rPr>
          <w:rFonts w:ascii="Times New Roman"/>
          <w:b w:val="false"/>
          <w:i w:val="false"/>
          <w:color w:val="000000"/>
          <w:sz w:val="28"/>
        </w:rPr>
        <w:t>
      3. Мемлекеттiк бiлiм беру мекемелерi мынадай:
</w:t>
      </w:r>
      <w:r>
        <w:br/>
      </w:r>
      <w:r>
        <w:rPr>
          <w:rFonts w:ascii="Times New Roman"/>
          <w:b w:val="false"/>
          <w:i w:val="false"/>
          <w:color w:val="000000"/>
          <w:sz w:val="28"/>
        </w:rPr>
        <w:t>
      1) қосымша бiлiм беру бағдарламалары бойынша оқыту;
</w:t>
      </w:r>
      <w:r>
        <w:br/>
      </w:r>
      <w:r>
        <w:rPr>
          <w:rFonts w:ascii="Times New Roman"/>
          <w:b w:val="false"/>
          <w:i w:val="false"/>
          <w:color w:val="000000"/>
          <w:sz w:val="28"/>
        </w:rPr>
        <w:t>
      2) арнаулы курстар мен пән циклдарын қосымша оқыту;
</w:t>
      </w:r>
      <w:r>
        <w:br/>
      </w:r>
      <w:r>
        <w:rPr>
          <w:rFonts w:ascii="Times New Roman"/>
          <w:b w:val="false"/>
          <w:i w:val="false"/>
          <w:color w:val="000000"/>
          <w:sz w:val="28"/>
        </w:rPr>
        <w:t>
      3) жекелеген білiм алушылармен оқу жоспары бойынша сағат санынан тыс пәндер бойынша жеке тәртіппен қосымша сабақтар өткізу;
</w:t>
      </w:r>
      <w:r>
        <w:br/>
      </w:r>
      <w:r>
        <w:rPr>
          <w:rFonts w:ascii="Times New Roman"/>
          <w:b w:val="false"/>
          <w:i w:val="false"/>
          <w:color w:val="000000"/>
          <w:sz w:val="28"/>
        </w:rPr>
        <w:t>
      4) оқушылардың пәндердi қосымша тереңдетiп зерделеуi (мемлекеттiк жалпы мiндеттi стандарттардың тиiстi білім беру бағдарламалары шеңберiнен тыс);
</w:t>
      </w:r>
      <w:r>
        <w:br/>
      </w:r>
      <w:r>
        <w:rPr>
          <w:rFonts w:ascii="Times New Roman"/>
          <w:b w:val="false"/>
          <w:i w:val="false"/>
          <w:color w:val="000000"/>
          <w:sz w:val="28"/>
        </w:rPr>
        <w:t>
      5) балалардың денсаулығын сақтау мен нығайтуға бағытталған қосымша дене шынықтыру-сауықтыру бағдарламалары;
</w:t>
      </w:r>
      <w:r>
        <w:br/>
      </w:r>
      <w:r>
        <w:rPr>
          <w:rFonts w:ascii="Times New Roman"/>
          <w:b w:val="false"/>
          <w:i w:val="false"/>
          <w:color w:val="000000"/>
          <w:sz w:val="28"/>
        </w:rPr>
        <w:t>
      6) жазғы демалысты ұйымдастыру, соның iшiнде мектеп жанындағы лагерьлерде ұйымдастыру;
</w:t>
      </w:r>
      <w:r>
        <w:br/>
      </w:r>
      <w:r>
        <w:rPr>
          <w:rFonts w:ascii="Times New Roman"/>
          <w:b w:val="false"/>
          <w:i w:val="false"/>
          <w:color w:val="000000"/>
          <w:sz w:val="28"/>
        </w:rPr>
        <w:t>
      7) үйiрме қызметiн ұйымдастыру (базистiк оқу жоспары шеңберiнен тыс);
</w:t>
      </w:r>
      <w:r>
        <w:br/>
      </w:r>
      <w:r>
        <w:rPr>
          <w:rFonts w:ascii="Times New Roman"/>
          <w:b w:val="false"/>
          <w:i w:val="false"/>
          <w:color w:val="000000"/>
          <w:sz w:val="28"/>
        </w:rPr>
        <w:t>
      8) білiм алушылар арасында спорттық және мәдени-көпшiлiк iс-шараларды өткізу, төрешілік жасау, медициналық қызмет көрсетудi жүзеге асыру, спорттық және мәдени-көпшiлiк iс-шараларға қатысушыларды тамақтандыруды ұйымдастыру;
</w:t>
      </w:r>
      <w:r>
        <w:br/>
      </w:r>
      <w:r>
        <w:rPr>
          <w:rFonts w:ascii="Times New Roman"/>
          <w:b w:val="false"/>
          <w:i w:val="false"/>
          <w:color w:val="000000"/>
          <w:sz w:val="28"/>
        </w:rPr>
        <w:t>
      9) мәдениет пен өнер саласындағы жоғары оқу орындары мен колледж оқытушыларының бiлiктілігiн арттыру;
</w:t>
      </w:r>
      <w:r>
        <w:br/>
      </w:r>
      <w:r>
        <w:rPr>
          <w:rFonts w:ascii="Times New Roman"/>
          <w:b w:val="false"/>
          <w:i w:val="false"/>
          <w:color w:val="000000"/>
          <w:sz w:val="28"/>
        </w:rPr>
        <w:t>
      10) кәсiптiк бастауыш бiлiмi бар мамандарды қайта даярлау;
</w:t>
      </w:r>
      <w:r>
        <w:br/>
      </w:r>
      <w:r>
        <w:rPr>
          <w:rFonts w:ascii="Times New Roman"/>
          <w:b w:val="false"/>
          <w:i w:val="false"/>
          <w:color w:val="000000"/>
          <w:sz w:val="28"/>
        </w:rPr>
        <w:t>
      11) музыкалық аспаптарды, техникаларды және басқа да жабдықтарды пайдалануға беру;
</w:t>
      </w:r>
      <w:r>
        <w:br/>
      </w:r>
      <w:r>
        <w:rPr>
          <w:rFonts w:ascii="Times New Roman"/>
          <w:b w:val="false"/>
          <w:i w:val="false"/>
          <w:color w:val="000000"/>
          <w:sz w:val="28"/>
        </w:rPr>
        <w:t>
      12) мемлекеттiк бiлiм беру мекемелерiнiң энергиялық қондырғылары мен қазандықтарынан берiлетiн жылу энергиясын жiберу;
</w:t>
      </w:r>
      <w:r>
        <w:br/>
      </w:r>
      <w:r>
        <w:rPr>
          <w:rFonts w:ascii="Times New Roman"/>
          <w:b w:val="false"/>
          <w:i w:val="false"/>
          <w:color w:val="000000"/>
          <w:sz w:val="28"/>
        </w:rPr>
        <w:t>
      13) оқу-қосымша, оқу-тәжiрибе, қосалқы учаскелер мен шаруашылықтардың өнiмдерiн өндiру және сату;
</w:t>
      </w:r>
      <w:r>
        <w:br/>
      </w:r>
      <w:r>
        <w:rPr>
          <w:rFonts w:ascii="Times New Roman"/>
          <w:b w:val="false"/>
          <w:i w:val="false"/>
          <w:color w:val="000000"/>
          <w:sz w:val="28"/>
        </w:rPr>
        <w:t>
      14) оқу-әдiстемелiк әдебиеттi сату;
</w:t>
      </w:r>
      <w:r>
        <w:br/>
      </w:r>
      <w:r>
        <w:rPr>
          <w:rFonts w:ascii="Times New Roman"/>
          <w:b w:val="false"/>
          <w:i w:val="false"/>
          <w:color w:val="000000"/>
          <w:sz w:val="28"/>
        </w:rPr>
        <w:t>
      15) бiлiм алушыларды тамақтандырумен қамтамасыз ету;
</w:t>
      </w:r>
      <w:r>
        <w:br/>
      </w:r>
      <w:r>
        <w:rPr>
          <w:rFonts w:ascii="Times New Roman"/>
          <w:b w:val="false"/>
          <w:i w:val="false"/>
          <w:color w:val="000000"/>
          <w:sz w:val="28"/>
        </w:rPr>
        <w:t>
      16) Интернет-байланыс қызметiн көрсету бойынша ақылы қызмет көрсетулер ұсынуға құқылы.
</w:t>
      </w:r>
      <w:r>
        <w:br/>
      </w:r>
      <w:r>
        <w:rPr>
          <w:rFonts w:ascii="Times New Roman"/>
          <w:b w:val="false"/>
          <w:i w:val="false"/>
          <w:color w:val="000000"/>
          <w:sz w:val="28"/>
        </w:rPr>
        <w:t>
      Мемлекеттiк бiлiм беру мекемелерiнiң ақылы қызмет көрсетулерiнiң тәртiбiн Қазақстан Республикасының Үкiметi айқындайды.
</w:t>
      </w:r>
      <w:r>
        <w:br/>
      </w:r>
      <w:r>
        <w:rPr>
          <w:rFonts w:ascii="Times New Roman"/>
          <w:b w:val="false"/>
          <w:i w:val="false"/>
          <w:color w:val="000000"/>
          <w:sz w:val="28"/>
        </w:rPr>
        <w:t>
      4. Мемлекеттiк емес бiлiм беру ұйымының білім беру қызметiн, соның iшiнде бiлiм берудiң мемлекеттiк жалпы мiндеттi стандарттары шегiнде iске асырғаны үшiн ақы алуға құқығы бар.
</w:t>
      </w:r>
      <w:r>
        <w:br/>
      </w:r>
      <w:r>
        <w:rPr>
          <w:rFonts w:ascii="Times New Roman"/>
          <w:b w:val="false"/>
          <w:i w:val="false"/>
          <w:color w:val="000000"/>
          <w:sz w:val="28"/>
        </w:rPr>
        <w:t>
      5. Ақылы қызмет көрсетулердi ұсынудың тәртiбi мен шарттары білім беру ұйымы мен бiлiм алушының (оның заңды өкiлдерiнiң) арасында жасасылатын ақылы қызмет көрсетулер шартында белгiленедi, оның үлгiлiк нысанын Қазақстан Республикасының бiлiм беру саласындағы орталық атқарушы органы бекiтедi.
</w:t>
      </w:r>
      <w:r>
        <w:br/>
      </w:r>
      <w:r>
        <w:rPr>
          <w:rFonts w:ascii="Times New Roman"/>
          <w:b w:val="false"/>
          <w:i w:val="false"/>
          <w:color w:val="000000"/>
          <w:sz w:val="28"/>
        </w:rPr>
        <w:t>
      6. Жеке педагогтiк қызмет кәсiпкерлiк ретiнде қарастырылады, ал Қазақстан Республикасының заңнамасында көзделген жағдайларда мемлекеттiк тiркелуге жатады.
</w:t>
      </w:r>
      <w:r>
        <w:br/>
      </w:r>
      <w:r>
        <w:rPr>
          <w:rFonts w:ascii="Times New Roman"/>
          <w:b w:val="false"/>
          <w:i w:val="false"/>
          <w:color w:val="000000"/>
          <w:sz w:val="28"/>
        </w:rPr>
        <w:t>
      Жеке педагогтiк қызмет лицензияланбайды.".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сатып алу туралы" 2002 жылғы 16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9, 95-құжат; 2004 ж., N 14, 83-құжат; N 17, 101-құжат; 2005 ж., N 6, 7-құжат; N 23, 105-құжат):
</w:t>
      </w:r>
      <w:r>
        <w:br/>
      </w:r>
      <w:r>
        <w:rPr>
          <w:rFonts w:ascii="Times New Roman"/>
          <w:b w:val="false"/>
          <w:i w:val="false"/>
          <w:color w:val="000000"/>
          <w:sz w:val="28"/>
        </w:rPr>
        <w:t>
      27-1-баптың 1-тармағының 26) тармақшасы "акциздiк маркаларды" деген сөздерден кейін ", мемлекеттiк үлгiдегi білiм туралы құжаттарды"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