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14a7" w14:textId="18b1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еңбектенуге көшіп келушілерді жария етуге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2006 жылғы 4 шілдедегі N 149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Заңсыз еңбектенуге көшіп келушілерді жария етуге байланысты рақымшылық жасау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аумағында еңбек қызметiн жүзеге асыратын заңсыз еңбектенуге көшiп кeлушiлердi жария ету жөнiнде мемлекеттiң бiржолғы акция өткiзуiн реттейдi. </w:t>
      </w:r>
    </w:p>
    <w:p>
      <w:pPr>
        <w:spacing w:after="0"/>
        <w:ind w:left="0"/>
        <w:jc w:val="both"/>
      </w:pPr>
      <w:r>
        <w:rPr>
          <w:rFonts w:ascii="Times New Roman"/>
          <w:b/>
          <w:i w:val="false"/>
          <w:color w:val="000000"/>
          <w:sz w:val="28"/>
        </w:rPr>
        <w:t xml:space="preserve">1-бап. Осы Заңның қолданылу аясы </w:t>
      </w:r>
    </w:p>
    <w:p>
      <w:pPr>
        <w:spacing w:after="0"/>
        <w:ind w:left="0"/>
        <w:jc w:val="both"/>
      </w:pPr>
      <w:r>
        <w:rPr>
          <w:rFonts w:ascii="Times New Roman"/>
          <w:b w:val="false"/>
          <w:i w:val="false"/>
          <w:color w:val="000000"/>
          <w:sz w:val="28"/>
        </w:rPr>
        <w:t>
      1. Жария ету осы Заң қолданысқа енгiзiлгеннен күнтiзбелiк алпыс күн бұрын Қазақстан Республикасына келген және осы уақыттан бастап Қазақстан Республикасының заңнамасын бұза отырып, еңбек қызметiн жүзеге асырып жүрген Тәуелсiз Мемлекеттер Достастығына қатысушы мемлекеттердiң азаматтарына қатысты жүзеге асырылады.</w:t>
      </w:r>
    </w:p>
    <w:bookmarkStart w:name="z7" w:id="0"/>
    <w:p>
      <w:pPr>
        <w:spacing w:after="0"/>
        <w:ind w:left="0"/>
        <w:jc w:val="both"/>
      </w:pPr>
      <w:r>
        <w:rPr>
          <w:rFonts w:ascii="Times New Roman"/>
          <w:b w:val="false"/>
          <w:i w:val="false"/>
          <w:color w:val="000000"/>
          <w:sz w:val="28"/>
        </w:rPr>
        <w:t>
      2. Осы Заң осы баптың 1-тармағында аталған адамдардың еңбегiн пайдаланатын Қазақстан Республикасының жұмыс берушілерiне қолданылады.</w:t>
      </w:r>
    </w:p>
    <w:bookmarkEnd w:id="0"/>
    <w:bookmarkStart w:name="z8" w:id="1"/>
    <w:p>
      <w:pPr>
        <w:spacing w:after="0"/>
        <w:ind w:left="0"/>
        <w:jc w:val="both"/>
      </w:pPr>
      <w:r>
        <w:rPr>
          <w:rFonts w:ascii="Times New Roman"/>
          <w:b w:val="false"/>
          <w:i w:val="false"/>
          <w:color w:val="000000"/>
          <w:sz w:val="28"/>
        </w:rPr>
        <w:t>
      3. Осы Заңның күшi осы баптың 1, 2-тармақтарында аталған:</w:t>
      </w:r>
    </w:p>
    <w:bookmarkEnd w:id="1"/>
    <w:bookmarkStart w:name="z9" w:id="2"/>
    <w:p>
      <w:pPr>
        <w:spacing w:after="0"/>
        <w:ind w:left="0"/>
        <w:jc w:val="both"/>
      </w:pPr>
      <w:r>
        <w:rPr>
          <w:rFonts w:ascii="Times New Roman"/>
          <w:b w:val="false"/>
          <w:i w:val="false"/>
          <w:color w:val="000000"/>
          <w:sz w:val="28"/>
        </w:rPr>
        <w:t>
            Қазақстан Республикасының заңнамасын бұза отырып, Қазақстан   Республикасына келген;</w:t>
      </w:r>
    </w:p>
    <w:bookmarkEnd w:id="2"/>
    <w:bookmarkStart w:name="z10" w:id="3"/>
    <w:p>
      <w:pPr>
        <w:spacing w:after="0"/>
        <w:ind w:left="0"/>
        <w:jc w:val="both"/>
      </w:pPr>
      <w:r>
        <w:rPr>
          <w:rFonts w:ascii="Times New Roman"/>
          <w:b w:val="false"/>
          <w:i w:val="false"/>
          <w:color w:val="000000"/>
          <w:sz w:val="28"/>
        </w:rPr>
        <w:t>
            Қазақстан Республикасында болу құқығына құжаттары жоқ;</w:t>
      </w:r>
    </w:p>
    <w:bookmarkEnd w:id="3"/>
    <w:bookmarkStart w:name="z11" w:id="4"/>
    <w:p>
      <w:pPr>
        <w:spacing w:after="0"/>
        <w:ind w:left="0"/>
        <w:jc w:val="both"/>
      </w:pPr>
      <w:r>
        <w:rPr>
          <w:rFonts w:ascii="Times New Roman"/>
          <w:b w:val="false"/>
          <w:i w:val="false"/>
          <w:color w:val="000000"/>
          <w:sz w:val="28"/>
        </w:rPr>
        <w:t>
      өзi туралы, оның iшiнде қылмыстық жауаптылыққа тартылуы туралы жалған мәлiметтердi хабарлаған немесе қажеттi құжаттарды табыс етпеген;</w:t>
      </w:r>
    </w:p>
    <w:bookmarkEnd w:id="4"/>
    <w:bookmarkStart w:name="z12" w:id="5"/>
    <w:p>
      <w:pPr>
        <w:spacing w:after="0"/>
        <w:ind w:left="0"/>
        <w:jc w:val="both"/>
      </w:pPr>
      <w:r>
        <w:rPr>
          <w:rFonts w:ascii="Times New Roman"/>
          <w:b w:val="false"/>
          <w:i w:val="false"/>
          <w:color w:val="000000"/>
          <w:sz w:val="28"/>
        </w:rPr>
        <w:t xml:space="preserve">
      лицензия алуды талап ететiн қызметтi жүзеге асыратын адамдарға қолданылмайды. </w:t>
      </w:r>
    </w:p>
    <w:bookmarkEnd w:id="5"/>
    <w:p>
      <w:pPr>
        <w:spacing w:after="0"/>
        <w:ind w:left="0"/>
        <w:jc w:val="both"/>
      </w:pPr>
      <w:r>
        <w:rPr>
          <w:rFonts w:ascii="Times New Roman"/>
          <w:b/>
          <w:i w:val="false"/>
          <w:color w:val="000000"/>
          <w:sz w:val="28"/>
        </w:rPr>
        <w:t xml:space="preserve">2-бап. Заңсыз еңбектенуге көшiп келушiлердi жария ету мерзiмi </w:t>
      </w:r>
    </w:p>
    <w:p>
      <w:pPr>
        <w:spacing w:after="0"/>
        <w:ind w:left="0"/>
        <w:jc w:val="both"/>
      </w:pPr>
      <w:r>
        <w:rPr>
          <w:rFonts w:ascii="Times New Roman"/>
          <w:b w:val="false"/>
          <w:i w:val="false"/>
          <w:color w:val="000000"/>
          <w:sz w:val="28"/>
        </w:rPr>
        <w:t xml:space="preserve">
      Заңсыз еңбектенуге көшiп келушілердi жария ету 2006 жылғы 1 тамыздан бастап 2006 жылғы 31 желтоқсан аралығында жүргiзiледi. </w:t>
      </w:r>
    </w:p>
    <w:p>
      <w:pPr>
        <w:spacing w:after="0"/>
        <w:ind w:left="0"/>
        <w:jc w:val="both"/>
      </w:pPr>
      <w:r>
        <w:rPr>
          <w:rFonts w:ascii="Times New Roman"/>
          <w:b/>
          <w:i w:val="false"/>
          <w:color w:val="000000"/>
          <w:sz w:val="28"/>
        </w:rPr>
        <w:t xml:space="preserve">3-бап. Заңсыз еңбектенуге көшiп келушiлердi жария ету тәртiбi </w:t>
      </w:r>
    </w:p>
    <w:p>
      <w:pPr>
        <w:spacing w:after="0"/>
        <w:ind w:left="0"/>
        <w:jc w:val="both"/>
      </w:pPr>
      <w:r>
        <w:rPr>
          <w:rFonts w:ascii="Times New Roman"/>
          <w:b w:val="false"/>
          <w:i w:val="false"/>
          <w:color w:val="000000"/>
          <w:sz w:val="28"/>
        </w:rPr>
        <w:t>
      1. Заңсыз еңбектенуге көшiп келушiлердi жария етудi осы Заңның 1-бабының 1-тармағында аталған шетелдiктердiң еңбегiн пайдаланатын жұмыс берушi оларды iшкi iстер органдарында еңбектенуге көшiп келушiлер ретiнде тiркеу жолымен жүргiзедi.</w:t>
      </w:r>
    </w:p>
    <w:bookmarkStart w:name="z13" w:id="6"/>
    <w:p>
      <w:pPr>
        <w:spacing w:after="0"/>
        <w:ind w:left="0"/>
        <w:jc w:val="both"/>
      </w:pPr>
      <w:r>
        <w:rPr>
          <w:rFonts w:ascii="Times New Roman"/>
          <w:b w:val="false"/>
          <w:i w:val="false"/>
          <w:color w:val="000000"/>
          <w:sz w:val="28"/>
        </w:rPr>
        <w:t>
      2. Заңсыз еңбектенуге көшiп келушiлердi жария ету үшiн жұмыс берушiлер еңбек қызметiн жүзеге асыратын жерi бойынша iшкi iстер органдарына еңбектенуге көшiп келушiлердi тiркеу туралы өтiнiш бередi.</w:t>
      </w:r>
    </w:p>
    <w:bookmarkEnd w:id="6"/>
    <w:bookmarkStart w:name="z14" w:id="7"/>
    <w:p>
      <w:pPr>
        <w:spacing w:after="0"/>
        <w:ind w:left="0"/>
        <w:jc w:val="both"/>
      </w:pPr>
      <w:r>
        <w:rPr>
          <w:rFonts w:ascii="Times New Roman"/>
          <w:b w:val="false"/>
          <w:i w:val="false"/>
          <w:color w:val="000000"/>
          <w:sz w:val="28"/>
        </w:rPr>
        <w:t>
      Өтiнiште:</w:t>
      </w:r>
    </w:p>
    <w:bookmarkEnd w:id="7"/>
    <w:bookmarkStart w:name="z15" w:id="8"/>
    <w:p>
      <w:pPr>
        <w:spacing w:after="0"/>
        <w:ind w:left="0"/>
        <w:jc w:val="both"/>
      </w:pPr>
      <w:r>
        <w:rPr>
          <w:rFonts w:ascii="Times New Roman"/>
          <w:b w:val="false"/>
          <w:i w:val="false"/>
          <w:color w:val="000000"/>
          <w:sz w:val="28"/>
        </w:rPr>
        <w:t xml:space="preserve">
      1) жұмыс берушi туралы деректер: </w:t>
      </w:r>
    </w:p>
    <w:bookmarkEnd w:id="8"/>
    <w:p>
      <w:pPr>
        <w:spacing w:after="0"/>
        <w:ind w:left="0"/>
        <w:jc w:val="both"/>
      </w:pPr>
      <w:r>
        <w:rPr>
          <w:rFonts w:ascii="Times New Roman"/>
          <w:b w:val="false"/>
          <w:i w:val="false"/>
          <w:color w:val="000000"/>
          <w:sz w:val="28"/>
        </w:rPr>
        <w:t xml:space="preserve">
      жеке тұлғаның тегi, аты, әкесiнiң аты немесе заңды тұлғаның атауы; </w:t>
      </w:r>
    </w:p>
    <w:p>
      <w:pPr>
        <w:spacing w:after="0"/>
        <w:ind w:left="0"/>
        <w:jc w:val="both"/>
      </w:pPr>
      <w:r>
        <w:rPr>
          <w:rFonts w:ascii="Times New Roman"/>
          <w:b w:val="false"/>
          <w:i w:val="false"/>
          <w:color w:val="000000"/>
          <w:sz w:val="28"/>
        </w:rPr>
        <w:t xml:space="preserve">
      жеке тұлғаның жеке басын куәландыратын құжаттың немесе заңды тұлғаны мемлекеттiк тiркеу туралы куәлiктiң нөмiрi мен берiлген күнi; </w:t>
      </w:r>
    </w:p>
    <w:p>
      <w:pPr>
        <w:spacing w:after="0"/>
        <w:ind w:left="0"/>
        <w:jc w:val="both"/>
      </w:pPr>
      <w:r>
        <w:rPr>
          <w:rFonts w:ascii="Times New Roman"/>
          <w:b w:val="false"/>
          <w:i w:val="false"/>
          <w:color w:val="000000"/>
          <w:sz w:val="28"/>
        </w:rPr>
        <w:t xml:space="preserve">
      жеке тұлғаның тұрғылықты жерi немесе заңды тұлғаның орналасқан жерi; </w:t>
      </w:r>
    </w:p>
    <w:p>
      <w:pPr>
        <w:spacing w:after="0"/>
        <w:ind w:left="0"/>
        <w:jc w:val="both"/>
      </w:pPr>
      <w:r>
        <w:rPr>
          <w:rFonts w:ascii="Times New Roman"/>
          <w:b w:val="false"/>
          <w:i w:val="false"/>
          <w:color w:val="000000"/>
          <w:sz w:val="28"/>
        </w:rPr>
        <w:t>
      салық төлеушiнiң тiркеу нөмiрi;</w:t>
      </w:r>
    </w:p>
    <w:bookmarkStart w:name="z16" w:id="9"/>
    <w:p>
      <w:pPr>
        <w:spacing w:after="0"/>
        <w:ind w:left="0"/>
        <w:jc w:val="both"/>
      </w:pPr>
      <w:r>
        <w:rPr>
          <w:rFonts w:ascii="Times New Roman"/>
          <w:b w:val="false"/>
          <w:i w:val="false"/>
          <w:color w:val="000000"/>
          <w:sz w:val="28"/>
        </w:rPr>
        <w:t xml:space="preserve">
      2) еңбектенуге көшiп келушілер peтiнде тiркелетiн шетелдiктер туралы деректер: </w:t>
      </w:r>
    </w:p>
    <w:bookmarkEnd w:id="9"/>
    <w:p>
      <w:pPr>
        <w:spacing w:after="0"/>
        <w:ind w:left="0"/>
        <w:jc w:val="both"/>
      </w:pP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
      азаматтығы; </w:t>
      </w:r>
    </w:p>
    <w:p>
      <w:pPr>
        <w:spacing w:after="0"/>
        <w:ind w:left="0"/>
        <w:jc w:val="both"/>
      </w:pPr>
      <w:r>
        <w:rPr>
          <w:rFonts w:ascii="Times New Roman"/>
          <w:b w:val="false"/>
          <w:i w:val="false"/>
          <w:color w:val="000000"/>
          <w:sz w:val="28"/>
        </w:rPr>
        <w:t xml:space="preserve">
      Қазақстан Республикасында уақытша тұратын мекенжайы көрсетiледi. </w:t>
      </w:r>
    </w:p>
    <w:p>
      <w:pPr>
        <w:spacing w:after="0"/>
        <w:ind w:left="0"/>
        <w:jc w:val="both"/>
      </w:pPr>
      <w:r>
        <w:rPr>
          <w:rFonts w:ascii="Times New Roman"/>
          <w:b w:val="false"/>
          <w:i w:val="false"/>
          <w:color w:val="000000"/>
          <w:sz w:val="28"/>
        </w:rPr>
        <w:t xml:space="preserve">
      Өтiнiшке: </w:t>
      </w:r>
    </w:p>
    <w:p>
      <w:pPr>
        <w:spacing w:after="0"/>
        <w:ind w:left="0"/>
        <w:jc w:val="both"/>
      </w:pPr>
      <w:r>
        <w:rPr>
          <w:rFonts w:ascii="Times New Roman"/>
          <w:b w:val="false"/>
          <w:i w:val="false"/>
          <w:color w:val="000000"/>
          <w:sz w:val="28"/>
        </w:rPr>
        <w:t xml:space="preserve">
      Қазақстан Республикасының заңнамасында және Қазақстан Республикасы ратификациялаған халықаралық шарттарда белгiленген тәртiппен жасасылған жеке еңбек шартының көшiрмесi; </w:t>
      </w:r>
    </w:p>
    <w:p>
      <w:pPr>
        <w:spacing w:after="0"/>
        <w:ind w:left="0"/>
        <w:jc w:val="both"/>
      </w:pPr>
      <w:r>
        <w:rPr>
          <w:rFonts w:ascii="Times New Roman"/>
          <w:b w:val="false"/>
          <w:i w:val="false"/>
          <w:color w:val="000000"/>
          <w:sz w:val="28"/>
        </w:rPr>
        <w:t>
      шетелдiктердiң жеке басын куәландыратын құжаттары және көшi-қон карточкалары қоса берiледi.</w:t>
      </w:r>
    </w:p>
    <w:bookmarkStart w:name="z17" w:id="10"/>
    <w:p>
      <w:pPr>
        <w:spacing w:after="0"/>
        <w:ind w:left="0"/>
        <w:jc w:val="both"/>
      </w:pPr>
      <w:r>
        <w:rPr>
          <w:rFonts w:ascii="Times New Roman"/>
          <w:b w:val="false"/>
          <w:i w:val="false"/>
          <w:color w:val="000000"/>
          <w:sz w:val="28"/>
        </w:rPr>
        <w:t>
      3. Тiркеу туралы өтiнiш берiлген күнiнен бастап бес жұмыс күнi iшiнде қаралады.</w:t>
      </w:r>
    </w:p>
    <w:bookmarkEnd w:id="10"/>
    <w:bookmarkStart w:name="z18" w:id="11"/>
    <w:p>
      <w:pPr>
        <w:spacing w:after="0"/>
        <w:ind w:left="0"/>
        <w:jc w:val="both"/>
      </w:pPr>
      <w:r>
        <w:rPr>
          <w:rFonts w:ascii="Times New Roman"/>
          <w:b w:val="false"/>
          <w:i w:val="false"/>
          <w:color w:val="000000"/>
          <w:sz w:val="28"/>
        </w:rPr>
        <w:t>
      4. Осы Заңда белгiленген талаптар сақталған кезде iшкi iстер органдары ерекше үлгідегі көшi-қон карточкасын беpe отырып, шетелдiктi тiркеудi жүргiзедi.</w:t>
      </w:r>
    </w:p>
    <w:bookmarkEnd w:id="11"/>
    <w:bookmarkStart w:name="z19" w:id="12"/>
    <w:p>
      <w:pPr>
        <w:spacing w:after="0"/>
        <w:ind w:left="0"/>
        <w:jc w:val="both"/>
      </w:pPr>
      <w:r>
        <w:rPr>
          <w:rFonts w:ascii="Times New Roman"/>
          <w:b w:val="false"/>
          <w:i w:val="false"/>
          <w:color w:val="000000"/>
          <w:sz w:val="28"/>
        </w:rPr>
        <w:t>
      5. Жұмыс берушiлер және еңбектенуге көшiп келушiлер ретiнде тiркелген шетелдiктер туралы мәлiметтердi тiркеудi жүзеге асырған аумақтық iшкi iстер органы жария етілген еңбектенуге көшiп келушiлер тiзiлiмiне енгiзедi.</w:t>
      </w:r>
    </w:p>
    <w:bookmarkEnd w:id="12"/>
    <w:bookmarkStart w:name="z21" w:id="13"/>
    <w:p>
      <w:pPr>
        <w:spacing w:after="0"/>
        <w:ind w:left="0"/>
        <w:jc w:val="both"/>
      </w:pPr>
      <w:r>
        <w:rPr>
          <w:rFonts w:ascii="Times New Roman"/>
          <w:b w:val="false"/>
          <w:i w:val="false"/>
          <w:color w:val="000000"/>
          <w:sz w:val="28"/>
        </w:rPr>
        <w:t>
      Жария етiлген еңбектенуге көшiп келушілер тізiлiмдерiнiң көшiрмелерi жергілiктi атқарушы органдарға жiберіледi.</w:t>
      </w:r>
    </w:p>
    <w:bookmarkEnd w:id="13"/>
    <w:bookmarkStart w:name="z22" w:id="14"/>
    <w:p>
      <w:pPr>
        <w:spacing w:after="0"/>
        <w:ind w:left="0"/>
        <w:jc w:val="both"/>
      </w:pPr>
      <w:r>
        <w:rPr>
          <w:rFonts w:ascii="Times New Roman"/>
          <w:b w:val="false"/>
          <w:i w:val="false"/>
          <w:color w:val="000000"/>
          <w:sz w:val="28"/>
        </w:rPr>
        <w:t>
      Ерекше үлгiдегi көшi-қон карточкасының нысаны мен оны беру тәртiбiн, сондай-ақ жария етiлген еңбектенуге көшiп келушілер тiзілiмiнiң нысаны мен оны жүргiзу тәртiбiн заңсыз еңбектенуге көшiп келушiлердi тiркеудi жүзеге асыратын орталық атқарушы орган айқындайды.</w:t>
      </w:r>
    </w:p>
    <w:bookmarkEnd w:id="14"/>
    <w:bookmarkStart w:name="z20" w:id="15"/>
    <w:p>
      <w:pPr>
        <w:spacing w:after="0"/>
        <w:ind w:left="0"/>
        <w:jc w:val="both"/>
      </w:pPr>
      <w:r>
        <w:rPr>
          <w:rFonts w:ascii="Times New Roman"/>
          <w:b w:val="false"/>
          <w:i w:val="false"/>
          <w:color w:val="000000"/>
          <w:sz w:val="28"/>
        </w:rPr>
        <w:t>
      6. Осы Заңда белгіленген талаптар сақталмаған жағдайда, тіркеуден бас тарту себептерi көрсетiле отырып, өтiнiш қайтарылуға тиiс.</w:t>
      </w:r>
    </w:p>
    <w:bookmarkEnd w:id="15"/>
    <w:bookmarkStart w:name="z23" w:id="16"/>
    <w:p>
      <w:pPr>
        <w:spacing w:after="0"/>
        <w:ind w:left="0"/>
        <w:jc w:val="both"/>
      </w:pPr>
      <w:r>
        <w:rPr>
          <w:rFonts w:ascii="Times New Roman"/>
          <w:b w:val="false"/>
          <w:i w:val="false"/>
          <w:color w:val="000000"/>
          <w:sz w:val="28"/>
        </w:rPr>
        <w:t>
      Өтiнiштi қайтаруға негiз болған себептер жойылған кезде жұмыс берушi заңсыз еңбектенуге көшiп келушiлердi жария ету туралы өтiнiштi жария ету мерзiмi iшiнде қайта беруге құқылы.</w:t>
      </w:r>
    </w:p>
    <w:bookmarkEnd w:id="16"/>
    <w:bookmarkStart w:name="z24" w:id="17"/>
    <w:p>
      <w:pPr>
        <w:spacing w:after="0"/>
        <w:ind w:left="0"/>
        <w:jc w:val="both"/>
      </w:pPr>
      <w:r>
        <w:rPr>
          <w:rFonts w:ascii="Times New Roman"/>
          <w:b w:val="false"/>
          <w:i w:val="false"/>
          <w:color w:val="000000"/>
          <w:sz w:val="28"/>
        </w:rPr>
        <w:t>
      7. Жұмыс берушілер осы Заңның 1-бабының 1-тармағында аталған адамдардың еңбегiн олар iшкi iстер органдарында тiркелген күннен бастап пайдалана алады.</w:t>
      </w:r>
    </w:p>
    <w:bookmarkEnd w:id="17"/>
    <w:bookmarkStart w:name="z25" w:id="18"/>
    <w:p>
      <w:pPr>
        <w:spacing w:after="0"/>
        <w:ind w:left="0"/>
        <w:jc w:val="both"/>
      </w:pPr>
      <w:r>
        <w:rPr>
          <w:rFonts w:ascii="Times New Roman"/>
          <w:b w:val="false"/>
          <w:i w:val="false"/>
          <w:color w:val="000000"/>
          <w:sz w:val="28"/>
        </w:rPr>
        <w:t xml:space="preserve">
      8. Осы Заңның 1-бабының 1-тармағында аталған адамдар тiркелген күнiнен бастап тiркеу үшiн ұсынылған жеке еңбек шартының қолданылу мерзiмi iшiнде, бiрақ ол жасасылған күннен бастап үш жылдан аспайтын мерзiмде Қазақстан Республикасының аумағында еңбек қызметiн жүзеге асыра алады. </w:t>
      </w:r>
    </w:p>
    <w:bookmarkEnd w:id="18"/>
    <w:p>
      <w:pPr>
        <w:spacing w:after="0"/>
        <w:ind w:left="0"/>
        <w:jc w:val="both"/>
      </w:pPr>
      <w:r>
        <w:rPr>
          <w:rFonts w:ascii="Times New Roman"/>
          <w:b/>
          <w:i w:val="false"/>
          <w:color w:val="000000"/>
          <w:sz w:val="28"/>
        </w:rPr>
        <w:t xml:space="preserve">4-бап. Әкiмшiлiк жауаптылықтан босату </w:t>
      </w:r>
    </w:p>
    <w:p>
      <w:pPr>
        <w:spacing w:after="0"/>
        <w:ind w:left="0"/>
        <w:jc w:val="both"/>
      </w:pPr>
      <w:r>
        <w:rPr>
          <w:rFonts w:ascii="Times New Roman"/>
          <w:b w:val="false"/>
          <w:i w:val="false"/>
          <w:color w:val="000000"/>
          <w:sz w:val="28"/>
        </w:rPr>
        <w:t xml:space="preserve">
      Осы Заңның 1-бабының 1, 2-тармақтарында аталған адамдар Қазақстан Республикасы Әкiмшiлiк құқық бұзушылық туралы кодексiнiң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(бiрiншi бөлiгi), </w:t>
      </w:r>
      <w:r>
        <w:rPr>
          <w:rFonts w:ascii="Times New Roman"/>
          <w:b w:val="false"/>
          <w:i w:val="false"/>
          <w:color w:val="000000"/>
          <w:sz w:val="28"/>
        </w:rPr>
        <w:t>396-баптарында</w:t>
      </w:r>
      <w:r>
        <w:rPr>
          <w:rFonts w:ascii="Times New Roman"/>
          <w:b w:val="false"/>
          <w:i w:val="false"/>
          <w:color w:val="000000"/>
          <w:sz w:val="28"/>
        </w:rPr>
        <w:t xml:space="preserve"> көзделген әкімшілік жауаптылықтан босатылады. Осы Заңның 1-бабының 2-тармағында аталған адамдар Қазақстан Республикасы Әкiмшiлiк құқық бұзушылық туралы кодексiнiң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(бiрiншi бөлiгi) және </w:t>
      </w:r>
      <w:r>
        <w:rPr>
          <w:rFonts w:ascii="Times New Roman"/>
          <w:b w:val="false"/>
          <w:i w:val="false"/>
          <w:color w:val="000000"/>
          <w:sz w:val="28"/>
        </w:rPr>
        <w:t>210-баптарында</w:t>
      </w:r>
      <w:r>
        <w:rPr>
          <w:rFonts w:ascii="Times New Roman"/>
          <w:b w:val="false"/>
          <w:i w:val="false"/>
          <w:color w:val="000000"/>
          <w:sz w:val="28"/>
        </w:rPr>
        <w:t xml:space="preserve"> көзделген әкiмшілiк жауаптылықтан босатылады. </w:t>
      </w:r>
    </w:p>
    <w:p>
      <w:pPr>
        <w:spacing w:after="0"/>
        <w:ind w:left="0"/>
        <w:jc w:val="both"/>
      </w:pPr>
      <w:r>
        <w:rPr>
          <w:rFonts w:ascii="Times New Roman"/>
          <w:b/>
          <w:i w:val="false"/>
          <w:color w:val="000000"/>
          <w:sz w:val="28"/>
        </w:rPr>
        <w:t xml:space="preserve">5-бап. Қылмыстық жауаптылықтан босату </w:t>
      </w:r>
    </w:p>
    <w:p>
      <w:pPr>
        <w:spacing w:after="0"/>
        <w:ind w:left="0"/>
        <w:jc w:val="both"/>
      </w:pPr>
      <w:r>
        <w:rPr>
          <w:rFonts w:ascii="Times New Roman"/>
          <w:b w:val="false"/>
          <w:i w:val="false"/>
          <w:color w:val="000000"/>
          <w:sz w:val="28"/>
        </w:rPr>
        <w:t xml:space="preserve">
      Осы Заңның 1-бабының 2-тармағында аталған адамдар Қазақстан Pecпубликасы Қылмыстық кодексiнiң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330-3-баптарында</w:t>
      </w:r>
      <w:r>
        <w:rPr>
          <w:rFonts w:ascii="Times New Roman"/>
          <w:b w:val="false"/>
          <w:i w:val="false"/>
          <w:color w:val="000000"/>
          <w:sz w:val="28"/>
        </w:rPr>
        <w:t xml:space="preserve">   көзделген қылмыстық жауаптылықтан босатылады.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