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7dcc" w14:textId="4f77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еңбек туралы" Қазақстан Республикасының Заңына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2005 жылғы 30 желтоқсандағы N 109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"Қазақстан Республикасындағы еңбек туралы" 1999 жылғы 10 желтоқсандағы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1999 ж., N 24, 1068-құжат; 2001 ж., N 23, 309-құжат; 2003 ж., N 18, 142-құжат; 2004 ж., N 24, 149-құжат) мынадай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"демалыс уақыты" деген сөздерден кейін ", сондай-ақ осы Заңда көзделген өзге де уақыт"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Мұсылман күнтізбесі бойынша атап өтілетін Құрбан айттың бірінші күні, 7 қаңтар - православиелік Рождество демалыс күндері болып табылады.".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