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fe76" w14:textId="bebf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Қазақстанның Даму Банкі қызметінің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23 желтоқсандағы N 108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"Қазақстанның Даму Банкі туралы" 2001 жылғы 25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9, 85-құжат; 2003 ж., N 11, 56-құжат; N 12, 83-құжат; N 15, 139-құжат; 2004 ж., N 15, 85-құжат; N 23, 140, 142-құжаттар; 2005 ж., N 11, 37-құжат):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2-тармағындағы "Республикасының" деген сөзден кейін "акционерлік қоғамдар қызметін,"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2-тармағы "банктерді" деген сөзден кейін ", банк конгломераттарын"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7-бапта:
</w:t>
      </w:r>
      <w:r>
        <w:br/>
      </w:r>
      <w:r>
        <w:rPr>
          <w:rFonts w:ascii="Times New Roman"/>
          <w:b w:val="false"/>
          <w:i w:val="false"/>
          <w:color w:val="000000"/>
          <w:sz w:val="28"/>
        </w:rPr>
        <w:t>
      6) тармақшадағы "басқа да заемдар мен республикалық және жергілікті бюджеттердің қаражатын" деген сөздер "республикалық және жергілікті бюджеттердің қаражаттарын қоса алғанда, басқа да заемдар мен қаражаттарды" деген сөздермен ауыстырылсын;
</w:t>
      </w:r>
    </w:p>
    <w:p>
      <w:pPr>
        <w:spacing w:after="0"/>
        <w:ind w:left="0"/>
        <w:jc w:val="both"/>
      </w:pP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Даму Банкі заемшыларын, корреспондент-банктерді, банк операцияларының жекелеген түрлерін жүзеге асыратын ұйымдарды қоса алғанда, заңды тұлғалардың тапсырмалары бойынша олардың осы баптың 5)-8) тармақшаларында көзделген банктік шоттары бойынша есеп айырысуларды жүзеге асыру;";
</w:t>
      </w:r>
    </w:p>
    <w:p>
      <w:pPr>
        <w:spacing w:after="0"/>
        <w:ind w:left="0"/>
        <w:jc w:val="both"/>
      </w:pPr>
      <w:r>
        <w:rPr>
          <w:rFonts w:ascii="Times New Roman"/>
          <w:b w:val="false"/>
          <w:i w:val="false"/>
          <w:color w:val="000000"/>
          <w:sz w:val="28"/>
        </w:rPr>
        <w:t>
      17) тармақшадағы "айырбастау операцияларын жүзеге асырады." деген сөздер "айырбастау;" деген сөзбен ауыстырылып, мынадай мазмұндағы 18) тармақшамен толықтырылсын:
</w:t>
      </w:r>
      <w:r>
        <w:br/>
      </w:r>
      <w:r>
        <w:rPr>
          <w:rFonts w:ascii="Times New Roman"/>
          <w:b w:val="false"/>
          <w:i w:val="false"/>
          <w:color w:val="000000"/>
          <w:sz w:val="28"/>
        </w:rPr>
        <w:t>
      "18) Меморандумға сай келетін инвестициялық жобаларды тең қаржыландыру мақсатында бағалы қағаздар нарығындағы қаржы консультанты мен андеррайтер қызметі операцияларын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 мынадай редакцияда жазылсын:
</w:t>
      </w:r>
    </w:p>
    <w:p>
      <w:pPr>
        <w:spacing w:after="0"/>
        <w:ind w:left="0"/>
        <w:jc w:val="both"/>
      </w:pPr>
      <w:r>
        <w:rPr>
          <w:rFonts w:ascii="Times New Roman"/>
          <w:b w:val="false"/>
          <w:i w:val="false"/>
          <w:color w:val="000000"/>
          <w:sz w:val="28"/>
        </w:rPr>
        <w:t>
      "12-бап. Даму Банкінің заемдар беруі
</w:t>
      </w:r>
    </w:p>
    <w:p>
      <w:pPr>
        <w:spacing w:after="0"/>
        <w:ind w:left="0"/>
        <w:jc w:val="both"/>
      </w:pPr>
      <w:r>
        <w:rPr>
          <w:rFonts w:ascii="Times New Roman"/>
          <w:b w:val="false"/>
          <w:i w:val="false"/>
          <w:color w:val="000000"/>
          <w:sz w:val="28"/>
        </w:rPr>
        <w:t>
      1. Даму Банкінің инвестициялық жобаларға, экспорттық операцияларға және жарғылық капиталдарына Даму Банкі қатысатын лизинг беруші ұйымдарға кредит беруі Меморандумға сәйкес айқындалған шарттарда, тәртіппен және мерзімдерде жүргізіледі. Берілетін кредиттер бойынша сыйақы ставкасының шамасын Даму Банкі қарыз алудың орташа құнын және операциялық шығыстарды ескере отырып есептеп шығарады.
</w:t>
      </w:r>
      <w:r>
        <w:br/>
      </w:r>
      <w:r>
        <w:rPr>
          <w:rFonts w:ascii="Times New Roman"/>
          <w:b w:val="false"/>
          <w:i w:val="false"/>
          <w:color w:val="000000"/>
          <w:sz w:val="28"/>
        </w:rPr>
        <w:t>
      2. Даму Банкі беретін, соның ішінде жарғылық капиталдарына қатысу үлестерін (акцияларын) Даму Банкі иеленетін лизинг беруші ұйымдарға беретін заемдар кепілмен, кепілдікпен және Меморандумға сәйкес міндеттемелердің орындалуын қамтамасыз ететін Қазақстан Республикасының заңнамасында көзделген басқа да тәсілдермен қамтамасыз етілуге тиіс.
</w:t>
      </w:r>
      <w:r>
        <w:br/>
      </w:r>
      <w:r>
        <w:rPr>
          <w:rFonts w:ascii="Times New Roman"/>
          <w:b w:val="false"/>
          <w:i w:val="false"/>
          <w:color w:val="000000"/>
          <w:sz w:val="28"/>
        </w:rPr>
        <w:t>
      Осы тармақтың талабы жарғылық капиталдарына қатысудың жүз проценттік үлесін (барлық акцияларын) Даму Банкі иеленетін лизинг беруші ұйымдарға Даму Банкі заемдар беретін жағдайларға қолданылмайды.
</w:t>
      </w:r>
      <w:r>
        <w:br/>
      </w:r>
      <w:r>
        <w:rPr>
          <w:rFonts w:ascii="Times New Roman"/>
          <w:b w:val="false"/>
          <w:i w:val="false"/>
          <w:color w:val="000000"/>
          <w:sz w:val="28"/>
        </w:rPr>
        <w:t>
      Даму Банкі заңды тұлғалардың Даму Банкі алдындағы өз міндеттемелері бойынша ұсынатын қамтамасыз ету құнын Даму Банкінің Директорлар кеңесі белгілеген тәртіппен айқындайды.
</w:t>
      </w:r>
      <w:r>
        <w:br/>
      </w:r>
      <w:r>
        <w:rPr>
          <w:rFonts w:ascii="Times New Roman"/>
          <w:b w:val="false"/>
          <w:i w:val="false"/>
          <w:color w:val="000000"/>
          <w:sz w:val="28"/>
        </w:rPr>
        <w:t>
      3. Даму Банкінің лизингтік қызметті жүзеге асыруы, жарғылық капиталдарына Даму Банкі қатысатын лизинг беруші ұйымдарға кредит беруі, олардың міндеттемелері бойынша кепілдіктер мен кепілгерліктерді беруі туралы шешімдерді Даму Банкінің директорлар кеңесі Меморандумға сәйкес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14-бапта:
</w:t>
      </w:r>
      <w:r>
        <w:br/>
      </w:r>
      <w:r>
        <w:rPr>
          <w:rFonts w:ascii="Times New Roman"/>
          <w:b w:val="false"/>
          <w:i w:val="false"/>
          <w:color w:val="000000"/>
          <w:sz w:val="28"/>
        </w:rPr>
        <w:t>
      "Даму Банкі" деген сөздердің алдынан "1." деген цифрмен толықтырылсын;
</w:t>
      </w:r>
    </w:p>
    <w:p>
      <w:pPr>
        <w:spacing w:after="0"/>
        <w:ind w:left="0"/>
        <w:jc w:val="both"/>
      </w:pP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Жарғылық капиталына Даму Банкі жүз процент қатысатын ұйымдардың басқару органдарында тәуелсіз директорлардың болу қажеттігін Даму Банкі дербес айқындауға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15-бапта:
</w:t>
      </w:r>
      <w:r>
        <w:br/>
      </w:r>
      <w:r>
        <w:rPr>
          <w:rFonts w:ascii="Times New Roman"/>
          <w:b w:val="false"/>
          <w:i w:val="false"/>
          <w:color w:val="000000"/>
          <w:sz w:val="28"/>
        </w:rPr>
        <w:t>
      1) тармақшада "кепілдіктер" деген сөз ", банк кепілдіктерін, кепілгерліктер және ақшалай нысанда атқаруды көздейтін өзге де міндеттемелер" деген сөздермен ауыстырылсын;
</w:t>
      </w:r>
    </w:p>
    <w:p>
      <w:pPr>
        <w:spacing w:after="0"/>
        <w:ind w:left="0"/>
        <w:jc w:val="both"/>
      </w:pPr>
      <w:r>
        <w:rPr>
          <w:rFonts w:ascii="Times New Roman"/>
          <w:b w:val="false"/>
          <w:i w:val="false"/>
          <w:color w:val="000000"/>
          <w:sz w:val="28"/>
        </w:rPr>
        <w:t>
      мынадай мазмұндағы екінші және үшінші бөліктермен толықтырылсын:
</w:t>
      </w:r>
      <w:r>
        <w:br/>
      </w:r>
      <w:r>
        <w:rPr>
          <w:rFonts w:ascii="Times New Roman"/>
          <w:b w:val="false"/>
          <w:i w:val="false"/>
          <w:color w:val="000000"/>
          <w:sz w:val="28"/>
        </w:rPr>
        <w:t>
      "Осы баптың бірінші бөлігінің 1) тармақшасында көзделген шектеулер жарғылық капиталдарына қатысу үлестерін (акцияларын) Даму Банкі иеленетін лизинг беруші ұйымдармен Даму Банкінің қатынастарына қолданылмайды.
</w:t>
      </w:r>
      <w:r>
        <w:br/>
      </w:r>
      <w:r>
        <w:rPr>
          <w:rFonts w:ascii="Times New Roman"/>
          <w:b w:val="false"/>
          <w:i w:val="false"/>
          <w:color w:val="000000"/>
          <w:sz w:val="28"/>
        </w:rPr>
        <w:t>
      Осы баптың бірінші бөлігінің 1) және 3) тармақшаларында көзделген шектеулер жарғылық капиталдарына қатысудың жүз проценттік үлесін (барлық акцияларын) Даму Банкі иеленетін лизинг беруші ұйымдармен Даму Банкінің қатынастарына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18-бап мынадай редакцияда жазылсын:
</w:t>
      </w:r>
    </w:p>
    <w:p>
      <w:pPr>
        <w:spacing w:after="0"/>
        <w:ind w:left="0"/>
        <w:jc w:val="both"/>
      </w:pPr>
      <w:r>
        <w:rPr>
          <w:rFonts w:ascii="Times New Roman"/>
          <w:b w:val="false"/>
          <w:i w:val="false"/>
          <w:color w:val="000000"/>
          <w:sz w:val="28"/>
        </w:rPr>
        <w:t>
      "18-бап. Таза кірісті бөлу
</w:t>
      </w:r>
    </w:p>
    <w:p>
      <w:pPr>
        <w:spacing w:after="0"/>
        <w:ind w:left="0"/>
        <w:jc w:val="both"/>
      </w:pPr>
      <w:r>
        <w:rPr>
          <w:rFonts w:ascii="Times New Roman"/>
          <w:b w:val="false"/>
          <w:i w:val="false"/>
          <w:color w:val="000000"/>
          <w:sz w:val="28"/>
        </w:rPr>
        <w:t>
      Даму Банкінің таза кірісі тек қана резервтер, оның ішінде резервтік капитал қалыптастыруға жіберіледі. Резервтік капиталды қалыптастыруға жіберілетін таза кіріс мөлшері акционерлердің жалпы жиналысы Даму Банкінің жылдық қаржылық есептілігін бекіту кезінде айқындалады. Бөлінбеген таза кіріс жыл ішінде банк активтері бойынша жалпы провизиялар (резервтер) қалыптастыру үшін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19-баптың 1-тармағындағы "жыл сайын"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24-баптың 4-тармағындағы "екі жылдан аспайтын мерзімге"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сатып алу туралы" 2002 жылғы 16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9, 95-құжат; 2004 ж., N 14, 83-құжат, N 17, 101-құжат; 2005 ж., N 6, 7-құжат):
</w:t>
      </w:r>
    </w:p>
    <w:p>
      <w:pPr>
        <w:spacing w:after="0"/>
        <w:ind w:left="0"/>
        <w:jc w:val="both"/>
      </w:pPr>
      <w:r>
        <w:rPr>
          <w:rFonts w:ascii="Times New Roman"/>
          <w:b w:val="false"/>
          <w:i w:val="false"/>
          <w:color w:val="000000"/>
          <w:sz w:val="28"/>
        </w:rPr>
        <w:t>
      27-1-баптың 1-тармағы мынадай мазмұндағы 8-1) тармақшамен толықтырылсын:
</w:t>
      </w:r>
      <w:r>
        <w:br/>
      </w:r>
      <w:r>
        <w:rPr>
          <w:rFonts w:ascii="Times New Roman"/>
          <w:b w:val="false"/>
          <w:i w:val="false"/>
          <w:color w:val="000000"/>
          <w:sz w:val="28"/>
        </w:rPr>
        <w:t>
      "8-1) мүлікті лизингтік қызметті жүзеге асыру шеңберінде лизингке беру мақсатымен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