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0662" w14:textId="fb90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теңiзде жүзу туралы" Қазақстан Республикасының Заңына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2 маусымдағы N 55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"Сауда мақсатында теңiзде жүзу туралы" 2002 жылғы 17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 16-құжат; 2004 ж., N 20, 116-құжат; N 23, 142-құжат) мынадай өзгерiстер мен толықтырулар енгізiлсiн: </w:t>
      </w:r>
    </w:p>
    <w:bookmarkEnd w:id="0"/>
    <w:bookmarkStart w:name="z2" w:id="1"/>
    <w:p>
      <w:pPr>
        <w:spacing w:after="0"/>
        <w:ind w:left="0"/>
        <w:jc w:val="both"/>
      </w:pPr>
      <w:r>
        <w:rPr>
          <w:rFonts w:ascii="Times New Roman"/>
          <w:b w:val="false"/>
          <w:i w:val="false"/>
          <w:color w:val="000000"/>
          <w:sz w:val="28"/>
        </w:rPr>
        <w:t xml:space="preserve">
      1) бүкiл мәтін бойынша "Мемлекеттiк кеме тізілiмінде", "мемлекеттік кеме тiзiлiмiнде", "Мемлекеттiк кеме тiзiлiмiне", "Мемлекеттiк кеме тiзiлiмi", "Мемлекеттік кеме тiзiлiмiнен" деген сөздер тиiсiнше "Теңiз кемелерінің мемлекеттiк кеме тiзiлiмiнде", "Теңiз кемелерiнің мемлекеттік кеме тiзілiмiне", "Теңiз кемелерінің мемлекеттік кеме тiзiмi", "Теңiз кемелерінің мемлекеттiк кеме тiзiлiмiнен"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1-бап мынадай мазмұндағы 12-1), 13-1), 20-1) тармақшалармен толықтырылсын: </w:t>
      </w:r>
    </w:p>
    <w:bookmarkEnd w:id="2"/>
    <w:p>
      <w:pPr>
        <w:spacing w:after="0"/>
        <w:ind w:left="0"/>
        <w:jc w:val="both"/>
      </w:pPr>
      <w:r>
        <w:rPr>
          <w:rFonts w:ascii="Times New Roman"/>
          <w:b w:val="false"/>
          <w:i w:val="false"/>
          <w:color w:val="000000"/>
          <w:sz w:val="28"/>
        </w:rPr>
        <w:t xml:space="preserve">      "12-1) каботаж - Қазақстан Республикасының теңiз порттары арасындағы қатынаста, сондай-ақ Қазақстан Республикасының заңды құзырындағы тиеу портынан (пунктiнен) түсіру портына (пунктіне) дейін тасымалдау мен сүйретіп жүзу;"; </w:t>
      </w:r>
    </w:p>
    <w:p>
      <w:pPr>
        <w:spacing w:after="0"/>
        <w:ind w:left="0"/>
        <w:jc w:val="both"/>
      </w:pPr>
      <w:r>
        <w:rPr>
          <w:rFonts w:ascii="Times New Roman"/>
          <w:b w:val="false"/>
          <w:i w:val="false"/>
          <w:color w:val="000000"/>
          <w:sz w:val="28"/>
        </w:rPr>
        <w:t xml:space="preserve">      "13-1) сыныптау қоғамы - Қазақстан Республикасының сауда мақсатында теңізде жүзу саласындағы халықаралық шарттарында белгіленген тәртіппен Қазақстан Республикасының Үкіметі таныған, халықаралық жүзуге шығатын кемелерді техникалық куәландыруды және сыныптауды жүзеге асыратын ұйым;"; </w:t>
      </w:r>
    </w:p>
    <w:p>
      <w:pPr>
        <w:spacing w:after="0"/>
        <w:ind w:left="0"/>
        <w:jc w:val="both"/>
      </w:pPr>
      <w:r>
        <w:rPr>
          <w:rFonts w:ascii="Times New Roman"/>
          <w:b w:val="false"/>
          <w:i w:val="false"/>
          <w:color w:val="000000"/>
          <w:sz w:val="28"/>
        </w:rPr>
        <w:t xml:space="preserve">      "20-1) теңiз терминалы - жүктерді тиеуге (түсiруге), оларды сақтауға, теңiз көлігiнің түрімен сабақтас көлік құралдарын жөнге келтiруге, сондай-ақ жолаушыларды отырғызуға, түсіруге және оларға өзге де қызмет көрсетуге арналған жағдайларды қамтамасыз ететiн техникалық құралдардың, инженерлiк құрылыстардың, көтергіш-көліктік және өзге де жабдықтардың жиынтығын қамтитын теңіз портындағы мамандандырылған учаске;"; </w:t>
      </w:r>
    </w:p>
    <w:bookmarkStart w:name="z4" w:id="3"/>
    <w:p>
      <w:pPr>
        <w:spacing w:after="0"/>
        <w:ind w:left="0"/>
        <w:jc w:val="both"/>
      </w:pPr>
      <w:r>
        <w:rPr>
          <w:rFonts w:ascii="Times New Roman"/>
          <w:b w:val="false"/>
          <w:i w:val="false"/>
          <w:color w:val="000000"/>
          <w:sz w:val="28"/>
        </w:rPr>
        <w:t xml:space="preserve">
      3) 3-баптың 1-тармағының 2) тармақшасында "сондай-ақ" деген сөз алып тасталсын; </w:t>
      </w:r>
    </w:p>
    <w:bookmarkEnd w:id="3"/>
    <w:bookmarkStart w:name="z5" w:id="4"/>
    <w:p>
      <w:pPr>
        <w:spacing w:after="0"/>
        <w:ind w:left="0"/>
        <w:jc w:val="both"/>
      </w:pPr>
      <w:r>
        <w:rPr>
          <w:rFonts w:ascii="Times New Roman"/>
          <w:b w:val="false"/>
          <w:i w:val="false"/>
          <w:color w:val="000000"/>
          <w:sz w:val="28"/>
        </w:rPr>
        <w:t xml:space="preserve">
      4) 4-бапта: </w:t>
      </w:r>
      <w:r>
        <w:br/>
      </w:r>
      <w:r>
        <w:rPr>
          <w:rFonts w:ascii="Times New Roman"/>
          <w:b w:val="false"/>
          <w:i w:val="false"/>
          <w:color w:val="000000"/>
          <w:sz w:val="28"/>
        </w:rPr>
        <w:t xml:space="preserve">
      1-тармақ алып тасталсын; </w:t>
      </w:r>
    </w:p>
    <w:bookmarkEnd w:id="4"/>
    <w:p>
      <w:pPr>
        <w:spacing w:after="0"/>
        <w:ind w:left="0"/>
        <w:jc w:val="both"/>
      </w:pPr>
      <w:r>
        <w:rPr>
          <w:rFonts w:ascii="Times New Roman"/>
          <w:b w:val="false"/>
          <w:i w:val="false"/>
          <w:color w:val="000000"/>
          <w:sz w:val="28"/>
        </w:rPr>
        <w:t xml:space="preserve">      2-тармақтың 11) тармақшасындағы "бекіту жатады." деген сөздер "бекіту;" деген сөзбен ауыстырылып, тармақ мынадай мазмұндағы 13) - 15) тармақшалармен толықтырылсын: </w:t>
      </w:r>
      <w:r>
        <w:br/>
      </w:r>
      <w:r>
        <w:rPr>
          <w:rFonts w:ascii="Times New Roman"/>
          <w:b w:val="false"/>
          <w:i w:val="false"/>
          <w:color w:val="000000"/>
          <w:sz w:val="28"/>
        </w:rPr>
        <w:t>
      "13) Қазақстан Республикасының теңізшісі паспортының үлгiсiн, оны ресiмдеу, беру, мерзiмiн ұзарту, сондай-ақ алып қою тәртібін бекіту;  </w:t>
      </w:r>
      <w:r>
        <w:rPr>
          <w:rFonts w:ascii="Times New Roman"/>
          <w:b w:val="false"/>
          <w:i w:val="false"/>
          <w:color w:val="000000"/>
          <w:sz w:val="28"/>
        </w:rPr>
        <w:t xml:space="preserve">P940977 </w:t>
      </w:r>
      <w:r>
        <w:rPr>
          <w:rFonts w:ascii="Times New Roman"/>
          <w:b w:val="false"/>
          <w:i w:val="false"/>
          <w:color w:val="000000"/>
          <w:sz w:val="28"/>
        </w:rPr>
        <w:t xml:space="preserve">  P020941 </w:t>
      </w:r>
      <w:r>
        <w:br/>
      </w:r>
      <w:r>
        <w:rPr>
          <w:rFonts w:ascii="Times New Roman"/>
          <w:b w:val="false"/>
          <w:i w:val="false"/>
          <w:color w:val="000000"/>
          <w:sz w:val="28"/>
        </w:rPr>
        <w:t xml:space="preserve">
        14) шет мемлекеттiң туын көтеріп жүзетін кемелердiң каботажды жүзеге асыруына рұқсаттар беру тәртiбiн бекіту; </w:t>
      </w:r>
      <w:r>
        <w:br/>
      </w:r>
      <w:r>
        <w:rPr>
          <w:rFonts w:ascii="Times New Roman"/>
          <w:b w:val="false"/>
          <w:i w:val="false"/>
          <w:color w:val="000000"/>
          <w:sz w:val="28"/>
        </w:rPr>
        <w:t xml:space="preserve">
      15) Қазақстан Республикасының сауда мақсатында теңiзде жүзу саласындағы халықаралық шарттары негiзiнде кемелердi техникалық куәландыру мен сыныптауды жүзеге асыратын сыныптау қоғамын тану туралы шешiм қабылдау жатады."; </w:t>
      </w:r>
    </w:p>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мынадай мазмұндағы 5-1), 6-1) тармақшалармен толықтырылсын: </w:t>
      </w:r>
      <w:r>
        <w:br/>
      </w:r>
      <w:r>
        <w:rPr>
          <w:rFonts w:ascii="Times New Roman"/>
          <w:b w:val="false"/>
          <w:i w:val="false"/>
          <w:color w:val="000000"/>
          <w:sz w:val="28"/>
        </w:rPr>
        <w:t xml:space="preserve">
      "5-1) Қазақстан Республикасының теңіз порттарында және оларға кіреберістерде кемелердiң жүзу және тұру ережесiн бекіту;"; </w:t>
      </w:r>
    </w:p>
    <w:p>
      <w:pPr>
        <w:spacing w:after="0"/>
        <w:ind w:left="0"/>
        <w:jc w:val="both"/>
      </w:pPr>
      <w:r>
        <w:rPr>
          <w:rFonts w:ascii="Times New Roman"/>
          <w:b w:val="false"/>
          <w:i w:val="false"/>
          <w:color w:val="000000"/>
          <w:sz w:val="28"/>
        </w:rPr>
        <w:t xml:space="preserve">      "6-1) шет мемлекеттiң туын көтерiп жүзетін кемелердің каботажды жүзеге асыруына рұқсаттар беру;"; </w:t>
      </w:r>
    </w:p>
    <w:p>
      <w:pPr>
        <w:spacing w:after="0"/>
        <w:ind w:left="0"/>
        <w:jc w:val="both"/>
      </w:pP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халықаралық жүзуге шығатын кемелердің, порттардың, жағалаудағы объектiлердiң, кеме жүзетін гидроқұрылыстардың, жасанды аралдардың және теңiздегі басқа да құрылыстардың техникалық куәландырылудан өткізілуін қамтамасыз ету;"; </w:t>
      </w:r>
    </w:p>
    <w:p>
      <w:pPr>
        <w:spacing w:after="0"/>
        <w:ind w:left="0"/>
        <w:jc w:val="both"/>
      </w:pPr>
      <w:r>
        <w:rPr>
          <w:rFonts w:ascii="Times New Roman"/>
          <w:b w:val="false"/>
          <w:i w:val="false"/>
          <w:color w:val="000000"/>
          <w:sz w:val="28"/>
        </w:rPr>
        <w:t xml:space="preserve">      мынадай мазмұндағы 13-1) тармақшамен толықтырылсын: </w:t>
      </w:r>
      <w:r>
        <w:br/>
      </w:r>
      <w:r>
        <w:rPr>
          <w:rFonts w:ascii="Times New Roman"/>
          <w:b w:val="false"/>
          <w:i w:val="false"/>
          <w:color w:val="000000"/>
          <w:sz w:val="28"/>
        </w:rPr>
        <w:t xml:space="preserve">
      "13-1) теңiзде жасанды аралдар және басқа да құрылыстар салуды келісу;"; </w:t>
      </w:r>
    </w:p>
    <w:bookmarkStart w:name="z6" w:id="5"/>
    <w:p>
      <w:pPr>
        <w:spacing w:after="0"/>
        <w:ind w:left="0"/>
        <w:jc w:val="both"/>
      </w:pPr>
      <w:r>
        <w:rPr>
          <w:rFonts w:ascii="Times New Roman"/>
          <w:b w:val="false"/>
          <w:i w:val="false"/>
          <w:color w:val="000000"/>
          <w:sz w:val="28"/>
        </w:rPr>
        <w:t xml:space="preserve">
      5) 5-бап мынадай редакцияда жазылсын: </w:t>
      </w:r>
    </w:p>
    <w:bookmarkEnd w:id="5"/>
    <w:p>
      <w:pPr>
        <w:spacing w:after="0"/>
        <w:ind w:left="0"/>
        <w:jc w:val="both"/>
      </w:pPr>
      <w:r>
        <w:rPr>
          <w:rFonts w:ascii="Times New Roman"/>
          <w:b w:val="false"/>
          <w:i w:val="false"/>
          <w:color w:val="000000"/>
          <w:sz w:val="28"/>
        </w:rPr>
        <w:t xml:space="preserve">      "5-бап. Каботаж </w:t>
      </w:r>
    </w:p>
    <w:p>
      <w:pPr>
        <w:spacing w:after="0"/>
        <w:ind w:left="0"/>
        <w:jc w:val="both"/>
      </w:pPr>
      <w:r>
        <w:rPr>
          <w:rFonts w:ascii="Times New Roman"/>
          <w:b w:val="false"/>
          <w:i w:val="false"/>
          <w:color w:val="000000"/>
          <w:sz w:val="28"/>
        </w:rPr>
        <w:t xml:space="preserve">      Каботажды Қазақстан Республикасының Мемлекеттік туын көтеріп жүзетін кемелер, сондай-ақ Қазақстан Республикасының Үкіметі белгiлеген тәртiппен уәкілеттi орган берген рұқсат негізінде шет мемлекеттiң туын көтеріп жүзетiн кемелер жүзеге асырады."; </w:t>
      </w:r>
    </w:p>
    <w:bookmarkStart w:name="z7" w:id="6"/>
    <w:p>
      <w:pPr>
        <w:spacing w:after="0"/>
        <w:ind w:left="0"/>
        <w:jc w:val="both"/>
      </w:pPr>
      <w:r>
        <w:rPr>
          <w:rFonts w:ascii="Times New Roman"/>
          <w:b w:val="false"/>
          <w:i w:val="false"/>
          <w:color w:val="000000"/>
          <w:sz w:val="28"/>
        </w:rPr>
        <w:t xml:space="preserve">
      6) 11-бап мынадай мазмұндағы 3-1 тармақпен толықтырылсын: </w:t>
      </w:r>
      <w:r>
        <w:br/>
      </w:r>
      <w:r>
        <w:rPr>
          <w:rFonts w:ascii="Times New Roman"/>
          <w:b w:val="false"/>
          <w:i w:val="false"/>
          <w:color w:val="000000"/>
          <w:sz w:val="28"/>
        </w:rPr>
        <w:t xml:space="preserve">
      "3-1. Қазақстан Республикасының Мемлекеттiк туын көтерiп жүзу құқығы: </w:t>
      </w:r>
      <w:r>
        <w:br/>
      </w:r>
      <w:r>
        <w:rPr>
          <w:rFonts w:ascii="Times New Roman"/>
          <w:b w:val="false"/>
          <w:i w:val="false"/>
          <w:color w:val="000000"/>
          <w:sz w:val="28"/>
        </w:rPr>
        <w:t xml:space="preserve">
      1) мемлекеттiң; </w:t>
      </w:r>
      <w:r>
        <w:br/>
      </w:r>
      <w:r>
        <w:rPr>
          <w:rFonts w:ascii="Times New Roman"/>
          <w:b w:val="false"/>
          <w:i w:val="false"/>
          <w:color w:val="000000"/>
          <w:sz w:val="28"/>
        </w:rPr>
        <w:t>
      2) азаматтардың және Қазақстан Республикасының заңдарында белгіленген тәртiппен тіркелген мемлекеттiк емес заңды тұлғалардың меншігіндегі кемелерге берiледі.  </w:t>
      </w:r>
      <w:r>
        <w:rPr>
          <w:rFonts w:ascii="Times New Roman"/>
          <w:b w:val="false"/>
          <w:i w:val="false"/>
          <w:color w:val="000000"/>
          <w:sz w:val="28"/>
        </w:rPr>
        <w:t xml:space="preserve">P030049 </w:t>
      </w:r>
      <w:r>
        <w:rPr>
          <w:rFonts w:ascii="Times New Roman"/>
          <w:b w:val="false"/>
          <w:i w:val="false"/>
          <w:color w:val="ff0000"/>
          <w:sz w:val="28"/>
        </w:rPr>
        <w:t xml:space="preserve"> (64-73-тармақтар)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7) 12-бап "шешiмi негiзiнде" деген сөздерден кейiн ", кейіннен әрбiр екі жыл сайын ұзарту құқығымен екi жылдан аспайтын мерзімге, бiрақ бербоут-чартердiң қолданылу мерзiмiнен аспайтын мерзiмге"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8) 15-баптың 2-тармағы мынадай редакцияда жазылсын: </w:t>
      </w:r>
      <w:r>
        <w:br/>
      </w:r>
      <w:r>
        <w:rPr>
          <w:rFonts w:ascii="Times New Roman"/>
          <w:b w:val="false"/>
          <w:i w:val="false"/>
          <w:color w:val="000000"/>
          <w:sz w:val="28"/>
        </w:rPr>
        <w:t>
      "2. Теңіз кемелерiн техникалық қадағалауды, куәландыруды және сыныптауды тиiсiнше Қазақстан Республикасының Үкiметi белгiлеген тәртіппен уәкілетті орган және сыныптау қоғамдары жүзеге асырады. Қазақстан Республикасының өзге мемлекеттік органдары мен ұйымдарының кемелерге және кеменің жекелеген элементтерiне техникалық қадағалау жүргiзiлуiне жол берілмейді.  </w:t>
      </w:r>
      <w:r>
        <w:rPr>
          <w:rFonts w:ascii="Times New Roman"/>
          <w:b w:val="false"/>
          <w:i w:val="false"/>
          <w:color w:val="000000"/>
          <w:sz w:val="28"/>
        </w:rPr>
        <w:t xml:space="preserve">V980608 </w:t>
      </w:r>
      <w:r>
        <w:rPr>
          <w:rFonts w:ascii="Times New Roman"/>
          <w:b w:val="false"/>
          <w:i w:val="false"/>
          <w:color w:val="000000"/>
          <w:sz w:val="28"/>
        </w:rPr>
        <w:t xml:space="preserve">  V980617 </w:t>
      </w:r>
      <w:r>
        <w:br/>
      </w:r>
      <w:r>
        <w:rPr>
          <w:rFonts w:ascii="Times New Roman"/>
          <w:b w:val="false"/>
          <w:i w:val="false"/>
          <w:color w:val="000000"/>
          <w:sz w:val="28"/>
        </w:rPr>
        <w:t xml:space="preserve">
        Кемеге сынып беру уәкiлетті орган және сыныптау қоғамы беретін сыныптау куәлігімен куәландырылады."; </w:t>
      </w:r>
    </w:p>
    <w:bookmarkEnd w:id="8"/>
    <w:bookmarkStart w:name="z10" w:id="9"/>
    <w:p>
      <w:pPr>
        <w:spacing w:after="0"/>
        <w:ind w:left="0"/>
        <w:jc w:val="both"/>
      </w:pPr>
      <w:r>
        <w:rPr>
          <w:rFonts w:ascii="Times New Roman"/>
          <w:b w:val="false"/>
          <w:i w:val="false"/>
          <w:color w:val="000000"/>
          <w:sz w:val="28"/>
        </w:rPr>
        <w:t xml:space="preserve">
      9) 16-бапта: </w:t>
      </w:r>
      <w:r>
        <w:br/>
      </w:r>
      <w:r>
        <w:rPr>
          <w:rFonts w:ascii="Times New Roman"/>
          <w:b w:val="false"/>
          <w:i w:val="false"/>
          <w:color w:val="000000"/>
          <w:sz w:val="28"/>
        </w:rPr>
        <w:t xml:space="preserve">
      4-тармақтағы "жолаушылар, жүк жолаушылар" деген сөздер "теңіз, жолаушылар, жүк-жолаушылар кемелері" деген сөздермен ауыстырылсын; </w:t>
      </w:r>
    </w:p>
    <w:bookmarkEnd w:id="9"/>
    <w:p>
      <w:pPr>
        <w:spacing w:after="0"/>
        <w:ind w:left="0"/>
        <w:jc w:val="both"/>
      </w:pPr>
      <w:r>
        <w:rPr>
          <w:rFonts w:ascii="Times New Roman"/>
          <w:b w:val="false"/>
          <w:i w:val="false"/>
          <w:color w:val="000000"/>
          <w:sz w:val="28"/>
        </w:rPr>
        <w:t xml:space="preserve">      7-тармақ "кемелер" деген сөзден кейін "бербоут-чартердің қолданылу мерзімін әрбiр екi жыл сайын одан әрi ұзарта отырып, екi жыл мерзiмге, бірақ бербоут-чартердiң қолданылу мерзiмiнен аспайтын мерзімге" деген сөздермен толықтырылсын; </w:t>
      </w:r>
    </w:p>
    <w:p>
      <w:pPr>
        <w:spacing w:after="0"/>
        <w:ind w:left="0"/>
        <w:jc w:val="both"/>
      </w:pPr>
      <w:r>
        <w:rPr>
          <w:rFonts w:ascii="Times New Roman"/>
          <w:b w:val="false"/>
          <w:i w:val="false"/>
          <w:color w:val="000000"/>
          <w:sz w:val="28"/>
        </w:rPr>
        <w:t xml:space="preserve">      8-тармақ "тiркеу" деген сөзден кейiн ", қайта тiркеу және мемлекеттік тiркеудi куәландыратын құжаттың телнұсқасын беру" деген сөздермен толықтырылсын; </w:t>
      </w:r>
    </w:p>
    <w:bookmarkStart w:name="z11" w:id="10"/>
    <w:p>
      <w:pPr>
        <w:spacing w:after="0"/>
        <w:ind w:left="0"/>
        <w:jc w:val="both"/>
      </w:pPr>
      <w:r>
        <w:rPr>
          <w:rFonts w:ascii="Times New Roman"/>
          <w:b w:val="false"/>
          <w:i w:val="false"/>
          <w:color w:val="000000"/>
          <w:sz w:val="28"/>
        </w:rPr>
        <w:t xml:space="preserve">
      10) 18-баптың екiншi бөлiгі алып тасталсын; </w:t>
      </w:r>
    </w:p>
    <w:bookmarkEnd w:id="10"/>
    <w:bookmarkStart w:name="z12" w:id="11"/>
    <w:p>
      <w:pPr>
        <w:spacing w:after="0"/>
        <w:ind w:left="0"/>
        <w:jc w:val="both"/>
      </w:pPr>
      <w:r>
        <w:rPr>
          <w:rFonts w:ascii="Times New Roman"/>
          <w:b w:val="false"/>
          <w:i w:val="false"/>
          <w:color w:val="000000"/>
          <w:sz w:val="28"/>
        </w:rPr>
        <w:t xml:space="preserve">
      11) мынадай мазмұндағы 18-1, 18-2 баптармен толықтырылсын: </w:t>
      </w:r>
    </w:p>
    <w:bookmarkEnd w:id="11"/>
    <w:p>
      <w:pPr>
        <w:spacing w:after="0"/>
        <w:ind w:left="0"/>
        <w:jc w:val="both"/>
      </w:pPr>
      <w:r>
        <w:rPr>
          <w:rFonts w:ascii="Times New Roman"/>
          <w:b w:val="false"/>
          <w:i w:val="false"/>
          <w:color w:val="000000"/>
          <w:sz w:val="28"/>
        </w:rPr>
        <w:t xml:space="preserve">      "18-1-бап. Кемелердi қайта тiркеу </w:t>
      </w:r>
    </w:p>
    <w:p>
      <w:pPr>
        <w:spacing w:after="0"/>
        <w:ind w:left="0"/>
        <w:jc w:val="both"/>
      </w:pPr>
      <w:r>
        <w:rPr>
          <w:rFonts w:ascii="Times New Roman"/>
          <w:b w:val="false"/>
          <w:i w:val="false"/>
          <w:color w:val="000000"/>
          <w:sz w:val="28"/>
        </w:rPr>
        <w:t>      Егер кеме оқиғаның немесе кез келген басқа себептiң салдарынан Теңіз кемелерінің мемлекеттік кеме тiзілімiне немесе кеме кiтабына бұрын енгізiлген мәлiметтерге сәйкес келмей қалған жағдайда, куәландырылғаннан және жүзуге жарамдылығы туралы куәлiкті алғаннан кейін Қазақстан Республикасының Үкiметі белгілеген  </w:t>
      </w:r>
      <w:r>
        <w:rPr>
          <w:rFonts w:ascii="Times New Roman"/>
          <w:b w:val="false"/>
          <w:i w:val="false"/>
          <w:color w:val="000000"/>
          <w:sz w:val="28"/>
        </w:rPr>
        <w:t xml:space="preserve">тәртіппен </w:t>
      </w:r>
      <w:r>
        <w:rPr>
          <w:rFonts w:ascii="Times New Roman"/>
          <w:b w:val="false"/>
          <w:i w:val="false"/>
          <w:color w:val="000000"/>
          <w:sz w:val="28"/>
        </w:rPr>
        <w:t xml:space="preserve"> кеменi мемлекеттік қайта тiркеу жүзеге асырылуы мүмкін. </w:t>
      </w:r>
      <w:r>
        <w:br/>
      </w:r>
      <w:r>
        <w:rPr>
          <w:rFonts w:ascii="Times New Roman"/>
          <w:b w:val="false"/>
          <w:i w:val="false"/>
          <w:color w:val="000000"/>
          <w:sz w:val="28"/>
        </w:rPr>
        <w:t xml:space="preserve">
      Қазақстан Республикасының меншiгіндегі және мемлекеттік органдар өздерiне жүктелген функцияларды орындау үшін пайдаланатын кеменi коммерциялық мақсатта пайдалану да кемені қайта тіркеу үшін негіз болып табылады. </w:t>
      </w:r>
    </w:p>
    <w:p>
      <w:pPr>
        <w:spacing w:after="0"/>
        <w:ind w:left="0"/>
        <w:jc w:val="both"/>
      </w:pPr>
      <w:r>
        <w:rPr>
          <w:rFonts w:ascii="Times New Roman"/>
          <w:b w:val="false"/>
          <w:i w:val="false"/>
          <w:color w:val="000000"/>
          <w:sz w:val="28"/>
        </w:rPr>
        <w:t xml:space="preserve">      18-2-бап. Кеменi Теңiз кемелерінің мемлекеттік кеме </w:t>
      </w:r>
      <w:r>
        <w:br/>
      </w:r>
      <w:r>
        <w:rPr>
          <w:rFonts w:ascii="Times New Roman"/>
          <w:b w:val="false"/>
          <w:i w:val="false"/>
          <w:color w:val="000000"/>
          <w:sz w:val="28"/>
        </w:rPr>
        <w:t xml:space="preserve">
                тізiлiмiнен немесе кеме кiтабынан шығару </w:t>
      </w:r>
    </w:p>
    <w:p>
      <w:pPr>
        <w:spacing w:after="0"/>
        <w:ind w:left="0"/>
        <w:jc w:val="both"/>
      </w:pPr>
      <w:r>
        <w:rPr>
          <w:rFonts w:ascii="Times New Roman"/>
          <w:b w:val="false"/>
          <w:i w:val="false"/>
          <w:color w:val="000000"/>
          <w:sz w:val="28"/>
        </w:rPr>
        <w:t xml:space="preserve">      Теңіз кемелерінің мемлекеттік кеме тiзiлiмiнен немесе кеме кiтабынан: </w:t>
      </w:r>
      <w:r>
        <w:br/>
      </w:r>
      <w:r>
        <w:rPr>
          <w:rFonts w:ascii="Times New Roman"/>
          <w:b w:val="false"/>
          <w:i w:val="false"/>
          <w:color w:val="000000"/>
          <w:sz w:val="28"/>
        </w:rPr>
        <w:t xml:space="preserve">
      1) опат болған немесе хабарсыз жоғалып кеткен; </w:t>
      </w:r>
      <w:r>
        <w:br/>
      </w:r>
      <w:r>
        <w:rPr>
          <w:rFonts w:ascii="Times New Roman"/>
          <w:b w:val="false"/>
          <w:i w:val="false"/>
          <w:color w:val="000000"/>
          <w:sz w:val="28"/>
        </w:rPr>
        <w:t xml:space="preserve">
      2) конструкциялық жағынан күйреген; </w:t>
      </w:r>
      <w:r>
        <w:br/>
      </w:r>
      <w:r>
        <w:rPr>
          <w:rFonts w:ascii="Times New Roman"/>
          <w:b w:val="false"/>
          <w:i w:val="false"/>
          <w:color w:val="000000"/>
          <w:sz w:val="28"/>
        </w:rPr>
        <w:t xml:space="preserve">
      3) қайта жасау немесе кез келген басқа да өзгерiстер салдарынан кеме сапасын жоғалтқан; </w:t>
      </w:r>
      <w:r>
        <w:br/>
      </w:r>
      <w:r>
        <w:rPr>
          <w:rFonts w:ascii="Times New Roman"/>
          <w:b w:val="false"/>
          <w:i w:val="false"/>
          <w:color w:val="000000"/>
          <w:sz w:val="28"/>
        </w:rPr>
        <w:t xml:space="preserve">
      4) осы Заңның 11-бабының 3-1-тармағында көзделген талаптарға сәйкес келмей қалған кеме шығарылуға жатады."; </w:t>
      </w:r>
    </w:p>
    <w:bookmarkStart w:name="z13" w:id="12"/>
    <w:p>
      <w:pPr>
        <w:spacing w:after="0"/>
        <w:ind w:left="0"/>
        <w:jc w:val="both"/>
      </w:pPr>
      <w:r>
        <w:rPr>
          <w:rFonts w:ascii="Times New Roman"/>
          <w:b w:val="false"/>
          <w:i w:val="false"/>
          <w:color w:val="000000"/>
          <w:sz w:val="28"/>
        </w:rPr>
        <w:t xml:space="preserve">
      12) 25-баптың 1-тармағы мынадай редакцияда жазылсын: </w:t>
      </w:r>
      <w:r>
        <w:br/>
      </w:r>
      <w:r>
        <w:rPr>
          <w:rFonts w:ascii="Times New Roman"/>
          <w:b w:val="false"/>
          <w:i w:val="false"/>
          <w:color w:val="000000"/>
          <w:sz w:val="28"/>
        </w:rPr>
        <w:t>
      "1. Қазақстан Республикасының Мемлекеттiк туын көтерiп жүзетін кеме экипажының құрамына Қазақстан Республикасының азаматтарынан басқа, Қазақстан Республикасында тұрақты тұратын шетелдіктер және азаматтығы жоқ адамдар кiруі мүмкiн.  </w:t>
      </w:r>
      <w:r>
        <w:rPr>
          <w:rFonts w:ascii="Times New Roman"/>
          <w:b w:val="false"/>
          <w:i w:val="false"/>
          <w:color w:val="000000"/>
          <w:sz w:val="28"/>
        </w:rPr>
        <w:t xml:space="preserve">V053508 </w:t>
      </w:r>
      <w:r>
        <w:br/>
      </w:r>
      <w:r>
        <w:rPr>
          <w:rFonts w:ascii="Times New Roman"/>
          <w:b w:val="false"/>
          <w:i w:val="false"/>
          <w:color w:val="000000"/>
          <w:sz w:val="28"/>
        </w:rPr>
        <w:t xml:space="preserve">
        Шетелдiктер және азаматтығы жоқ адамдар кеме капитаны, капитанның аға көмекшiсi және аға механик қызметін атқара алмайды."; </w:t>
      </w:r>
    </w:p>
    <w:bookmarkEnd w:id="12"/>
    <w:bookmarkStart w:name="z14" w:id="13"/>
    <w:p>
      <w:pPr>
        <w:spacing w:after="0"/>
        <w:ind w:left="0"/>
        <w:jc w:val="both"/>
      </w:pPr>
      <w:r>
        <w:rPr>
          <w:rFonts w:ascii="Times New Roman"/>
          <w:b w:val="false"/>
          <w:i w:val="false"/>
          <w:color w:val="000000"/>
          <w:sz w:val="28"/>
        </w:rPr>
        <w:t xml:space="preserve">
      13) 28-бап мынадай мазмұндағы 4-тармақпен толықтырылсын: </w:t>
      </w:r>
      <w:r>
        <w:br/>
      </w:r>
      <w:r>
        <w:rPr>
          <w:rFonts w:ascii="Times New Roman"/>
          <w:b w:val="false"/>
          <w:i w:val="false"/>
          <w:color w:val="000000"/>
          <w:sz w:val="28"/>
        </w:rPr>
        <w:t xml:space="preserve">
      "4. Кеме иесi оның кемелері ұшыраған авариялық жағдайларды тексеру кезінде көмек көрсетуге мiндетті."; </w:t>
      </w:r>
    </w:p>
    <w:bookmarkEnd w:id="13"/>
    <w:bookmarkStart w:name="z15" w:id="14"/>
    <w:p>
      <w:pPr>
        <w:spacing w:after="0"/>
        <w:ind w:left="0"/>
        <w:jc w:val="both"/>
      </w:pPr>
      <w:r>
        <w:rPr>
          <w:rFonts w:ascii="Times New Roman"/>
          <w:b w:val="false"/>
          <w:i w:val="false"/>
          <w:color w:val="000000"/>
          <w:sz w:val="28"/>
        </w:rPr>
        <w:t xml:space="preserve">
      14) 31-баптың 1-тармағының 15) тармақшасындағы "жіберуге міндетті." деген сөздер "жiберуге;" деген сөзбен ауыстырылып, тармақ мынадай мазмұндағы 16) тармақшамен толықтырылсын: </w:t>
      </w:r>
      <w:r>
        <w:br/>
      </w:r>
      <w:r>
        <w:rPr>
          <w:rFonts w:ascii="Times New Roman"/>
          <w:b w:val="false"/>
          <w:i w:val="false"/>
          <w:color w:val="000000"/>
          <w:sz w:val="28"/>
        </w:rPr>
        <w:t>
      "16) кеме иесiне авариялық жағдай туралы хабарлауға, уәкiлеттi орган бекiткен кемелер ұшыраған авариялық жағдайларды тексеру  </w:t>
      </w:r>
      <w:r>
        <w:rPr>
          <w:rFonts w:ascii="Times New Roman"/>
          <w:b w:val="false"/>
          <w:i w:val="false"/>
          <w:color w:val="000000"/>
          <w:sz w:val="28"/>
        </w:rPr>
        <w:t xml:space="preserve">ережесіне </w:t>
      </w:r>
      <w:r>
        <w:rPr>
          <w:rFonts w:ascii="Times New Roman"/>
          <w:b w:val="false"/>
          <w:i w:val="false"/>
          <w:color w:val="000000"/>
          <w:sz w:val="28"/>
        </w:rPr>
        <w:t xml:space="preserve"> сәйкес алдын ала тексеру жүргізуге және кеме не оның экипажы бiрiншi қазақстандық портқа келгеннен кейiн үш тәулiк ішінде порт капитанына авариялық жағдай туралы егжей-тегжейлi хабарламаны, кеме құжаттарынан үзінді-көшірмелердi, қатысы бар адамдар мен куәлердiң түсiнiктемелерiн беруге міндетті. </w:t>
      </w:r>
      <w:r>
        <w:br/>
      </w:r>
      <w:r>
        <w:rPr>
          <w:rFonts w:ascii="Times New Roman"/>
          <w:b w:val="false"/>
          <w:i w:val="false"/>
          <w:color w:val="000000"/>
          <w:sz w:val="28"/>
        </w:rPr>
        <w:t xml:space="preserve">
      Қажет болған кезде өзі жазатын таспаларды, олардың мағынасы таратылып жазылған шифрларын, жүзу жолы көрсетiлген жол картасын, маневрлеу схемасын, зақымданулардың схемалары мен сызбаларын, басқа да қажеттi құжаттарды табыс етуге мiндетті."; </w:t>
      </w:r>
    </w:p>
    <w:bookmarkEnd w:id="14"/>
    <w:bookmarkStart w:name="z16" w:id="15"/>
    <w:p>
      <w:pPr>
        <w:spacing w:after="0"/>
        <w:ind w:left="0"/>
        <w:jc w:val="both"/>
      </w:pPr>
      <w:r>
        <w:rPr>
          <w:rFonts w:ascii="Times New Roman"/>
          <w:b w:val="false"/>
          <w:i w:val="false"/>
          <w:color w:val="000000"/>
          <w:sz w:val="28"/>
        </w:rPr>
        <w:t xml:space="preserve">
      15) 35-баптың 2-тармағы мынадай мазмұндағы екінші бөлiкпен толықтырылсын: </w:t>
      </w:r>
      <w:r>
        <w:br/>
      </w:r>
      <w:r>
        <w:rPr>
          <w:rFonts w:ascii="Times New Roman"/>
          <w:b w:val="false"/>
          <w:i w:val="false"/>
          <w:color w:val="000000"/>
          <w:sz w:val="28"/>
        </w:rPr>
        <w:t xml:space="preserve">
      "Мемлекеттік меншiктегі теңiз порттарында теңіз терминалдарының кемiнде екi операторы болуы міндетті."; </w:t>
      </w:r>
    </w:p>
    <w:bookmarkEnd w:id="15"/>
    <w:bookmarkStart w:name="z17" w:id="16"/>
    <w:p>
      <w:pPr>
        <w:spacing w:after="0"/>
        <w:ind w:left="0"/>
        <w:jc w:val="both"/>
      </w:pPr>
      <w:r>
        <w:rPr>
          <w:rFonts w:ascii="Times New Roman"/>
          <w:b w:val="false"/>
          <w:i w:val="false"/>
          <w:color w:val="000000"/>
          <w:sz w:val="28"/>
        </w:rPr>
        <w:t xml:space="preserve">
      16) 40-баптың 4-тармағының 1) тармақшасы "шығаруға" деген сөзден кейiн ", соның ішінде порттың айдынында және кіреберіс каналында кемелердің суға батып тұруының мөлшерлi шегін жариялауға"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17) 177-баптың 2-тармағы алып тасталсын.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2010 жылғы 1 қаңтардан бастап қолданысқа енгiзiлетін 1-баптың 12) тармақшасының үшiнші абзацын қоспағанда, ресми жарияланған күнінен бастап қолданысқа енгізiледi. </w:t>
      </w:r>
    </w:p>
    <w:bookmarkEnd w:id="1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