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96e9" w14:textId="e889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(Нұра өзенiн тазарту жобасы) туралы келісімдi бекіту туралы</w:t>
      </w:r>
    </w:p>
    <w:p>
      <w:pPr>
        <w:spacing w:after="0"/>
        <w:ind w:left="0"/>
        <w:jc w:val="both"/>
      </w:pPr>
      <w:r>
        <w:rPr>
          <w:rFonts w:ascii="Times New Roman"/>
          <w:b w:val="false"/>
          <w:i w:val="false"/>
          <w:color w:val="000000"/>
          <w:sz w:val="28"/>
        </w:rPr>
        <w:t>Қазақстан Республикасының 2004 жылғы 26 мамырдағы N 556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Вашингтонда 2003 жылғы 17 желтоқсанда жасалған Қазақстан Республикасы мен Халықаралық Қайта Құру және Даму Банкi арасындағы қарыз (Нұра өзенiн тазарту жобасы)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(Нұра өзенiн тазарту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 17 желтоқсан
</w:t>
      </w:r>
    </w:p>
    <w:p>
      <w:pPr>
        <w:spacing w:after="0"/>
        <w:ind w:left="0"/>
        <w:jc w:val="both"/>
      </w:pPr>
      <w:r>
        <w:rPr>
          <w:rFonts w:ascii="Times New Roman"/>
          <w:b w:val="false"/>
          <w:i w:val="false"/>
          <w:color w:val="000000"/>
          <w:sz w:val="28"/>
        </w:rPr>
        <w:t>
ҚАРЫЗ НӨМIРI 4693 KZ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2003 жылғы 17 желтоқсандағы Келісім.
</w:t>
      </w:r>
      <w:r>
        <w:br/>
      </w:r>
      <w:r>
        <w:rPr>
          <w:rFonts w:ascii="Times New Roman"/>
          <w:b w:val="false"/>
          <w:i w:val="false"/>
          <w:color w:val="000000"/>
          <w:sz w:val="28"/>
        </w:rPr>
        <w:t>
      Қарыз алушы осы Келiсiмге 2-Қосымшада айтылған Жобаның орындалуы мен басымдығына көзiн жеткiзiп, Банктен осы Жобаны қаржыландыруға жәрдемдесудi сұрады;
</w:t>
      </w:r>
      <w:r>
        <w:br/>
      </w:r>
      <w:r>
        <w:rPr>
          <w:rFonts w:ascii="Times New Roman"/>
          <w:b w:val="false"/>
          <w:i w:val="false"/>
          <w:color w:val="000000"/>
          <w:sz w:val="28"/>
        </w:rPr>
        <w:t>
      Банк, атап айтқанда, жоғарыда айтылғандардың негiзiнде осы Келiсiмде көзделген шарттар мен мерзiмнiң негiзiнде Қарыз алушы қарыз беруге келiсiм бергендiгiн назарға ала отырып;
</w:t>
      </w:r>
      <w:r>
        <w:br/>
      </w:r>
      <w:r>
        <w:rPr>
          <w:rFonts w:ascii="Times New Roman"/>
          <w:b w:val="false"/>
          <w:i w:val="false"/>
          <w:color w:val="000000"/>
          <w:sz w:val="28"/>
        </w:rPr>
        <w:t>
      Жоғарыда айтылғандарға негіздей отырып, тараптар осы Келiсiмде мыналар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 Банктiң 1995 жылғы 30 мамырдағы "Бiр валюталы қарыздар мен кепiлдiктер туралы келiсiмдерге қолданылатын жалпы ережелер" (1999 жылғы 6 қазанды қоса алғандағы түзетулермен) (Жалпы ережелер) осы Келiсiмнiң ажыратылмас бөлiгi болып табылады.
</w:t>
      </w:r>
      <w:r>
        <w:br/>
      </w:r>
      <w:r>
        <w:rPr>
          <w:rFonts w:ascii="Times New Roman"/>
          <w:b w:val="false"/>
          <w:i w:val="false"/>
          <w:color w:val="000000"/>
          <w:sz w:val="28"/>
        </w:rPr>
        <w:t>
      1.02-бөлiм. Түпнұсқадан өзгелей туындамаса, осы Келiсiмге Жалпы ережелерде және Кiрiспеде анықталатын терминдер осы анықтауларда бекітiлгендерге сәйкес келетiн мағыналарға ие, ал келесi қосымша терминдер мынадай мағыналарға ие.
</w:t>
      </w:r>
      <w:r>
        <w:br/>
      </w:r>
      <w:r>
        <w:rPr>
          <w:rFonts w:ascii="Times New Roman"/>
          <w:b w:val="false"/>
          <w:i w:val="false"/>
          <w:color w:val="000000"/>
          <w:sz w:val="28"/>
        </w:rPr>
        <w:t>
      (а) "СРК" - Қарыз алушының Ауыл шаруашылығы министрлiгiнiң Су ресурстары жөнiндегi комитетi.
</w:t>
      </w:r>
      <w:r>
        <w:br/>
      </w:r>
      <w:r>
        <w:rPr>
          <w:rFonts w:ascii="Times New Roman"/>
          <w:b w:val="false"/>
          <w:i w:val="false"/>
          <w:color w:val="000000"/>
          <w:sz w:val="28"/>
        </w:rPr>
        <w:t>
      (b) "ҚОҚЖ" - Қарыз алушы 2002 жылғы 22 ақпанда дайындаған және қабылдаған Банктi қанағаттандыратын Қоршаған ортаны қорғау жөнiндегi жоспар, онда Жобаның шеңберiнде қоршаған ортаға, мониторингке әсер етудi жеңiлдету жөнiндегi шаралар және институционалдық iс-шаралар сипатталды.
</w:t>
      </w:r>
      <w:r>
        <w:br/>
      </w:r>
      <w:r>
        <w:rPr>
          <w:rFonts w:ascii="Times New Roman"/>
          <w:b w:val="false"/>
          <w:i w:val="false"/>
          <w:color w:val="000000"/>
          <w:sz w:val="28"/>
        </w:rPr>
        <w:t>
      (с) "Қаржы мониторингi туралы есеп" - осы Келiсiмнiң 4.02-бөлiмiне сәйкес дайындалған әрбiр есеп.
</w:t>
      </w:r>
      <w:r>
        <w:br/>
      </w:r>
      <w:r>
        <w:rPr>
          <w:rFonts w:ascii="Times New Roman"/>
          <w:b w:val="false"/>
          <w:i w:val="false"/>
          <w:color w:val="000000"/>
          <w:sz w:val="28"/>
        </w:rPr>
        <w:t>
      (d) "ХСК" - Осы Келiсiмге 1-қосымшаның 3 (с) тармағына сәйкес Қарыз алушы құратын және ұстайтын сынап токсикологиясы мен тазартуының тиiстi салаларындағы кем дегенде үш халықаралық мамандарынан тұратын Халықаралық сарапшылар комиссиясы.
</w:t>
      </w:r>
      <w:r>
        <w:br/>
      </w:r>
      <w:r>
        <w:rPr>
          <w:rFonts w:ascii="Times New Roman"/>
          <w:b w:val="false"/>
          <w:i w:val="false"/>
          <w:color w:val="000000"/>
          <w:sz w:val="28"/>
        </w:rPr>
        <w:t>
      (e) "Iске асыру жөнiндегi нұсқаулық" - ЖБТ дайындаған және 2003 жылғы 13 қаңтарға дейiн Банкке берiлген нұсқаулық, онда Жобаның шеңберiнде әкiмшiлiк жүргiзу, ақы төлеу, сатып алу, есептiлiк пен мониторинг рәсiмдерi көрсетiледi.
</w:t>
      </w:r>
      <w:r>
        <w:br/>
      </w:r>
      <w:r>
        <w:rPr>
          <w:rFonts w:ascii="Times New Roman"/>
          <w:b w:val="false"/>
          <w:i w:val="false"/>
          <w:color w:val="000000"/>
          <w:sz w:val="28"/>
        </w:rPr>
        <w:t>
      (f) "ЖIЖ" - Жобаны iске асыру жобасы.
</w:t>
      </w:r>
      <w:r>
        <w:br/>
      </w:r>
      <w:r>
        <w:rPr>
          <w:rFonts w:ascii="Times New Roman"/>
          <w:b w:val="false"/>
          <w:i w:val="false"/>
          <w:color w:val="000000"/>
          <w:sz w:val="28"/>
        </w:rPr>
        <w:t>
      (g) "ЖБТ" - Жобаның шеңберiндегi iс-шараларды дайындауға, iске асыру мен үйлестiруге толығымен жауапты Су ресурстары жөнiндегi комитеттiң Жобаны басқару жөнiндегi тобы.
</w:t>
      </w:r>
      <w:r>
        <w:br/>
      </w:r>
      <w:r>
        <w:rPr>
          <w:rFonts w:ascii="Times New Roman"/>
          <w:b w:val="false"/>
          <w:i w:val="false"/>
          <w:color w:val="000000"/>
          <w:sz w:val="28"/>
        </w:rPr>
        <w:t>
      (һ) "Арнайы шот" - осы Келiсiмнiң 2.02. (б) бөлiмiне сәйкес ашылған шот.
</w:t>
      </w:r>
      <w:r>
        <w:br/>
      </w:r>
      <w:r>
        <w:rPr>
          <w:rFonts w:ascii="Times New Roman"/>
          <w:b w:val="false"/>
          <w:i w:val="false"/>
          <w:color w:val="000000"/>
          <w:sz w:val="28"/>
        </w:rPr>
        <w:t>
      1.03-бөлiм. Жалпы ережелердегi жобаны iске асыру органына сiлтемелер Су ресурстары жөнiндегi комитетке сiлтемелер ретiнде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Банк Қарыз алушыға Қарыз туралы келiсiмде айтылған немесе көрсетiлген мерзiмде немесе ережелерде қырық миллион үш жүз тоқсан мың АҚШ долларына (40 390 000 АҚШ доллары) тең соманы беруге келiстi.
</w:t>
      </w:r>
      <w:r>
        <w:br/>
      </w:r>
      <w:r>
        <w:rPr>
          <w:rFonts w:ascii="Times New Roman"/>
          <w:b w:val="false"/>
          <w:i w:val="false"/>
          <w:color w:val="000000"/>
          <w:sz w:val="28"/>
        </w:rPr>
        <w:t>
      2.02-бөлiм. (а) Осы Келiсiмге 1-қосымшаға сәйкес Қарыз сомасы Жоба үшiн қажеттi және Қарыз қаражатынан қаржыландыруға және осы Келiсiмнiң 2.04-бөлiмiнде көрсетiлген қызметтер үшiн ақы төлеуге қатысты көзделген тауарлар мен қызметтердi бастапқы бағамен сатып алу үшiн Қарыз алушы төлеген (немесе, егер Банк төлеуге жататынмен келiссе) сомаға Қарыз шотынан алынуы мүмкiн.
</w:t>
      </w:r>
      <w:r>
        <w:br/>
      </w:r>
      <w:r>
        <w:rPr>
          <w:rFonts w:ascii="Times New Roman"/>
          <w:b w:val="false"/>
          <w:i w:val="false"/>
          <w:color w:val="000000"/>
          <w:sz w:val="28"/>
        </w:rPr>
        <w:t>
      (b) Жобаның мақсаты үшiн Қарыз алушы қаражатты қарсы талаптардан, тәркiлеуден немесе тыйым салудан тиiстi қорғауды қоса алғанда, Банк үшiн қолайлы жағдайларда арнайы долларлық депозиттiк шот ашады және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2.03-бөлiм. Жабылу күнi 2009 жылғы 30 қыркүйек немесе Банк белгiлейтiн неғұрлым кейiнiрек күн болып табылады. Банк мұндай неғұрлым кеш күн туралы Қарыз алушыны кешiктiрмей хабардар етедi.
</w:t>
      </w:r>
      <w:r>
        <w:br/>
      </w:r>
      <w:r>
        <w:rPr>
          <w:rFonts w:ascii="Times New Roman"/>
          <w:b w:val="false"/>
          <w:i w:val="false"/>
          <w:color w:val="000000"/>
          <w:sz w:val="28"/>
        </w:rPr>
        <w:t>
      2.04-бөлiм. Қарыз алушы Банкке Қарыз сомасының бiр процентi (1%) сомасында қарызды ұйымдастырғаны үшiн бiр жолғы комиссиялық сыйақы төлейдi. Күшiне енген күнге немесе одан кейiн бiрден Банк Қарыз алушының атынан мұндай комиссияны Қарыз шотынан алады және өз пайдасына төлейдi.
</w:t>
      </w:r>
      <w:r>
        <w:br/>
      </w:r>
      <w:r>
        <w:rPr>
          <w:rFonts w:ascii="Times New Roman"/>
          <w:b w:val="false"/>
          <w:i w:val="false"/>
          <w:color w:val="000000"/>
          <w:sz w:val="28"/>
        </w:rPr>
        <w:t>
      2.05-бөлiм. Қарыз алушы Банкке жылдық бiр проценттiң төрттен үшi (1%-тiң 3/4) ставкасы бойынша кезiнде Шоттан алынбаған Қарыздың негiзгi сомасы бойынша кредит мiндеттемесi үшiн комиссия төлейдi.
</w:t>
      </w:r>
      <w:r>
        <w:br/>
      </w:r>
      <w:r>
        <w:rPr>
          <w:rFonts w:ascii="Times New Roman"/>
          <w:b w:val="false"/>
          <w:i w:val="false"/>
          <w:color w:val="000000"/>
          <w:sz w:val="28"/>
        </w:rPr>
        <w:t>
      2.06-бөлiм. (а) Қарыз алушы әрбiр проценттi есептеу кезеңiне ЛИБОР жиынтық спрэдiн қосқанда ЛИБОР базалық ставкасына тең алынған және кезiнде өтелмеген Қарыздың негiзгi сомасы бойынша процент төлейдi.
</w:t>
      </w:r>
      <w:r>
        <w:br/>
      </w:r>
      <w:r>
        <w:rPr>
          <w:rFonts w:ascii="Times New Roman"/>
          <w:b w:val="false"/>
          <w:i w:val="false"/>
          <w:color w:val="000000"/>
          <w:sz w:val="28"/>
        </w:rPr>
        <w:t>
      (b) Осы бөлiмнiң мақсаттары үшiн:
</w:t>
      </w:r>
      <w:r>
        <w:br/>
      </w:r>
      <w:r>
        <w:rPr>
          <w:rFonts w:ascii="Times New Roman"/>
          <w:b w:val="false"/>
          <w:i w:val="false"/>
          <w:color w:val="000000"/>
          <w:sz w:val="28"/>
        </w:rPr>
        <w:t>
      (i) "Процент есептеу кезеңi" - осы Келiсiм күшiне енген күннен бастап, осы күндi қоса алғанда, бiрақ одан кейiнгi келетiн бiрiншi проценттiк төлемнiң күнiн қоспағанда, және бастапқы кезеңнен кейiнгi проценттiк төлемнiң күнiнен бастап, және қоса алғандағы әрбiр кезеңнiң, бiрақ одан кейiнгi келетiн проценттiк төлемнiң күнiн қоспағанда, проценттер есептелу кезеңiнiң басталуы.
</w:t>
      </w:r>
      <w:r>
        <w:br/>
      </w:r>
      <w:r>
        <w:rPr>
          <w:rFonts w:ascii="Times New Roman"/>
          <w:b w:val="false"/>
          <w:i w:val="false"/>
          <w:color w:val="000000"/>
          <w:sz w:val="28"/>
        </w:rPr>
        <w:t>
      (іі) "Проценттi төлеу күнi" - осы Келiсiмнiң 2.07-бөлiмiнде көрсетiлген күн.
</w:t>
      </w:r>
      <w:r>
        <w:br/>
      </w:r>
      <w:r>
        <w:rPr>
          <w:rFonts w:ascii="Times New Roman"/>
          <w:b w:val="false"/>
          <w:i w:val="false"/>
          <w:color w:val="000000"/>
          <w:sz w:val="28"/>
        </w:rPr>
        <w:t>
      (ііi) "ЛИБОР базалық ставкасы" - Лондон банкаралық рыногында доллармен алты айлық депозиттер бойынша ұсынылған, Банк негiздi түрде анықтайтын және жылдық процент ретiнде көрсетiлетiн проценттердi есептеудiң әрбiр кезеңi үшiн Проценттердi есептеу кезеңiнiң бiрiншi күнiне бағаланатын (немесе бастапқы Есептеу кезеңi жағдайында - Проценттi төлеу күнiне немесе мұндай Проценттердi есептеудiң бағаланатын күнi немесе проценттiк есептеулердiң бiрiншi күнiнен кейiнгi келесi күнi) ставка.
</w:t>
      </w:r>
      <w:r>
        <w:br/>
      </w:r>
      <w:r>
        <w:rPr>
          <w:rFonts w:ascii="Times New Roman"/>
          <w:b w:val="false"/>
          <w:i w:val="false"/>
          <w:color w:val="000000"/>
          <w:sz w:val="28"/>
        </w:rPr>
        <w:t>
      (iv) "ЛИБОР жиынтық спрэдi" - әрбiр Проценттердi есептеу кезеңiне: (А) бiр проценттiң төрттен үшi (1%-тiң 3/4); (В) Банктiң өтелмеген қарыз қаражатын және Банк негiздi анықтайтын және жылдық процент ретiнде көрсетiлетiн бiр валюталы қарыздар мен қарыздардың бөлiктерiн қаржыландыру үшiн Банк бөлген қарыз қаражатының бөлiктерiне қатысты алты айлық депозиттер бойынша ұсыныстардың Лондондық банкаралық ставкасы мен өзге бағдарлы ставкалардан төмен (немесе жоғары) әрбiр Проценттi есептеу кезеңi үшiн орта өлшемдi маржа.
</w:t>
      </w:r>
      <w:r>
        <w:br/>
      </w:r>
      <w:r>
        <w:rPr>
          <w:rFonts w:ascii="Times New Roman"/>
          <w:b w:val="false"/>
          <w:i w:val="false"/>
          <w:color w:val="000000"/>
          <w:sz w:val="28"/>
        </w:rPr>
        <w:t>
      (с) Банк проценттердi есептеудiң әрбiр кезеңiне анықталатын ЛИБОР-дың базалық ставкасы мен ЛИБОР-дың жиынтық спрэдi туралы Қарыз алушыны дереу хабардар етедi.
</w:t>
      </w:r>
      <w:r>
        <w:br/>
      </w:r>
      <w:r>
        <w:rPr>
          <w:rFonts w:ascii="Times New Roman"/>
          <w:b w:val="false"/>
          <w:i w:val="false"/>
          <w:color w:val="000000"/>
          <w:sz w:val="28"/>
        </w:rPr>
        <w:t>
      (d) Егер 2.06-бөлiмде көрсетiлген проценттiк ставкалардың анықтауына әсер ететiн рыноктiк конъюнктураның өзгеруiне байланысты Банк оның қарыз алушыларының, тұтастай алғанда Банктiң де мүддесiнде, атап айтқанда жоғарыда ескерiлген бөлiмде көрсетiлгеннен ерекшеленетiн Қарыз бойынша проценттiк ставкаларды анықтау үшiн өзге базаны қолдану қажет деп белгiлесе, онда Банк Қарыз алушыны мұндай жаңа база туралы кемiнде 6 (алты) айдан кешiктiрмей хабардар ете отырып, Қарыз бойынша проценттiк ставкаларды анықтау үшiн базаны өзгерте алады. Базалық ставка Қарыз алушы көрсетiлген кезең iшiнде мұндай базаға қарсылығы туралы Банктi хабардар ететiн жағдайды қоспағанда, хабардар ету үшiн көзделген уақыт кезеңi өткеннен кейiн әрекет ететiн болады және бұл жағдайда көрсетiлген өзгерiстер Қарызға қолданылмайды.
</w:t>
      </w:r>
      <w:r>
        <w:br/>
      </w:r>
      <w:r>
        <w:rPr>
          <w:rFonts w:ascii="Times New Roman"/>
          <w:b w:val="false"/>
          <w:i w:val="false"/>
          <w:color w:val="000000"/>
          <w:sz w:val="28"/>
        </w:rPr>
        <w:t>
      2.07-бөлiм. Процент пен өзге де алымдар әрбiр жарты жыл сайын әрбiр жылдың 15 сәуiрi мен 15 қазанына кешiктiрiлiп төлеуге жатады.
</w:t>
      </w:r>
      <w:r>
        <w:br/>
      </w:r>
      <w:r>
        <w:rPr>
          <w:rFonts w:ascii="Times New Roman"/>
          <w:b w:val="false"/>
          <w:i w:val="false"/>
          <w:color w:val="000000"/>
          <w:sz w:val="28"/>
        </w:rPr>
        <w:t>
      2.08-бөлiм. Қарыз алушы осы Келiсiмге 3-қосымшадағы өтеу кестесiне сәйкес Қарыздың негiзгi сомасын өтейдi.
</w:t>
      </w:r>
      <w:r>
        <w:br/>
      </w:r>
      <w:r>
        <w:rPr>
          <w:rFonts w:ascii="Times New Roman"/>
          <w:b w:val="false"/>
          <w:i w:val="false"/>
          <w:color w:val="000000"/>
          <w:sz w:val="28"/>
        </w:rPr>
        <w:t>
      2.09-бөлiм. СРК осы Келiсiмнiң 2.02-бөлiмi мен Жалпы ережелердiң V бабымен талап етiлетiн және шешiлген кез келген қажеттi шараларды қабылдау мақсатында Қарыз алушы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Қарыз алушы Жобаның мақсаттарына өзiнiң қуаттайтыны туралы мәлiмдейдi және осы мақсатта Жобаны СРК арқылы тиiсiнше адал және тиiмдiлiкпен және тиiсiнше әкiмшiлiк, қаржылық, инженерлiк, экологиялық және техникалық практикаға сәйкес жүзеге асырады және қажет болған кезде Жоба үшiн талап етiлетiн қаражатты, үй-жайларды, қызметтер мен басқа да ресурстарды кешiктiрмей бередi.
</w:t>
      </w:r>
      <w:r>
        <w:br/>
      </w:r>
      <w:r>
        <w:rPr>
          <w:rFonts w:ascii="Times New Roman"/>
          <w:b w:val="false"/>
          <w:i w:val="false"/>
          <w:color w:val="000000"/>
          <w:sz w:val="28"/>
        </w:rPr>
        <w:t>
      (b) Осы бөлiмнiң (а) тармағының ережелерiне қатысты шектеулерсiз және Банк пен Қарыз алушы өзге туралы уағдаласқан жағдайларды қоспағанда, Қарыз алушы осы Келiсiмге 5-қосымшада көрсетiлген Iске асыру жөнiндегi нұсқаулыққа, Iске асыру бағдарламасы мен жоспарына сәйкес Жобаны СРК арқылы орындайды;
</w:t>
      </w:r>
      <w:r>
        <w:br/>
      </w:r>
      <w:r>
        <w:rPr>
          <w:rFonts w:ascii="Times New Roman"/>
          <w:b w:val="false"/>
          <w:i w:val="false"/>
          <w:color w:val="000000"/>
          <w:sz w:val="28"/>
        </w:rPr>
        <w:t>
      3.02-бөлiм. Банкпен өзгелей келiсiлмесе: (а) Жоба үшiн қажет және Қарыз қаражаты есебiнен қаржыландыруға көзделген тауарлар мен жұмыстарды сатып алу; (b) Жоба үшiн консультанттардың қызметтерiн сатып алу осы Келiсiмге 4-қосымшаның ережелерiмен реттеледi.
</w:t>
      </w:r>
      <w:r>
        <w:br/>
      </w:r>
      <w:r>
        <w:rPr>
          <w:rFonts w:ascii="Times New Roman"/>
          <w:b w:val="false"/>
          <w:i w:val="false"/>
          <w:color w:val="000000"/>
          <w:sz w:val="28"/>
        </w:rPr>
        <w:t>
      3.03-бөлiм. Жалпы ережелердiң 9.07-бөлiмiнiң мақсаттары үшiн және оның ережелерiн шектеусiз Қарыз алушы:
</w:t>
      </w:r>
      <w:r>
        <w:br/>
      </w:r>
      <w:r>
        <w:rPr>
          <w:rFonts w:ascii="Times New Roman"/>
          <w:b w:val="false"/>
          <w:i w:val="false"/>
          <w:color w:val="000000"/>
          <w:sz w:val="28"/>
        </w:rPr>
        <w:t>
      (а) Банк үшiн қолайлы нұсқаулықтың негiзiнде Жоба мақсаттарының орындалу үздiксiздiгiн қамтамасыз етудi көздейтiн жоспарды дайындайды және ол Қорытынды күннен кейiн алты (6) айдан кешiктiрмей немесе Банк пен Қарыз алушы арасында келiсiлуi мүмкiн неғұрлым кештеу күнi Банкке ұсынады; және
</w:t>
      </w:r>
      <w:r>
        <w:br/>
      </w:r>
      <w:r>
        <w:rPr>
          <w:rFonts w:ascii="Times New Roman"/>
          <w:b w:val="false"/>
          <w:i w:val="false"/>
          <w:color w:val="000000"/>
          <w:sz w:val="28"/>
        </w:rPr>
        <w:t>
      (b) Қарыз алушымен жоғарыда көрсетiлген жоспар бойынша пiкiр алмасудың негiзгi мүмкiндiгiн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Қарыз алушы қаржы қызметiн басқару жүйесiн, соның iшiнде есеп құжаттарын және есептердi КВР арқылы жүргiзедi немесе қамтамасыз етедi, сондай-ақ Банкке қолайлы бухгалтерлік есептi жүргiзу стандарттарына сәйкес қаржы есептерiн, дәйектi түрде қолданылатын және балама көрсетiлетiн оның операцияларын және қаржы шарттарын, сондай-ақ Жобаны iске асыруға байланысты бөлек ескерiлетiн операцияларды, ресурстар мен шығыстарды даярлайды.
</w:t>
      </w:r>
      <w:r>
        <w:br/>
      </w:r>
      <w:r>
        <w:rPr>
          <w:rFonts w:ascii="Times New Roman"/>
          <w:b w:val="false"/>
          <w:i w:val="false"/>
          <w:color w:val="000000"/>
          <w:sz w:val="28"/>
        </w:rPr>
        <w:t>
      (б) Қарыз алушы КВР арқылы:
</w:t>
      </w:r>
      <w:r>
        <w:br/>
      </w:r>
      <w:r>
        <w:rPr>
          <w:rFonts w:ascii="Times New Roman"/>
          <w:b w:val="false"/>
          <w:i w:val="false"/>
          <w:color w:val="000000"/>
          <w:sz w:val="28"/>
        </w:rPr>
        <w:t>
      (i) есеп құжаттарына, шоттарды және тәуелсiз аудиторлар дәйектi түрде қолданатын, Банкке қолайлы аудиттiң тиiстi принциптерiне сәйкес әрбiр қаржы жылы үшiн қаржы есептерiне (теңгерме есеп, пайда мен зияндардың есебi және оларға байланысты есептер) аудиторлық тексеру жүргiзудi қамтамасыз етедi;
</w:t>
      </w:r>
      <w:r>
        <w:br/>
      </w:r>
      <w:r>
        <w:rPr>
          <w:rFonts w:ascii="Times New Roman"/>
          <w:b w:val="false"/>
          <w:i w:val="false"/>
          <w:color w:val="000000"/>
          <w:sz w:val="28"/>
        </w:rPr>
        <w:t>
      (іі) Банкке дайындық жағдайына қарай, бiрақ кез-келген жағдайда өткен аудиторлық тексеру жылына осы Бөлiмнiң (а) тармағында көрсетiлген қаржы есептерiнiң расталған көшiрмелерiн (А) әрбiр осындай жыл аяқталғаннан кейiн алты айдан кешiктiрмей осы есептер бойынша (В) қорытындыны және аталған аудиторлар жүргiзген сондай көлемде және Банк негiздемелi түрде сұрата алатын осындай егжей-тегжейлi тәптiштеулермен осындай аудиторлық тексеру туралы есептi бередi; және
</w:t>
      </w:r>
      <w:r>
        <w:br/>
      </w:r>
      <w:r>
        <w:rPr>
          <w:rFonts w:ascii="Times New Roman"/>
          <w:b w:val="false"/>
          <w:i w:val="false"/>
          <w:color w:val="000000"/>
          <w:sz w:val="28"/>
        </w:rPr>
        <w:t>
      (iii) Банкке көрсетiлген есеп құжаттарына, шоттарға және қаржы есептерiне қатысты басқа ақпаратты, сондай-ақ оларға аудиторлық тексерудi, сондай-ақ Банк мерзiмдi сұрауға негiзделуi мүмкiн аталған аудиторларға қатысты ақпаратты бередi.
</w:t>
      </w:r>
      <w:r>
        <w:br/>
      </w:r>
      <w:r>
        <w:rPr>
          <w:rFonts w:ascii="Times New Roman"/>
          <w:b w:val="false"/>
          <w:i w:val="false"/>
          <w:color w:val="000000"/>
          <w:sz w:val="28"/>
        </w:rPr>
        <w:t>
      (с) Қарыз шотынан шығыстар туралы есептер негiзiнде қаражат алынуына қатысты барлық шығыстар бойынша, Қарыз алушы:
</w:t>
      </w:r>
      <w:r>
        <w:br/>
      </w:r>
      <w:r>
        <w:rPr>
          <w:rFonts w:ascii="Times New Roman"/>
          <w:b w:val="false"/>
          <w:i w:val="false"/>
          <w:color w:val="000000"/>
          <w:sz w:val="28"/>
        </w:rPr>
        <w:t>
      (i) осындай шығыстарды көрсететiн бухгалтерлiк есептi, есеп құжаттарын және жеке шоттарды жүргiзудiң, жалпы қабылданған практикасына сәйкес жүргiзедi немесе қамтамасыз етедi;
</w:t>
      </w:r>
      <w:r>
        <w:br/>
      </w:r>
      <w:r>
        <w:rPr>
          <w:rFonts w:ascii="Times New Roman"/>
          <w:b w:val="false"/>
          <w:i w:val="false"/>
          <w:color w:val="000000"/>
          <w:sz w:val="28"/>
        </w:rPr>
        <w:t>
      (ii) Банк Қарыз шотынан қаражат алғандағы соңғы қаржы жылына аудиторлық есептi алғаннан кейiн кем дегенде бiр жыл iшiнде осындай құжаттарды растайтын барлық есеп құжаттамасын (келiсiм-шарттар, төлем тапсырмалары, шот-фактуралар, шоттар, түбiртектер және басқа да құжаттар) сақтайды;
</w:t>
      </w:r>
      <w:r>
        <w:br/>
      </w:r>
      <w:r>
        <w:rPr>
          <w:rFonts w:ascii="Times New Roman"/>
          <w:b w:val="false"/>
          <w:i w:val="false"/>
          <w:color w:val="000000"/>
          <w:sz w:val="28"/>
        </w:rPr>
        <w:t>
      (ііі) Банктiң өкiлдерiне осындай құжаттамаларды тексеруге мүмкiндiк бередi;
</w:t>
      </w:r>
      <w:r>
        <w:br/>
      </w:r>
      <w:r>
        <w:rPr>
          <w:rFonts w:ascii="Times New Roman"/>
          <w:b w:val="false"/>
          <w:i w:val="false"/>
          <w:color w:val="000000"/>
          <w:sz w:val="28"/>
        </w:rPr>
        <w:t>
      (d) Қарыз берушi:
</w:t>
      </w:r>
      <w:r>
        <w:br/>
      </w:r>
      <w:r>
        <w:rPr>
          <w:rFonts w:ascii="Times New Roman"/>
          <w:b w:val="false"/>
          <w:i w:val="false"/>
          <w:color w:val="000000"/>
          <w:sz w:val="28"/>
        </w:rPr>
        <w:t>
      (iv) осы Бөлiмнiң (c)(i) тармағында көрсетiлген есеп құжаттарын және есептердi және тәуелсiз аудиторлар дәйектi түрде қолданатын, Банкке қолайлы аудиттiң тиiстi принциптерiне сәйкес аудиторлық тексеру жүргiзiлген әрбiр қаржы жылына Арнайы шоттың құжаттарын жүргiзедi;
</w:t>
      </w:r>
      <w:r>
        <w:br/>
      </w:r>
      <w:r>
        <w:rPr>
          <w:rFonts w:ascii="Times New Roman"/>
          <w:b w:val="false"/>
          <w:i w:val="false"/>
          <w:color w:val="000000"/>
          <w:sz w:val="28"/>
        </w:rPr>
        <w:t>
      (v) Банк дайындық жағдайына қарай, бiрақ әрбiр жыл аяқталғаннан кейiн алты айдан кешiктiрмей оларды дайындау кезiнде қолданылатын iшкi бақылау рәсiмдерi мен әдiстерiн есепке ала отырып көрсетiлген қаражаттарды есептен алу үшiн негiз бола алатыны туралы аталған аудиторлардың жеке қорытындысын қоса алғанда, аталған аудиторлар жүргiзген сондай көлемде және Банк негiздемелi түрде сұрата алатын осындай егжей-тегжейлi тәптiштеулермен аудиторлық тексеру туралы есептi бередi;
</w:t>
      </w:r>
      <w:r>
        <w:br/>
      </w:r>
      <w:r>
        <w:rPr>
          <w:rFonts w:ascii="Times New Roman"/>
          <w:b w:val="false"/>
          <w:i w:val="false"/>
          <w:color w:val="000000"/>
          <w:sz w:val="28"/>
        </w:rPr>
        <w:t>
      (vi) көрсетiлген құжаттарға және шоттарға, сондай-ақ әлсiн-әлсiн Банк негiздемелi түрде сұрататын оларға аудиторлық тексеруге қатысты өзгедей ақпаратты Банкке бередi.
</w:t>
      </w:r>
      <w:r>
        <w:br/>
      </w:r>
      <w:r>
        <w:rPr>
          <w:rFonts w:ascii="Times New Roman"/>
          <w:b w:val="false"/>
          <w:i w:val="false"/>
          <w:color w:val="000000"/>
          <w:sz w:val="28"/>
        </w:rPr>
        <w:t>
      4.02-бөлiм. (а) Осы Келiсiмнiң 5-қосымшасының 1-тармағында көрсетiлген орындалған жұмыс туралы есептердi беру туралы Қарыз берушiнiң мiндеттемелерiне сәйкес ешбiр шектеусiз Қарыз алушы КВР арқылы Банктiң:
</w:t>
      </w:r>
      <w:r>
        <w:br/>
      </w:r>
      <w:r>
        <w:rPr>
          <w:rFonts w:ascii="Times New Roman"/>
          <w:b w:val="false"/>
          <w:i w:val="false"/>
          <w:color w:val="000000"/>
          <w:sz w:val="28"/>
        </w:rPr>
        <w:t>
      (i) Қарыз сомасынан алынған қаражаттар көрсетiлген және осындай қаражаттарды нақты және жоспарлаған пайдалану арасындағы айырмашылықтар түсiндiрiле отырып, жиынтықта болсын және де есепте көрсетiлген кезеңде болсын Жоба бойынша қаражаттарды пайдаланудың көздерi мен мақсаттары көрсетiлетiн;
</w:t>
      </w:r>
      <w:r>
        <w:br/>
      </w:r>
      <w:r>
        <w:rPr>
          <w:rFonts w:ascii="Times New Roman"/>
          <w:b w:val="false"/>
          <w:i w:val="false"/>
          <w:color w:val="000000"/>
          <w:sz w:val="28"/>
        </w:rPr>
        <w:t>
      (іі) Жобаны iске асыру барысы жиынтықта болсын және де есепте көрсетiлген кезеңде болсын сипатталатын, сондай-ақ нақты және жоспарлаған iске асыру кестесi арасындағы айырмашылықтар түсiндiрiлетiн;
</w:t>
      </w:r>
      <w:r>
        <w:br/>
      </w:r>
      <w:r>
        <w:rPr>
          <w:rFonts w:ascii="Times New Roman"/>
          <w:b w:val="false"/>
          <w:i w:val="false"/>
          <w:color w:val="000000"/>
          <w:sz w:val="28"/>
        </w:rPr>
        <w:t>
      (ііі) есепте көрсетiлген кезең соңына Жоба бойынша сатып алуды жүзеге асыру ережесi көрсетiлетiн талаптарын қанағаттандыратын нысан мен мазмұн бойынша қаржы мониторингi жөнiндегi есептi жасайды және Банкке ұсынады.
</w:t>
      </w:r>
      <w:r>
        <w:br/>
      </w:r>
      <w:r>
        <w:rPr>
          <w:rFonts w:ascii="Times New Roman"/>
          <w:b w:val="false"/>
          <w:i w:val="false"/>
          <w:color w:val="000000"/>
          <w:sz w:val="28"/>
        </w:rPr>
        <w:t>
      (b) Қаржы мониторингi туралы бiрiншi есеп күшiне енген Күннен кейiнгi бiрiншi күнтiзбелiк тоқсанның аяқталуы бойынша 45 күннен кешiктiрмей Банкке берiледi, есеп Жоба бойынша бiрiншi шығыстар күнiнен бастап осындай бiрiншi күнтiзбелiк тоқсанның соңына дейiнгi кезеңдi қамтиды; бұдан әрi әрбiр Қаржы мониторингi туралы есеп әрбiр өткен күнтiзбелiк тоқсан iшiнде 45 күннен кешiктiрмей Банкке берiледi және осындай күнтiзбелiк тоқсанның кезеңiн қамтуы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ережелердiң 6.02-бөлiмiне сәйкес мынадай қосымша жағдайлар айтылады:
</w:t>
      </w:r>
      <w:r>
        <w:br/>
      </w:r>
      <w:r>
        <w:rPr>
          <w:rFonts w:ascii="Times New Roman"/>
          <w:b w:val="false"/>
          <w:i w:val="false"/>
          <w:color w:val="000000"/>
          <w:sz w:val="28"/>
        </w:rPr>
        <w:t>
      (а) Жобаны iске асыру жоспарына өзгерiстер енгiзiлдi немесе оның қолданылуы тоқтатылды, күшi жойылды немесе одан Банктiң алдына ала келiсiмiнсiз-ақ бас тартылды.
</w:t>
      </w:r>
      <w:r>
        <w:br/>
      </w:r>
      <w:r>
        <w:rPr>
          <w:rFonts w:ascii="Times New Roman"/>
          <w:b w:val="false"/>
          <w:i w:val="false"/>
          <w:color w:val="000000"/>
          <w:sz w:val="28"/>
        </w:rPr>
        <w:t>
      (b) Iске асыру жөнiндегi нұсқаулыққа өзгерiстер енгiзiлдi немесе оның қолданылуы тоқтатылды, күшi жойылды немесе одан Банктiң алдын ала келiсiмiнсiз-ақ бас тартылды.
</w:t>
      </w:r>
      <w:r>
        <w:br/>
      </w:r>
      <w:r>
        <w:rPr>
          <w:rFonts w:ascii="Times New Roman"/>
          <w:b w:val="false"/>
          <w:i w:val="false"/>
          <w:color w:val="000000"/>
          <w:sz w:val="28"/>
        </w:rPr>
        <w:t>
      (с) Заңдарға, қаулыларға, СРК жарғысына немесе өзге де құрылтай құжаттарына, оның iшiнде мұндай құралдардың негiзiнде жатқан кез келген заң актiлерiне өзгерiстер енгiзiлдi немесе олардың қолданылуы тоқтатылды, күшi жойылды немесе олардан бас тартылды, бұл СРК осы Келiсiмнiң шеңберiнде өз мiндеттемелерiн орындау қабiлеттiлiгiне елеулi және терiс әсер етедi.
</w:t>
      </w:r>
      <w:r>
        <w:br/>
      </w:r>
      <w:r>
        <w:rPr>
          <w:rFonts w:ascii="Times New Roman"/>
          <w:b w:val="false"/>
          <w:i w:val="false"/>
          <w:color w:val="000000"/>
          <w:sz w:val="28"/>
        </w:rPr>
        <w:t>
      5.02-бөлiм. Жалпы ережелердiң 7.01 (k) бөлiмiне сәйкес мынадай қосымша оқиға келiсiледi, атап айтқанда, осы Келiсiмнiң 5-бөлiмiнiң (а) (b) және (с) тармағында көрсетiлген оқиға орын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Осымен Жалпы ережелердiң 12.04-бөлiмiнiң мақсаттары үшiн осы келiсiмге қол қойылған күннен бастап тоқсан (90) күн мерзiм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өкiлдерi; мекен-жайлар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Қарыз алушының Қаржы министрi Жалпы ережелердiң 11.03-бөлiмiнiң мақсаттары үшiн Қарыз алушының өкiлi ретiнде анықталады.
</w:t>
      </w:r>
      <w:r>
        <w:br/>
      </w:r>
      <w:r>
        <w:rPr>
          <w:rFonts w:ascii="Times New Roman"/>
          <w:b w:val="false"/>
          <w:i w:val="false"/>
          <w:color w:val="000000"/>
          <w:sz w:val="28"/>
        </w:rPr>
        <w:t>
      7.02-бөлiм. Жалпы ережелердiң 11.01-бөлiмiнiң мақсаттары үшiн мынадай мекен-жайлар анықталады:
</w:t>
      </w:r>
      <w:r>
        <w:br/>
      </w:r>
      <w:r>
        <w:rPr>
          <w:rFonts w:ascii="Times New Roman"/>
          <w:b w:val="false"/>
          <w:i w:val="false"/>
          <w:color w:val="000000"/>
          <w:sz w:val="28"/>
        </w:rPr>
        <w:t>
      Қарыз алушы үшiн: Қаржы министрлiгi 473000 Қазақстан Республикасы, Астана, Жеңiс даңғылы, 33, Телекс: 264126 (FILIN), факс: (3172) 71 71 66
</w:t>
      </w:r>
      <w:r>
        <w:br/>
      </w:r>
      <w:r>
        <w:rPr>
          <w:rFonts w:ascii="Times New Roman"/>
          <w:b w:val="false"/>
          <w:i w:val="false"/>
          <w:color w:val="000000"/>
          <w:sz w:val="28"/>
        </w:rPr>
        <w:t>
      Банк үшiн: International Bank for Reconstruction and Development 1818 H street, NW. Washington, D.C. 20433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INBAFRAD              248423 (МСI)         (202) 477-6391
</w:t>
      </w:r>
      <w:r>
        <w:br/>
      </w:r>
      <w:r>
        <w:rPr>
          <w:rFonts w:ascii="Times New Roman"/>
          <w:b w:val="false"/>
          <w:i w:val="false"/>
          <w:color w:val="000000"/>
          <w:sz w:val="28"/>
        </w:rPr>
        <w:t>
      Washington, D.C.      64145                (МСI)
</w:t>
      </w:r>
    </w:p>
    <w:p>
      <w:pPr>
        <w:spacing w:after="0"/>
        <w:ind w:left="0"/>
        <w:jc w:val="both"/>
      </w:pPr>
      <w:r>
        <w:rPr>
          <w:rFonts w:ascii="Times New Roman"/>
          <w:b w:val="false"/>
          <w:i w:val="false"/>
          <w:color w:val="000000"/>
          <w:sz w:val="28"/>
        </w:rPr>
        <w:t>
      Осыны Куәландыра отырып, Тараптар өздерiнiң уәкiлеттi өкiлдерi тиiстi түрде әрекет етiп, жоғарыда көрсетiлген күнi және жылы Америка Құрама Штаттарының Колумбия округiнде осы Келiсiмге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Уәкiлеттi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Халықаралық Қайта Құру және Даму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Уәкiлеттi өкiл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қаражатын шоттан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Қарыз қаражатынан қаржыландыруға жататын шығыстардың санаты, әрбiр Санат бойынша Қарыздың бөлiнген сомасы және әрбiр Санат бойынша Қарыз қаражатынан қаржыландыруға жататын шығыстардың проценттiк үлесi анықталады:
</w:t>
      </w:r>
      <w:r>
        <w:br/>
      </w:r>
      <w:r>
        <w:rPr>
          <w:rFonts w:ascii="Times New Roman"/>
          <w:b w:val="false"/>
          <w:i w:val="false"/>
          <w:color w:val="000000"/>
          <w:sz w:val="28"/>
        </w:rPr>
        <w:t>
      САНАТЫ          Қарыздың бөлiнген     Қаржыландыруға жататын
</w:t>
      </w:r>
      <w:r>
        <w:br/>
      </w:r>
      <w:r>
        <w:rPr>
          <w:rFonts w:ascii="Times New Roman"/>
          <w:b w:val="false"/>
          <w:i w:val="false"/>
          <w:color w:val="000000"/>
          <w:sz w:val="28"/>
        </w:rPr>
        <w:t>
                      сомасы (долларлық     шығыстардың үлесi
</w:t>
      </w:r>
      <w:r>
        <w:br/>
      </w:r>
      <w:r>
        <w:rPr>
          <w:rFonts w:ascii="Times New Roman"/>
          <w:b w:val="false"/>
          <w:i w:val="false"/>
          <w:color w:val="000000"/>
          <w:sz w:val="28"/>
        </w:rPr>
        <w:t>
                      баламада)             (%-пен)
</w:t>
      </w:r>
      <w:r>
        <w:br/>
      </w:r>
      <w:r>
        <w:rPr>
          <w:rFonts w:ascii="Times New Roman"/>
          <w:b w:val="false"/>
          <w:i w:val="false"/>
          <w:color w:val="000000"/>
          <w:sz w:val="28"/>
        </w:rPr>
        <w:t>
  (1) Жұмыстар                              70%
</w:t>
      </w:r>
      <w:r>
        <w:br/>
      </w:r>
      <w:r>
        <w:rPr>
          <w:rFonts w:ascii="Times New Roman"/>
          <w:b w:val="false"/>
          <w:i w:val="false"/>
          <w:color w:val="000000"/>
          <w:sz w:val="28"/>
        </w:rPr>
        <w:t>
      (а) Жобаның
</w:t>
      </w:r>
      <w:r>
        <w:br/>
      </w:r>
      <w:r>
        <w:rPr>
          <w:rFonts w:ascii="Times New Roman"/>
          <w:b w:val="false"/>
          <w:i w:val="false"/>
          <w:color w:val="000000"/>
          <w:sz w:val="28"/>
        </w:rPr>
        <w:t>
      В бөлiмi үшiн   10 420 000
</w:t>
      </w:r>
      <w:r>
        <w:br/>
      </w:r>
      <w:r>
        <w:rPr>
          <w:rFonts w:ascii="Times New Roman"/>
          <w:b w:val="false"/>
          <w:i w:val="false"/>
          <w:color w:val="000000"/>
          <w:sz w:val="28"/>
        </w:rPr>
        <w:t>
      (b) басқалар
</w:t>
      </w:r>
      <w:r>
        <w:br/>
      </w:r>
      <w:r>
        <w:rPr>
          <w:rFonts w:ascii="Times New Roman"/>
          <w:b w:val="false"/>
          <w:i w:val="false"/>
          <w:color w:val="000000"/>
          <w:sz w:val="28"/>
        </w:rPr>
        <w:t>
      үшiн            25 634 000
</w:t>
      </w:r>
    </w:p>
    <w:p>
      <w:pPr>
        <w:spacing w:after="0"/>
        <w:ind w:left="0"/>
        <w:jc w:val="both"/>
      </w:pPr>
      <w:r>
        <w:rPr>
          <w:rFonts w:ascii="Times New Roman"/>
          <w:b w:val="false"/>
          <w:i w:val="false"/>
          <w:color w:val="000000"/>
          <w:sz w:val="28"/>
        </w:rPr>
        <w:t>
  (2) Тауарлар        794 000               Шығыстардың 100%-i
</w:t>
      </w:r>
      <w:r>
        <w:br/>
      </w:r>
      <w:r>
        <w:rPr>
          <w:rFonts w:ascii="Times New Roman"/>
          <w:b w:val="false"/>
          <w:i w:val="false"/>
          <w:color w:val="000000"/>
          <w:sz w:val="28"/>
        </w:rPr>
        <w:t>
                                            шетел валютасымен,
</w:t>
      </w:r>
      <w:r>
        <w:br/>
      </w:r>
      <w:r>
        <w:rPr>
          <w:rFonts w:ascii="Times New Roman"/>
          <w:b w:val="false"/>
          <w:i w:val="false"/>
          <w:color w:val="000000"/>
          <w:sz w:val="28"/>
        </w:rPr>
        <w:t>
                                            100%-i жергiлiктi
</w:t>
      </w:r>
      <w:r>
        <w:br/>
      </w:r>
      <w:r>
        <w:rPr>
          <w:rFonts w:ascii="Times New Roman"/>
          <w:b w:val="false"/>
          <w:i w:val="false"/>
          <w:color w:val="000000"/>
          <w:sz w:val="28"/>
        </w:rPr>
        <w:t>
                                            валютамен (экс-үстеме
</w:t>
      </w:r>
      <w:r>
        <w:br/>
      </w:r>
      <w:r>
        <w:rPr>
          <w:rFonts w:ascii="Times New Roman"/>
          <w:b w:val="false"/>
          <w:i w:val="false"/>
          <w:color w:val="000000"/>
          <w:sz w:val="28"/>
        </w:rPr>
        <w:t>
                                            шығыстар) және
</w:t>
      </w:r>
      <w:r>
        <w:br/>
      </w:r>
      <w:r>
        <w:rPr>
          <w:rFonts w:ascii="Times New Roman"/>
          <w:b w:val="false"/>
          <w:i w:val="false"/>
          <w:color w:val="000000"/>
          <w:sz w:val="28"/>
        </w:rPr>
        <w:t>
                                            жергiлiктi жерде сатып
</w:t>
      </w:r>
      <w:r>
        <w:br/>
      </w:r>
      <w:r>
        <w:rPr>
          <w:rFonts w:ascii="Times New Roman"/>
          <w:b w:val="false"/>
          <w:i w:val="false"/>
          <w:color w:val="000000"/>
          <w:sz w:val="28"/>
        </w:rPr>
        <w:t>
                                            алынған басқа
</w:t>
      </w:r>
      <w:r>
        <w:br/>
      </w:r>
      <w:r>
        <w:rPr>
          <w:rFonts w:ascii="Times New Roman"/>
          <w:b w:val="false"/>
          <w:i w:val="false"/>
          <w:color w:val="000000"/>
          <w:sz w:val="28"/>
        </w:rPr>
        <w:t>
                                            тауарларға шығыстардың
</w:t>
      </w:r>
      <w:r>
        <w:br/>
      </w:r>
      <w:r>
        <w:rPr>
          <w:rFonts w:ascii="Times New Roman"/>
          <w:b w:val="false"/>
          <w:i w:val="false"/>
          <w:color w:val="000000"/>
          <w:sz w:val="28"/>
        </w:rPr>
        <w:t>
                                            84%-i жергiлiктi
</w:t>
      </w:r>
      <w:r>
        <w:br/>
      </w:r>
      <w:r>
        <w:rPr>
          <w:rFonts w:ascii="Times New Roman"/>
          <w:b w:val="false"/>
          <w:i w:val="false"/>
          <w:color w:val="000000"/>
          <w:sz w:val="28"/>
        </w:rPr>
        <w:t>
                                            валютамен.
</w:t>
      </w:r>
    </w:p>
    <w:p>
      <w:pPr>
        <w:spacing w:after="0"/>
        <w:ind w:left="0"/>
        <w:jc w:val="both"/>
      </w:pPr>
      <w:r>
        <w:rPr>
          <w:rFonts w:ascii="Times New Roman"/>
          <w:b w:val="false"/>
          <w:i w:val="false"/>
          <w:color w:val="000000"/>
          <w:sz w:val="28"/>
        </w:rPr>
        <w:t>
  (3) бiр жолғы
</w:t>
      </w:r>
      <w:r>
        <w:br/>
      </w:r>
      <w:r>
        <w:rPr>
          <w:rFonts w:ascii="Times New Roman"/>
          <w:b w:val="false"/>
          <w:i w:val="false"/>
          <w:color w:val="000000"/>
          <w:sz w:val="28"/>
        </w:rPr>
        <w:t>
      комиссиялық     403 900               Сомасы осы Келiсiмнiң
</w:t>
      </w:r>
      <w:r>
        <w:br/>
      </w:r>
      <w:r>
        <w:rPr>
          <w:rFonts w:ascii="Times New Roman"/>
          <w:b w:val="false"/>
          <w:i w:val="false"/>
          <w:color w:val="000000"/>
          <w:sz w:val="28"/>
        </w:rPr>
        <w:t>
      сыйақы                                2.04-бөлiмiне сәйкес
</w:t>
      </w:r>
      <w:r>
        <w:br/>
      </w:r>
      <w:r>
        <w:rPr>
          <w:rFonts w:ascii="Times New Roman"/>
          <w:b w:val="false"/>
          <w:i w:val="false"/>
          <w:color w:val="000000"/>
          <w:sz w:val="28"/>
        </w:rPr>
        <w:t>
                                            анықталады
</w:t>
      </w:r>
    </w:p>
    <w:p>
      <w:pPr>
        <w:spacing w:after="0"/>
        <w:ind w:left="0"/>
        <w:jc w:val="both"/>
      </w:pPr>
      <w:r>
        <w:rPr>
          <w:rFonts w:ascii="Times New Roman"/>
          <w:b w:val="false"/>
          <w:i w:val="false"/>
          <w:color w:val="000000"/>
          <w:sz w:val="28"/>
        </w:rPr>
        <w:t>
  (4) Бөлiнбеген сома 3 138 100
</w:t>
      </w:r>
    </w:p>
    <w:p>
      <w:pPr>
        <w:spacing w:after="0"/>
        <w:ind w:left="0"/>
        <w:jc w:val="both"/>
      </w:pPr>
      <w:r>
        <w:rPr>
          <w:rFonts w:ascii="Times New Roman"/>
          <w:b w:val="false"/>
          <w:i w:val="false"/>
          <w:color w:val="000000"/>
          <w:sz w:val="28"/>
        </w:rPr>
        <w:t>
                Жиыны 40 390 000
</w:t>
      </w:r>
    </w:p>
    <w:p>
      <w:pPr>
        <w:spacing w:after="0"/>
        <w:ind w:left="0"/>
        <w:jc w:val="both"/>
      </w:pPr>
      <w:r>
        <w:rPr>
          <w:rFonts w:ascii="Times New Roman"/>
          <w:b w:val="false"/>
          <w:i w:val="false"/>
          <w:color w:val="000000"/>
          <w:sz w:val="28"/>
        </w:rPr>
        <w:t>
      2. Осы Қосымшаның мақсаттары үшiн:
</w:t>
      </w:r>
      <w:r>
        <w:br/>
      </w:r>
      <w:r>
        <w:rPr>
          <w:rFonts w:ascii="Times New Roman"/>
          <w:b w:val="false"/>
          <w:i w:val="false"/>
          <w:color w:val="000000"/>
          <w:sz w:val="28"/>
        </w:rPr>
        <w:t>
      (а) "шетел валютасындағы шығыстар" терминi Қарыз алушының елiнен басқа кез келген елдiң аумағынан әкелiнетiн тауарларға немесе қызметтерге Қарыз алушының елiн қоспағанда, кез келген елдiң валютасындағы шығыстарды бiлдiредi;
</w:t>
      </w:r>
      <w:r>
        <w:br/>
      </w:r>
      <w:r>
        <w:rPr>
          <w:rFonts w:ascii="Times New Roman"/>
          <w:b w:val="false"/>
          <w:i w:val="false"/>
          <w:color w:val="000000"/>
          <w:sz w:val="28"/>
        </w:rPr>
        <w:t>
      (b) "жергiлiктi валютадағы шығыстар" терминi Қарыз алушының валютасындағы немесе Қарыз алушының аумағынан әкелiнетiн тауарларға немесе қызметтерге жұмсалатын шығыстарды бiлдiредi;
</w:t>
      </w:r>
      <w:r>
        <w:br/>
      </w:r>
      <w:r>
        <w:rPr>
          <w:rFonts w:ascii="Times New Roman"/>
          <w:b w:val="false"/>
          <w:i w:val="false"/>
          <w:color w:val="000000"/>
          <w:sz w:val="28"/>
        </w:rPr>
        <w:t>
      3. Жоғарыдағы 1-тармақтың ережелерiне қарамастан, қаражат:
</w:t>
      </w:r>
      <w:r>
        <w:br/>
      </w:r>
      <w:r>
        <w:rPr>
          <w:rFonts w:ascii="Times New Roman"/>
          <w:b w:val="false"/>
          <w:i w:val="false"/>
          <w:color w:val="000000"/>
          <w:sz w:val="28"/>
        </w:rPr>
        <w:t>
      (а) осы Келiсiмге қол қою күнiне дейiн жасалған шығыстар бойынша төлемдер есебiнен;
</w:t>
      </w:r>
      <w:r>
        <w:br/>
      </w:r>
      <w:r>
        <w:rPr>
          <w:rFonts w:ascii="Times New Roman"/>
          <w:b w:val="false"/>
          <w:i w:val="false"/>
          <w:color w:val="000000"/>
          <w:sz w:val="28"/>
        </w:rPr>
        <w:t>
      (b) ХСК құрылғанға және олар ұсынып отырған Ынтымақ су қоймасындағы шөгiндiлердi тазалау және зиянсыздандыру жөнiндегi бағдарлама бекiтiлгенге дейiн Жобаның В бөлiгi бойынша (1) (а) Санатына сәйкес төлемдер есебiнен алынбайды.
</w:t>
      </w:r>
      <w:r>
        <w:br/>
      </w:r>
      <w:r>
        <w:rPr>
          <w:rFonts w:ascii="Times New Roman"/>
          <w:b w:val="false"/>
          <w:i w:val="false"/>
          <w:color w:val="000000"/>
          <w:sz w:val="28"/>
        </w:rPr>
        <w:t>
      4. Банк Қарыз шотынан қаражат әрбiр келiсiм-шарт үшiн (а) долларлық баламасы 250 000 сомасына дейiн келiсiм-шарт бойынша тауарларға, (b) әрбiр келiсiм-шарт үшiн долларлық баламасы 500000 сомасына дейiн келiсiм-шарттар бойынша жұмыстарға шығыстарды төлеуге арналған шығыстар туралы есептердiң негiзiнде, осындай жағдайларға сәйкес Банк олар туралы Қарыз алушыға нақты хабарлай отырып алынуын сұрата алады.
</w:t>
      </w:r>
    </w:p>
    <w:p>
      <w:pPr>
        <w:spacing w:after="0"/>
        <w:ind w:left="0"/>
        <w:jc w:val="both"/>
      </w:pP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Жобаны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(а) Нұраға жапсарлас жатқан аумақты сынаптан ластануды тазалай отырып, Нұра өзенiнiң алабында тұратын халықтың әл-ауқатын жақсарту; (b) жергiлiктi су пайдаланушыларының өскелең мұқтажын қанағаттандыру үшiн сумен жабдықтаудың сенiмдi, қауiпсiз және тиiмдi баламалы көзiн қамтамасыз ету; (с) экологияны оңалту және су тасуларын реттеу мақсатында өзендегi су ағынын реттеудi қалпына келтiру болып табылады.
</w:t>
      </w:r>
      <w:r>
        <w:br/>
      </w:r>
      <w:r>
        <w:rPr>
          <w:rFonts w:ascii="Times New Roman"/>
          <w:b w:val="false"/>
          <w:i w:val="false"/>
          <w:color w:val="000000"/>
          <w:sz w:val="28"/>
        </w:rPr>
        <w:t>
      Мына мақсаттарға қол жеткiзу үшiн Қарыз алушы мен Банк олар туралы мезгiл-мезгiл уағдаласу арқылы мүмкiн болатын оған енгiзiлетiн өзгерiстер ескере отырып мынадай бөлiктерден тұратын Жоба: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Бөлігі: Нұра өзенiнiң алабын сынаптан тазарту
</w:t>
      </w:r>
      <w:r>
        <w:rPr>
          <w:rFonts w:ascii="Times New Roman"/>
          <w:b w:val="false"/>
          <w:i w:val="false"/>
          <w:color w:val="000000"/>
          <w:sz w:val="28"/>
        </w:rPr>
        <w:t>
</w:t>
      </w:r>
      <w:r>
        <w:br/>
      </w:r>
      <w:r>
        <w:rPr>
          <w:rFonts w:ascii="Times New Roman"/>
          <w:b w:val="false"/>
          <w:i w:val="false"/>
          <w:color w:val="000000"/>
          <w:sz w:val="28"/>
        </w:rPr>
        <w:t>
      Темiртаудағы бұрынғы Карбид АҚ зауытының аумағында және айналасында, сондай-ақ Нұра өзенi жағалауының бойына және жайылысына сынап жиналатын қатерлi аудандарындағы уланған участкелердi ойып алу.
</w:t>
      </w:r>
      <w:r>
        <w:br/>
      </w:r>
      <w:r>
        <w:rPr>
          <w:rFonts w:ascii="Times New Roman"/>
          <w:b w:val="false"/>
          <w:i w:val="false"/>
          <w:color w:val="000000"/>
          <w:sz w:val="28"/>
        </w:rPr>
        <w:t>
      (а) Қауiпсiз, модульдық көму орнын салу және оны пайдалану, ол үшiн ұзақ мерзiмдi мониторинг және ұстау бағдарламасын ұйымдастыру.
</w:t>
      </w:r>
      <w:r>
        <w:br/>
      </w:r>
      <w:r>
        <w:rPr>
          <w:rFonts w:ascii="Times New Roman"/>
          <w:b w:val="false"/>
          <w:i w:val="false"/>
          <w:color w:val="000000"/>
          <w:sz w:val="28"/>
        </w:rPr>
        <w:t>
      (b) Темiртаудағы уланған топырақты ойып алу және құрылыс қоқыстарынан арылу және оларды көму орнына апарып тастау.
</w:t>
      </w:r>
      <w:r>
        <w:br/>
      </w:r>
      <w:r>
        <w:rPr>
          <w:rFonts w:ascii="Times New Roman"/>
          <w:b w:val="false"/>
          <w:i w:val="false"/>
          <w:color w:val="000000"/>
          <w:sz w:val="28"/>
        </w:rPr>
        <w:t>
      (с) Жауыр батпағынан уланған материалдарды көму орнына апарып тастау.
</w:t>
      </w:r>
      <w:r>
        <w:br/>
      </w:r>
      <w:r>
        <w:rPr>
          <w:rFonts w:ascii="Times New Roman"/>
          <w:b w:val="false"/>
          <w:i w:val="false"/>
          <w:color w:val="000000"/>
          <w:sz w:val="28"/>
        </w:rPr>
        <w:t>
      (d) Нұра өзенiнiң түбiнен, жағалауынан және су тасқыны болған участкелерiнен уланған топырақты бөлiп алу және арылту.
</w:t>
      </w:r>
      <w:r>
        <w:br/>
      </w:r>
      <w:r>
        <w:rPr>
          <w:rFonts w:ascii="Times New Roman"/>
          <w:b w:val="false"/>
          <w:i w:val="false"/>
          <w:color w:val="000000"/>
          <w:sz w:val="28"/>
        </w:rPr>
        <w:t>
      (e) ҚарГPЭC тұндырғышынан уланған материалдарды көму орнына алып кету.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Бөлігі: Ынтымақ су қоймасын қалпына келтiру
</w:t>
      </w:r>
      <w:r>
        <w:rPr>
          <w:rFonts w:ascii="Times New Roman"/>
          <w:b w:val="false"/>
          <w:i w:val="false"/>
          <w:color w:val="000000"/>
          <w:sz w:val="28"/>
        </w:rPr>
        <w:t>
</w:t>
      </w:r>
      <w:r>
        <w:br/>
      </w:r>
      <w:r>
        <w:rPr>
          <w:rFonts w:ascii="Times New Roman"/>
          <w:b w:val="false"/>
          <w:i w:val="false"/>
          <w:color w:val="000000"/>
          <w:sz w:val="28"/>
        </w:rPr>
        <w:t>
      Ынтымақ су қоймасындағы дамбаны қалпына келтiру реттелетiн қақпалар мен суағарды орнатуды аяқтау.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Бөлігі: Нұра - Сарысу өзендерi алыбы әкiмшiлiгi үшiн мүмкiндiк жасау
</w:t>
      </w:r>
      <w:r>
        <w:rPr>
          <w:rFonts w:ascii="Times New Roman"/>
          <w:b w:val="false"/>
          <w:i w:val="false"/>
          <w:color w:val="000000"/>
          <w:sz w:val="28"/>
        </w:rPr>
        <w:t>
</w:t>
      </w:r>
      <w:r>
        <w:br/>
      </w:r>
      <w:r>
        <w:rPr>
          <w:rFonts w:ascii="Times New Roman"/>
          <w:b w:val="false"/>
          <w:i w:val="false"/>
          <w:color w:val="000000"/>
          <w:sz w:val="28"/>
        </w:rPr>
        <w:t>
      Мониторинг шеңберiнде судың ластануын бақылау жүйесiн және реттеу негiздерiн СРК жанындағы Нұра-Сарысу өзендерi алабы әкiмшiлiгiнiң институционалдық мүмкiндiктерiн жасау.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Бөлігі: Жобаны басқару
</w:t>
      </w:r>
      <w:r>
        <w:rPr>
          <w:rFonts w:ascii="Times New Roman"/>
          <w:b w:val="false"/>
          <w:i w:val="false"/>
          <w:color w:val="000000"/>
          <w:sz w:val="28"/>
        </w:rPr>
        <w:t>
</w:t>
      </w:r>
      <w:r>
        <w:br/>
      </w:r>
      <w:r>
        <w:rPr>
          <w:rFonts w:ascii="Times New Roman"/>
          <w:b w:val="false"/>
          <w:i w:val="false"/>
          <w:color w:val="000000"/>
          <w:sz w:val="28"/>
        </w:rPr>
        <w:t>
      Техникалық көмекті, оның ішінде аудиторлық қызметтерді, жобаны басқару үшін ЖБТ-ны қамтамасыз ету.
</w:t>
      </w:r>
    </w:p>
    <w:p>
      <w:pPr>
        <w:spacing w:after="0"/>
        <w:ind w:left="0"/>
        <w:jc w:val="both"/>
      </w:pPr>
      <w:r>
        <w:rPr>
          <w:rFonts w:ascii="Times New Roman"/>
          <w:b w:val="false"/>
          <w:i w:val="false"/>
          <w:color w:val="000000"/>
          <w:sz w:val="28"/>
        </w:rPr>
        <w:t>
      Жоба 2009 жылғы 31 наурызда аяқталды деп ұйғарылып отыр.
</w:t>
      </w:r>
    </w:p>
    <w:p>
      <w:pPr>
        <w:spacing w:after="0"/>
        <w:ind w:left="0"/>
        <w:jc w:val="both"/>
      </w:pP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Қарызды өтеу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күнi                           Негiзгi борышты төлеу
</w:t>
      </w:r>
      <w:r>
        <w:br/>
      </w:r>
      <w:r>
        <w:rPr>
          <w:rFonts w:ascii="Times New Roman"/>
          <w:b w:val="false"/>
          <w:i w:val="false"/>
          <w:color w:val="000000"/>
          <w:sz w:val="28"/>
        </w:rPr>
        <w:t>
                                    (доллармен)*
</w:t>
      </w:r>
      <w:r>
        <w:br/>
      </w:r>
      <w:r>
        <w:rPr>
          <w:rFonts w:ascii="Times New Roman"/>
          <w:b w:val="false"/>
          <w:i w:val="false"/>
          <w:color w:val="000000"/>
          <w:sz w:val="28"/>
        </w:rPr>
        <w:t>
2008 жылғы 15 қазан                 1 835 000
</w:t>
      </w:r>
      <w:r>
        <w:br/>
      </w:r>
      <w:r>
        <w:rPr>
          <w:rFonts w:ascii="Times New Roman"/>
          <w:b w:val="false"/>
          <w:i w:val="false"/>
          <w:color w:val="000000"/>
          <w:sz w:val="28"/>
        </w:rPr>
        <w:t>
2009 жылғы 15 сәуiр                 1 855 000
</w:t>
      </w:r>
      <w:r>
        <w:br/>
      </w:r>
      <w:r>
        <w:rPr>
          <w:rFonts w:ascii="Times New Roman"/>
          <w:b w:val="false"/>
          <w:i w:val="false"/>
          <w:color w:val="000000"/>
          <w:sz w:val="28"/>
        </w:rPr>
        <w:t>
2009 жылғы 15 қазан                 1 875 000
</w:t>
      </w:r>
      <w:r>
        <w:br/>
      </w:r>
      <w:r>
        <w:rPr>
          <w:rFonts w:ascii="Times New Roman"/>
          <w:b w:val="false"/>
          <w:i w:val="false"/>
          <w:color w:val="000000"/>
          <w:sz w:val="28"/>
        </w:rPr>
        <w:t>
2010 жылғы 15 сәуiр                 1 890 000
</w:t>
      </w:r>
      <w:r>
        <w:br/>
      </w:r>
      <w:r>
        <w:rPr>
          <w:rFonts w:ascii="Times New Roman"/>
          <w:b w:val="false"/>
          <w:i w:val="false"/>
          <w:color w:val="000000"/>
          <w:sz w:val="28"/>
        </w:rPr>
        <w:t>
2010 жылғы 15 қазан                 1 910 000
</w:t>
      </w:r>
      <w:r>
        <w:br/>
      </w:r>
      <w:r>
        <w:rPr>
          <w:rFonts w:ascii="Times New Roman"/>
          <w:b w:val="false"/>
          <w:i w:val="false"/>
          <w:color w:val="000000"/>
          <w:sz w:val="28"/>
        </w:rPr>
        <w:t>
2011 жылғы 15 сәуiр                 1 930 000
</w:t>
      </w:r>
      <w:r>
        <w:br/>
      </w:r>
      <w:r>
        <w:rPr>
          <w:rFonts w:ascii="Times New Roman"/>
          <w:b w:val="false"/>
          <w:i w:val="false"/>
          <w:color w:val="000000"/>
          <w:sz w:val="28"/>
        </w:rPr>
        <w:t>
2011 жылғы 15 қазан                 1 950 000
</w:t>
      </w:r>
      <w:r>
        <w:br/>
      </w:r>
      <w:r>
        <w:rPr>
          <w:rFonts w:ascii="Times New Roman"/>
          <w:b w:val="false"/>
          <w:i w:val="false"/>
          <w:color w:val="000000"/>
          <w:sz w:val="28"/>
        </w:rPr>
        <w:t>
2012 жылғы 15 сәуiр                 1 965 000
</w:t>
      </w:r>
      <w:r>
        <w:br/>
      </w:r>
      <w:r>
        <w:rPr>
          <w:rFonts w:ascii="Times New Roman"/>
          <w:b w:val="false"/>
          <w:i w:val="false"/>
          <w:color w:val="000000"/>
          <w:sz w:val="28"/>
        </w:rPr>
        <w:t>
2012 жылғы 15 қазан                 1 985 000
</w:t>
      </w:r>
      <w:r>
        <w:br/>
      </w:r>
      <w:r>
        <w:rPr>
          <w:rFonts w:ascii="Times New Roman"/>
          <w:b w:val="false"/>
          <w:i w:val="false"/>
          <w:color w:val="000000"/>
          <w:sz w:val="28"/>
        </w:rPr>
        <w:t>
2013 жылғы 15 сәуiр                 2 005 000
</w:t>
      </w:r>
      <w:r>
        <w:br/>
      </w:r>
      <w:r>
        <w:rPr>
          <w:rFonts w:ascii="Times New Roman"/>
          <w:b w:val="false"/>
          <w:i w:val="false"/>
          <w:color w:val="000000"/>
          <w:sz w:val="28"/>
        </w:rPr>
        <w:t>
2013 жылғы 15 қазан                 2 025 000
</w:t>
      </w:r>
      <w:r>
        <w:br/>
      </w:r>
      <w:r>
        <w:rPr>
          <w:rFonts w:ascii="Times New Roman"/>
          <w:b w:val="false"/>
          <w:i w:val="false"/>
          <w:color w:val="000000"/>
          <w:sz w:val="28"/>
        </w:rPr>
        <w:t>
2014 жылғы 15 сәуiр                 2 045 000
</w:t>
      </w:r>
      <w:r>
        <w:br/>
      </w:r>
      <w:r>
        <w:rPr>
          <w:rFonts w:ascii="Times New Roman"/>
          <w:b w:val="false"/>
          <w:i w:val="false"/>
          <w:color w:val="000000"/>
          <w:sz w:val="28"/>
        </w:rPr>
        <w:t>
2014 жылғы 15 қазан                 2 065 000
</w:t>
      </w:r>
      <w:r>
        <w:br/>
      </w:r>
      <w:r>
        <w:rPr>
          <w:rFonts w:ascii="Times New Roman"/>
          <w:b w:val="false"/>
          <w:i w:val="false"/>
          <w:color w:val="000000"/>
          <w:sz w:val="28"/>
        </w:rPr>
        <w:t>
2015 жылғы 15 сәуiр                 2 085 000
</w:t>
      </w:r>
      <w:r>
        <w:br/>
      </w:r>
      <w:r>
        <w:rPr>
          <w:rFonts w:ascii="Times New Roman"/>
          <w:b w:val="false"/>
          <w:i w:val="false"/>
          <w:color w:val="000000"/>
          <w:sz w:val="28"/>
        </w:rPr>
        <w:t>
2015 жылғы 15 қазан                 2 105 000
</w:t>
      </w:r>
      <w:r>
        <w:br/>
      </w:r>
      <w:r>
        <w:rPr>
          <w:rFonts w:ascii="Times New Roman"/>
          <w:b w:val="false"/>
          <w:i w:val="false"/>
          <w:color w:val="000000"/>
          <w:sz w:val="28"/>
        </w:rPr>
        <w:t>
2016 жылғы 15 сәуiр                 2 130 000
</w:t>
      </w:r>
      <w:r>
        <w:br/>
      </w:r>
      <w:r>
        <w:rPr>
          <w:rFonts w:ascii="Times New Roman"/>
          <w:b w:val="false"/>
          <w:i w:val="false"/>
          <w:color w:val="000000"/>
          <w:sz w:val="28"/>
        </w:rPr>
        <w:t>
2016 жылғы 15 қазан                 2 150 000
</w:t>
      </w:r>
      <w:r>
        <w:br/>
      </w:r>
      <w:r>
        <w:rPr>
          <w:rFonts w:ascii="Times New Roman"/>
          <w:b w:val="false"/>
          <w:i w:val="false"/>
          <w:color w:val="000000"/>
          <w:sz w:val="28"/>
        </w:rPr>
        <w:t>
2017 жылғы 15 сәуiр                 2 170 000
</w:t>
      </w:r>
      <w:r>
        <w:br/>
      </w:r>
      <w:r>
        <w:rPr>
          <w:rFonts w:ascii="Times New Roman"/>
          <w:b w:val="false"/>
          <w:i w:val="false"/>
          <w:color w:val="000000"/>
          <w:sz w:val="28"/>
        </w:rPr>
        <w:t>
2017 жылғы 15 қазан                 2 190 000
</w:t>
      </w:r>
      <w:r>
        <w:br/>
      </w:r>
      <w:r>
        <w:rPr>
          <w:rFonts w:ascii="Times New Roman"/>
          <w:b w:val="false"/>
          <w:i w:val="false"/>
          <w:color w:val="000000"/>
          <w:sz w:val="28"/>
        </w:rPr>
        <w:t>
2018 жылғы 15 сәуiр                 2 225 000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 Осы бағандағы мағыналар [валютада енгiзуге] көрсетiлген және Жалпы шарттардың 4.04 (d) бөлiмiнде айтылған жағдайларды қоспағанда төленуге жатады.
</w:t>
      </w:r>
    </w:p>
    <w:p>
      <w:pPr>
        <w:spacing w:after="0"/>
        <w:ind w:left="0"/>
        <w:jc w:val="both"/>
      </w:pP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Тауарлар мен жұмыстарды сатып алу
</w:t>
      </w:r>
      <w:r>
        <w:br/>
      </w:r>
      <w:r>
        <w:rPr>
          <w:rFonts w:ascii="Times New Roman"/>
          <w:b w:val="false"/>
          <w:i w:val="false"/>
          <w:color w:val="000000"/>
          <w:sz w:val="28"/>
        </w:rPr>
        <w:t>
</w:t>
      </w:r>
      <w:r>
        <w:rPr>
          <w:rFonts w:ascii="Times New Roman"/>
          <w:b w:val="false"/>
          <w:i w:val="false"/>
          <w:color w:val="000000"/>
          <w:sz w:val="28"/>
          <w:u w:val="single"/>
        </w:rPr>
        <w:t>
А Бөлiгi: Жалпы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жұмыстарды сатып алу Банк 1995 жылғы қаңтарда жарияланған және 1996 жылғы қаңтарда және тамызда, 1997 жылғы қыркүйекте және 1999 жылғы қаңтарда қайта қаралған "ҚКДБ, қарыздары және ХДА кредиттерi бойынша сатып алулар. Нұсқауының" (Нұсқау) 1-бөлiмiнiң ережелерiне сәйкес, сондай-ақ осы Қосымшаның 1-бөлiмiнiң мына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Бөлiгi: Халықаралық конкурстық саудаластықтар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Қосымшаның С Бөлiгiнде өзгеше көзделмесе тауарлар мен жұмыстарды сатып алу "Нұсқаудың" II Бөлiмiнiң ережелерiне және осы Келiсiмге 1-қосымшаның 5-тармағының ережелерiне сәйкес жасалған келiсiм-шарттар бойынша жүзеге асырылады.
</w:t>
      </w:r>
      <w:r>
        <w:br/>
      </w:r>
      <w:r>
        <w:rPr>
          <w:rFonts w:ascii="Times New Roman"/>
          <w:b w:val="false"/>
          <w:i w:val="false"/>
          <w:color w:val="000000"/>
          <w:sz w:val="28"/>
        </w:rPr>
        <w:t>
      2. Мына ережелер осы В бөлiгiнiң 1-тармағының ережелерiне сәйкес берiлетiн келiсiм-шарттар бойынша тауарлар мен жұмыстарды сатып алу үшiн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Алдын ала iрiктеу
</w:t>
      </w:r>
      <w:r>
        <w:rPr>
          <w:rFonts w:ascii="Times New Roman"/>
          <w:b w:val="false"/>
          <w:i w:val="false"/>
          <w:color w:val="000000"/>
          <w:sz w:val="28"/>
        </w:rPr>
        <w:t>
</w:t>
      </w:r>
      <w:r>
        <w:br/>
      </w:r>
      <w:r>
        <w:rPr>
          <w:rFonts w:ascii="Times New Roman"/>
          <w:b w:val="false"/>
          <w:i w:val="false"/>
          <w:color w:val="000000"/>
          <w:sz w:val="28"/>
        </w:rPr>
        <w:t>
      Саудаластықтың қатысушылары әрбiр келiсiм-шарт бойынша 10 000 000 долларға бара-бар және одан жоғары сомаға "Нұсқаудың" 2.9 және 2.10-тармақтарының ережелерiне сәйкес алдын ала iрiктеу жүргiзуi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(b) Отандық өндiрiстiң тауарларына арналған жеңiлдiктер
</w:t>
      </w:r>
      <w:r>
        <w:rPr>
          <w:rFonts w:ascii="Times New Roman"/>
          <w:b w:val="false"/>
          <w:i w:val="false"/>
          <w:color w:val="000000"/>
          <w:sz w:val="28"/>
        </w:rPr>
        <w:t>
</w:t>
      </w:r>
      <w:r>
        <w:br/>
      </w:r>
      <w:r>
        <w:rPr>
          <w:rFonts w:ascii="Times New Roman"/>
          <w:b w:val="false"/>
          <w:i w:val="false"/>
          <w:color w:val="000000"/>
          <w:sz w:val="28"/>
        </w:rPr>
        <w:t>
      Қарыз алушының аумағында дайындалған тауарларға Нұсқаудың 2.54 және 2.55-тармақтарының ережелерi және оған 2-қосымша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Хабарлама және жарнама
</w:t>
      </w:r>
      <w:r>
        <w:rPr>
          <w:rFonts w:ascii="Times New Roman"/>
          <w:b w:val="false"/>
          <w:i w:val="false"/>
          <w:color w:val="000000"/>
          <w:sz w:val="28"/>
        </w:rPr>
        <w:t>
</w:t>
      </w:r>
      <w:r>
        <w:br/>
      </w:r>
      <w:r>
        <w:rPr>
          <w:rFonts w:ascii="Times New Roman"/>
          <w:b w:val="false"/>
          <w:i w:val="false"/>
          <w:color w:val="000000"/>
          <w:sz w:val="28"/>
        </w:rPr>
        <w:t>
      Алдын ала iрiктеуге немесе әрбiр келiсiм-шарт бойынша 10 000 000 доллар бара бар сомаға саудаластыққа шақыру туралы "Нұсқаудың" 2.8-тармағына сәйкес iрi келiсiм-шарттарға қолданылатын рәсiмдерге сәйкес жарияланатын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Бөлiгi: Басқа да сатып алу рәсiмдерi
</w:t>
      </w:r>
      <w:r>
        <w:rPr>
          <w:rFonts w:ascii="Times New Roman"/>
          <w:b w:val="false"/>
          <w:i w:val="false"/>
          <w:color w:val="000000"/>
          <w:sz w:val="28"/>
        </w:rPr>
        <w:t>
</w:t>
      </w:r>
      <w:r>
        <w:br/>
      </w:r>
      <w:r>
        <w:rPr>
          <w:rFonts w:ascii="Times New Roman"/>
          <w:b w:val="false"/>
          <w:i w:val="false"/>
          <w:color w:val="000000"/>
          <w:sz w:val="28"/>
        </w:rPr>
        <w:t>
      Халықаралық саудаластықтар
</w:t>
      </w:r>
    </w:p>
    <w:p>
      <w:pPr>
        <w:spacing w:after="0"/>
        <w:ind w:left="0"/>
        <w:jc w:val="both"/>
      </w:pPr>
      <w:r>
        <w:rPr>
          <w:rFonts w:ascii="Times New Roman"/>
          <w:b w:val="false"/>
          <w:i w:val="false"/>
          <w:color w:val="000000"/>
          <w:sz w:val="28"/>
        </w:rPr>
        <w:t>
      Әрбiр келiсiм-шарт бойынша 100 000 долларға кем сомаға тауарлар "Нұсқаудың" 3.5 және 3.6-тармақтарының ережелерiне сәйкес халықаралық саудаластықтар рәсiмдерiнiң негiзiнде берiлетiн келiсiм-шарттар бойынша сатып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Бөлiгi: Банктiң сатып алулар бойынша шешiмдердi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Сатып алуларды жоспарлау
</w:t>
      </w:r>
    </w:p>
    <w:p>
      <w:pPr>
        <w:spacing w:after="0"/>
        <w:ind w:left="0"/>
        <w:jc w:val="both"/>
      </w:pPr>
      <w:r>
        <w:rPr>
          <w:rFonts w:ascii="Times New Roman"/>
          <w:b w:val="false"/>
          <w:i w:val="false"/>
          <w:color w:val="000000"/>
          <w:sz w:val="28"/>
        </w:rPr>
        <w:t>
      Жоба бойынша ұсынылып отырған сатып алу жоспары саудаластықтарға қатысу үшiн алдын ала iрiктеуге шақырулар жiбергенге дейiн немесе Нұсқауға Қосымшаның 1-тармағының ережелерiне сәйкес конкурстық ұсыныстар берiлуiне қарай Банктiң қарауына және мақұлдауына ұсынылады. Барлық тауарлар мен жұмыстарды сатып алу Банк мақұлдаған сатып алу жоспарына сай және көрсетiлген 1-тармақтың ережелерiне сәйкес жүргiзiледi.
</w:t>
      </w:r>
    </w:p>
    <w:p>
      <w:pPr>
        <w:spacing w:after="0"/>
        <w:ind w:left="0"/>
        <w:jc w:val="both"/>
      </w:pPr>
      <w:r>
        <w:rPr>
          <w:rFonts w:ascii="Times New Roman"/>
          <w:b w:val="false"/>
          <w:i w:val="false"/>
          <w:color w:val="000000"/>
          <w:sz w:val="28"/>
        </w:rPr>
        <w:t>
      2. Алдын ала қарау
</w:t>
      </w:r>
    </w:p>
    <w:p>
      <w:pPr>
        <w:spacing w:after="0"/>
        <w:ind w:left="0"/>
        <w:jc w:val="both"/>
      </w:pPr>
      <w:r>
        <w:rPr>
          <w:rFonts w:ascii="Times New Roman"/>
          <w:b w:val="false"/>
          <w:i w:val="false"/>
          <w:color w:val="000000"/>
          <w:sz w:val="28"/>
        </w:rPr>
        <w:t>
      (а) Әрбiр келiсiм-шартқа қатысты: (i) 500 000 АҚШ доллары сомасына және жоғары құрылыс жұмыстарына және бiрiншi келiсiм-шартқа; (іі) ол бойынша осы Қосымшаның В Бөлiгi шеңберiнде сатып алулар жүргiзiлген 250 000 АҚШ доллары сомасына және жоғары тауарларға және бiрiншi келiсiм-шартқа Нұсқауға 1-қосымшаның 2 және 3-тармақтарында көрсетiлген рәсiмдер қолданылады.
</w:t>
      </w:r>
      <w:r>
        <w:br/>
      </w:r>
      <w:r>
        <w:rPr>
          <w:rFonts w:ascii="Times New Roman"/>
          <w:b w:val="false"/>
          <w:i w:val="false"/>
          <w:color w:val="000000"/>
          <w:sz w:val="28"/>
        </w:rPr>
        <w:t>
      (b) Осы Қосымшаның С Бөлiгi шеңберiнде алғашқы екi келiсiм-шартқа қатысты мынадай рәсiмдер қолданылады:
</w:t>
      </w:r>
      <w:r>
        <w:br/>
      </w:r>
      <w:r>
        <w:rPr>
          <w:rFonts w:ascii="Times New Roman"/>
          <w:b w:val="false"/>
          <w:i w:val="false"/>
          <w:color w:val="000000"/>
          <w:sz w:val="28"/>
        </w:rPr>
        <w:t>
      (i) сатып алу рәсiмдерiне сәйкес берушiнi iрiктегенге дейiн Қарыз алушы Банкке алынған ұсыныстарды салыстыру және бағалау есебiн ұсынады;
</w:t>
      </w:r>
      <w:r>
        <w:br/>
      </w:r>
      <w:r>
        <w:rPr>
          <w:rFonts w:ascii="Times New Roman"/>
          <w:b w:val="false"/>
          <w:i w:val="false"/>
          <w:color w:val="000000"/>
          <w:sz w:val="28"/>
        </w:rPr>
        <w:t>
      (ii) сатып алу рәсiмдерiне сәйкес жасалған кез келген келiсiм-шартты атқарғанға дейiн Қарыз алушы Банкке техникалық сипаттамалар мен келiсiм-шарт жобасының көшiрмесiн ұсынады; және
</w:t>
      </w:r>
      <w:r>
        <w:br/>
      </w:r>
      <w:r>
        <w:rPr>
          <w:rFonts w:ascii="Times New Roman"/>
          <w:b w:val="false"/>
          <w:i w:val="false"/>
          <w:color w:val="000000"/>
          <w:sz w:val="28"/>
        </w:rPr>
        <w:t>
      (ііi) "Нұсқауға" I-қосымшаның 2 (f), 2 (g) тармақтарында көрсетiлген рәсiмдер қолданылады.
</w:t>
      </w:r>
    </w:p>
    <w:p>
      <w:pPr>
        <w:spacing w:after="0"/>
        <w:ind w:left="0"/>
        <w:jc w:val="both"/>
      </w:pPr>
      <w:r>
        <w:rPr>
          <w:rFonts w:ascii="Times New Roman"/>
          <w:b w:val="false"/>
          <w:i w:val="false"/>
          <w:color w:val="000000"/>
          <w:sz w:val="28"/>
        </w:rPr>
        <w:t>
      3. Кейiннен қарау
</w:t>
      </w:r>
      <w:r>
        <w:br/>
      </w:r>
      <w:r>
        <w:rPr>
          <w:rFonts w:ascii="Times New Roman"/>
          <w:b w:val="false"/>
          <w:i w:val="false"/>
          <w:color w:val="000000"/>
          <w:sz w:val="28"/>
        </w:rPr>
        <w:t>
      Жасасу осы Бөлiктiң 2-тармағына сәйкес жүргiзiлмеген әрбiр келiсiм-шартқа қатысты Нұсқауға 1-қосымшаның 4-тармағында айтылған рәсiмдер қолданылады.
</w:t>
      </w:r>
    </w:p>
    <w:p>
      <w:pPr>
        <w:spacing w:after="0"/>
        <w:ind w:left="0"/>
        <w:jc w:val="both"/>
      </w:pPr>
      <w:r>
        <w:rPr>
          <w:rFonts w:ascii="Times New Roman"/>
          <w:b w:val="false"/>
          <w:i w:val="false"/>
          <w:color w:val="000000"/>
          <w:sz w:val="28"/>
        </w:rPr>
        <w:t>
      II Бөлiм. Консультанттарды жалдау
</w:t>
      </w:r>
      <w:r>
        <w:br/>
      </w:r>
      <w:r>
        <w:rPr>
          <w:rFonts w:ascii="Times New Roman"/>
          <w:b w:val="false"/>
          <w:i w:val="false"/>
          <w:color w:val="000000"/>
          <w:sz w:val="28"/>
        </w:rPr>
        <w:t>
</w:t>
      </w:r>
      <w:r>
        <w:rPr>
          <w:rFonts w:ascii="Times New Roman"/>
          <w:b w:val="false"/>
          <w:i w:val="false"/>
          <w:color w:val="000000"/>
          <w:sz w:val="28"/>
          <w:u w:val="single"/>
        </w:rPr>
        <w:t>
А Бөлiгi: Жалпы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Консультациялық қызметтердi сатып алу "Дүниежүзiлiк банк Қарыз алушыларының консультанттарды iрiктеуi және жалға алуы" Нұсқауының I және ІV Бөлiмдерiнiң ережелерiне сәйкес жүзеге асырылады, оны Банк 1997 жылы қаңтарда жариялаған және 1997 жылғы қыркүйекте, 1999 жылғы қаңтарда және 2002 жылғы мамырда, оған 1-қосымшаның, оған 2-қосымшаның 1-тармағымен және осы Қосымшаның II Бөлiмiнiң мына ережелерiмен қайта қаралған.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бөлiгi. Сапасы және құны негiзiнде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Бөлiмнiң С бөлiгiнде өзгеше көзделмесе, консультациялық қызметтердi сатып алу Консультанттар туралы Нұсқаудың II Бөлiмiнiң ережелерiне және сапасы мен құны ескерiле отырып, бағалау негiзiнде консультанттарды iрiктеудi қоса алғанда қолданылатын 3.13-тен 3.18-тармақтардың ережелерiне сәйкес берiлген келiсiм-шарттардың шеңберiнде жүзеге асырылады.
</w:t>
      </w:r>
      <w:r>
        <w:br/>
      </w:r>
      <w:r>
        <w:rPr>
          <w:rFonts w:ascii="Times New Roman"/>
          <w:b w:val="false"/>
          <w:i w:val="false"/>
          <w:color w:val="000000"/>
          <w:sz w:val="28"/>
        </w:rPr>
        <w:t>
      2. Алдағы тармақтың ережелерiне сәйкес берiлген келiсiм-шарттар бойынша консультациялық қызметтердi сатып алуға келесi ережелер қолданылады. Бiр келісiм-шарт үшiн сметалық құны 100 000 долларына (АҚШ) баламалы консультациялық қызметтердi қамтамасыз ету үшiн консультанттардың қысқаша тiзбесi Консультанттар туралы нұсқаудың 2.7-тармағына және 8-сiлтемесiне сәйкес толығымен ұлттық консультанттардан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бөлiгi. Консультанттарды iрiктеудiң басқа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 Ең аз құны негiзiнде iрiктеу
</w:t>
      </w:r>
      <w:r>
        <w:br/>
      </w:r>
      <w:r>
        <w:rPr>
          <w:rFonts w:ascii="Times New Roman"/>
          <w:b w:val="false"/>
          <w:i w:val="false"/>
          <w:color w:val="000000"/>
          <w:sz w:val="28"/>
        </w:rPr>
        <w:t>
      Бiр келiсiм-шарт үшiн сметалық құны 200 000 долларына (АҚШ) бара бар техникалық және қаржы аудитiн жүргiзуге арналған қызметтердi сатып алу Консультанттар туралы нұсқаудың 3.1. және 3.6-тармағының ережелерiне сәйкес берiлген келісiм-шарттар бойынша жүзеге асырыла алады.
</w:t>
      </w:r>
    </w:p>
    <w:p>
      <w:pPr>
        <w:spacing w:after="0"/>
        <w:ind w:left="0"/>
        <w:jc w:val="both"/>
      </w:pPr>
      <w:r>
        <w:rPr>
          <w:rFonts w:ascii="Times New Roman"/>
          <w:b w:val="false"/>
          <w:i w:val="false"/>
          <w:color w:val="000000"/>
          <w:sz w:val="28"/>
        </w:rPr>
        <w:t>
      2. Жеке консультанттар
</w:t>
      </w:r>
      <w:r>
        <w:br/>
      </w:r>
      <w:r>
        <w:rPr>
          <w:rFonts w:ascii="Times New Roman"/>
          <w:b w:val="false"/>
          <w:i w:val="false"/>
          <w:color w:val="000000"/>
          <w:sz w:val="28"/>
        </w:rPr>
        <w:t>
      Консультанттар туралы нұсқаудың 5.1-тармағында санамаланған талаптарға жауап беретiн консультанттардың қызметтерi Консультанттар туралы нұсқауға қосымша 5.1-ден бастап 5.3-ке дейiнгi тармақтардың ережелерiне сәйкес жеке консультанттарға берiлген келiсiм-шарттар бойынша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бөлiгi: Банктiң консультанттарды iрiктеудi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1. Ірiктеудi жоспарлау
</w:t>
      </w:r>
      <w:r>
        <w:br/>
      </w:r>
      <w:r>
        <w:rPr>
          <w:rFonts w:ascii="Times New Roman"/>
          <w:b w:val="false"/>
          <w:i w:val="false"/>
          <w:color w:val="000000"/>
          <w:sz w:val="28"/>
        </w:rPr>
        <w:t>
      Консультанттарға ұсыныстар дайындауға сұратулар жiбергенге дейiн Банктiң қарауына және мақұлдауына жобаның шығынын бағалауды, келiсiм-шарт бойынша пакеттi, қолданылатын өлшемдердi және iрiктеу рәсiмдерiн қамтитын Жоба үшiн консультанттарды iрiктеу жоспары берiледi. Консультанттардың барлық қызметтерiн iрiктеу Банк мақұлдаған iрiктеу жоспарына сәйкес (әлсiн-әлсiн жаңартылып отыратын) жүргізілуі тиіс.
</w:t>
      </w:r>
    </w:p>
    <w:p>
      <w:pPr>
        <w:spacing w:after="0"/>
        <w:ind w:left="0"/>
        <w:jc w:val="both"/>
      </w:pPr>
      <w:r>
        <w:rPr>
          <w:rFonts w:ascii="Times New Roman"/>
          <w:b w:val="false"/>
          <w:i w:val="false"/>
          <w:color w:val="000000"/>
          <w:sz w:val="28"/>
        </w:rPr>
        <w:t>
      2. Алдын ала қарау
</w:t>
      </w:r>
      <w:r>
        <w:br/>
      </w:r>
      <w:r>
        <w:rPr>
          <w:rFonts w:ascii="Times New Roman"/>
          <w:b w:val="false"/>
          <w:i w:val="false"/>
          <w:color w:val="000000"/>
          <w:sz w:val="28"/>
        </w:rPr>
        <w:t>
      (а) Консультациялық фирмалардың сметалық құны 100, 000 AҚШ долларына баламалы және жоғары соманы құрайтын әрбiр жалдау туралы келiсiм-шартқа қатысты Консультанттар туралы нұсқаудың 2, 3 және 5-тармақтарында айтылған тәртiп қолданылады.
</w:t>
      </w:r>
      <w:r>
        <w:br/>
      </w:r>
      <w:r>
        <w:rPr>
          <w:rFonts w:ascii="Times New Roman"/>
          <w:b w:val="false"/>
          <w:i w:val="false"/>
          <w:color w:val="000000"/>
          <w:sz w:val="28"/>
        </w:rPr>
        <w:t>
      (b) Жеке консультанттардың сметалық құны 500 000 АҚШ долларына баламалы және жоғары соманы құрайтын әрбiр жалдау туралы келiсiм-шартқа қатысты Банкке алдын ала қарауына және мақұлдауына консультанттардың бiлiктiлiгiн, тәжiрибесiн, техникалық тапсырмасы мен жалдау шарттарын сипаттау берiледi. Келiсiм-шарт көрсетiлген мақұлдау алынғаннан кейiн ғана берiледi. Осындай келiсiм-шарттарға Консультанттар туралы нұсқауға 1-қосымшаның 3-тармағының ережелерi қолданылады.
</w:t>
      </w:r>
      <w:r>
        <w:br/>
      </w:r>
      <w:r>
        <w:rPr>
          <w:rFonts w:ascii="Times New Roman"/>
          <w:b w:val="false"/>
          <w:i w:val="false"/>
          <w:color w:val="000000"/>
          <w:sz w:val="28"/>
        </w:rPr>
        <w:t>
      (с) Консультациялық фирмалардың немесе жеке консультанттардың әрбiр жалдау туралы келiсiм-шартына қатысты, келiсiм-шарттың құнына қарамастан, Банкке алдын ала қарауына және мақұлдауына техникалық тапсырма берiледi. Келiсiм-шарт тек көрсетiлген мақұлдау алынғаннан кейiн ғана берiледi.
</w:t>
      </w:r>
    </w:p>
    <w:p>
      <w:pPr>
        <w:spacing w:after="0"/>
        <w:ind w:left="0"/>
        <w:jc w:val="both"/>
      </w:pPr>
      <w:r>
        <w:rPr>
          <w:rFonts w:ascii="Times New Roman"/>
          <w:b w:val="false"/>
          <w:i w:val="false"/>
          <w:color w:val="000000"/>
          <w:sz w:val="28"/>
        </w:rPr>
        <w:t>
      3. Кейiннен қарастыру
</w:t>
      </w:r>
      <w:r>
        <w:br/>
      </w:r>
      <w:r>
        <w:rPr>
          <w:rFonts w:ascii="Times New Roman"/>
          <w:b w:val="false"/>
          <w:i w:val="false"/>
          <w:color w:val="000000"/>
          <w:sz w:val="28"/>
        </w:rPr>
        <w:t>
      Жасалуы осы Бөлiктiң 2-тармағымен реттелмеген әрбiр келiсiм-шартқа қатысты Консультанттар туралы нұсқауға 1-қосымшаның 4-тармағында айтылған тәртiп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Iске асыру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w:t>
      </w:r>
      <w:r>
        <w:br/>
      </w:r>
      <w:r>
        <w:rPr>
          <w:rFonts w:ascii="Times New Roman"/>
          <w:b w:val="false"/>
          <w:i w:val="false"/>
          <w:color w:val="000000"/>
          <w:sz w:val="28"/>
        </w:rPr>
        <w:t>
      (а) өзiне тұрақты негiзде Жобаның орындалуын тұрақты негiзде бақылап отыруға және бағалауға және Банк үшiн қолайлы көрсеткiштерге сәйкес оның мақсаттарына қол жеткiзуге мүмкiндiк беретiн тиiстi саясат пен тәртiптi қамтамасыз етедi;
</w:t>
      </w:r>
      <w:r>
        <w:br/>
      </w:r>
      <w:r>
        <w:rPr>
          <w:rFonts w:ascii="Times New Roman"/>
          <w:b w:val="false"/>
          <w:i w:val="false"/>
          <w:color w:val="000000"/>
          <w:sz w:val="28"/>
        </w:rPr>
        <w:t>
      (b) Техникалық тапсырмаға сәйкес Банк үшiн қанағаттандырарлық есептi дайындайды және Банкке шамамен 2006 жылдың 30 маусымында бередi, онда көрсетiлген есеп күнiнiң алдындағы кезең үшiн жобаның мониторингi және жобаны iске асыру барысын бағалау жөнiндегi осы Бөлiмнiң (а) тармақшасына сәйкес орындалған қызметтiң нәтижелерi қорытындыланады және Жобаның тиiмдi орындалуы мен осындай күннен кейiнгi кезеңде оның мақсаттарына қол жеткiзудi қамтамасыз ету жөнiндегi ұсынылатын шаралар санамаланады; және
</w:t>
      </w:r>
      <w:r>
        <w:br/>
      </w:r>
      <w:r>
        <w:rPr>
          <w:rFonts w:ascii="Times New Roman"/>
          <w:b w:val="false"/>
          <w:i w:val="false"/>
          <w:color w:val="000000"/>
          <w:sz w:val="28"/>
        </w:rPr>
        <w:t>
      (с) Банкпен бiрлесiп осы тармақтың (b) тармақшасында көрсетiлген есептi 2006 жылғы 30 қыркүйекке немесе Банктiң сұратуы бойынша неғұрлым кештеу күнге дейiн қарайды және содан кейiн Жобаның тиiмдi аяқталуын және көрсетiлген есептiң қорытындылары мен ұсынымдарының және ол бойынша Банктiң пiкiрi негiзiнде оның мақсаттарына қол жеткiзiлуiн қамтамасыз ету жөніндегi барлық қажеттi шараларды қабылдайды.
</w:t>
      </w:r>
      <w:r>
        <w:br/>
      </w:r>
      <w:r>
        <w:rPr>
          <w:rFonts w:ascii="Times New Roman"/>
          <w:b w:val="false"/>
          <w:i w:val="false"/>
          <w:color w:val="000000"/>
          <w:sz w:val="28"/>
        </w:rPr>
        <w:t>
      2. Қарыз алушы ҚОБЖ уақытында орындау үшiн қажеттi шаралардың қабылдануын қамтамасыз етедi.
</w:t>
      </w:r>
    </w:p>
    <w:p>
      <w:pPr>
        <w:spacing w:after="0"/>
        <w:ind w:left="0"/>
        <w:jc w:val="both"/>
      </w:pP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үшiн:
</w:t>
      </w:r>
      <w:r>
        <w:br/>
      </w:r>
      <w:r>
        <w:rPr>
          <w:rFonts w:ascii="Times New Roman"/>
          <w:b w:val="false"/>
          <w:i w:val="false"/>
          <w:color w:val="000000"/>
          <w:sz w:val="28"/>
        </w:rPr>
        <w:t>
      (а) "заңды санаттар" терминi осы Келiсiмге 1-қосымшаның 1-тармағының Кестесiнде көрсетiлген (1) және (2) санаттарды бiлдiредi;
</w:t>
      </w:r>
      <w:r>
        <w:br/>
      </w:r>
      <w:r>
        <w:rPr>
          <w:rFonts w:ascii="Times New Roman"/>
          <w:b w:val="false"/>
          <w:i w:val="false"/>
          <w:color w:val="000000"/>
          <w:sz w:val="28"/>
        </w:rPr>
        <w:t>
      (b) "заңды шығыстар" терминi осы Келiсiмге 1-қосымшаның шарттарына сәйкес заңды Санаттарға мерзiмдi бөлiнiп отыратын Қарыз қаражатынан қаржыландыру үшiн көзделген Жобаны жүзеге асыру үшiн қажеттi тауарлар мен қызметтердi ақылға сыйымды құны бойынша сатып алуға арналған шығыстарды бiлдiредi;
</w:t>
      </w:r>
      <w:r>
        <w:br/>
      </w:r>
      <w:r>
        <w:rPr>
          <w:rFonts w:ascii="Times New Roman"/>
          <w:b w:val="false"/>
          <w:i w:val="false"/>
          <w:color w:val="000000"/>
          <w:sz w:val="28"/>
        </w:rPr>
        <w:t>
      (с) "Бекiтiлген қаржы бөлу" терминi, егер Банк, Жалпы шарттардың 5.02-бөлiмiне сәйкес Банк қабылдаған барлық өтелмеген арнайы мiндеттемелердiң жиынтық сомасы долларлық баламы 5 000 000 тең болғанша немесе одан аспайынша Бекiтiлген қаржы бөлу 250 000 АҚШ доллары сомасымен шектелетiн болған жағдайдан өзгеге келiспесе, осы Қосымшаның 3 (а) тармағына сәйкес Қарыз шотынан алынатын және Арнайы шотқа есептелетiн 500 000 АҚШ доллары сомасын бiлдiредi.
</w:t>
      </w:r>
      <w:r>
        <w:br/>
      </w:r>
      <w:r>
        <w:rPr>
          <w:rFonts w:ascii="Times New Roman"/>
          <w:b w:val="false"/>
          <w:i w:val="false"/>
          <w:color w:val="000000"/>
          <w:sz w:val="28"/>
        </w:rPr>
        <w:t>
      2. Арнайы шоттан қаражатты төлеу осы Қосымшаның ережелерiне сәйкес заңды шығыстар үшiн ғана жүргiзiледi.
</w:t>
      </w:r>
      <w:r>
        <w:br/>
      </w:r>
      <w:r>
        <w:rPr>
          <w:rFonts w:ascii="Times New Roman"/>
          <w:b w:val="false"/>
          <w:i w:val="false"/>
          <w:color w:val="000000"/>
          <w:sz w:val="28"/>
        </w:rPr>
        <w:t>
      3. Банкке ол үшiн қолайлы Арнайы шот белгiленген тәртiппен ашылғандығын айғақтайтын мәлiметтер берiлгеннен кейiн Бекiтiлген қаржы бөлудi алу және Арнайы шотты толықтыру мақсатында қаражатты кейiннен алу мынадай тәртiппен жүргiзiледi:
</w:t>
      </w:r>
      <w:r>
        <w:br/>
      </w:r>
      <w:r>
        <w:rPr>
          <w:rFonts w:ascii="Times New Roman"/>
          <w:b w:val="false"/>
          <w:i w:val="false"/>
          <w:color w:val="000000"/>
          <w:sz w:val="28"/>
        </w:rPr>
        <w:t>
      (а) Бекiтiлген қаржы бөлудiң қаражатын алу үшiн Қарыз алушы Банкке Бекiтiлген қаржы бөлудiң жиынтық сомасынан аспайтын сомаға немесе сомаларға Арнайы шоттың депозитiне сұратуды немесе сұратуларды бередi. Осындай сұратудың немесе сұратулардың негiзiнде Банк Қарыз алушының атынан Қарыз шотынан қаражат алуды жүргiзедi және оларды Қарыз алушы сұратқан сомада немесе сомаларда Арнайы шоттың депозитiне аударады.
</w:t>
      </w:r>
      <w:r>
        <w:br/>
      </w:r>
      <w:r>
        <w:rPr>
          <w:rFonts w:ascii="Times New Roman"/>
          <w:b w:val="false"/>
          <w:i w:val="false"/>
          <w:color w:val="000000"/>
          <w:sz w:val="28"/>
        </w:rPr>
        <w:t>
      (b) (i) Арнайы шотты толықтыру үшiн Қарыз алушы Банк анықтайтын кезеңдiлiкпен Арнайы шотқа қаражат аудару үшiн Банкке сұратуларды ұсынады.
</w:t>
      </w:r>
      <w:r>
        <w:br/>
      </w:r>
      <w:r>
        <w:rPr>
          <w:rFonts w:ascii="Times New Roman"/>
          <w:b w:val="false"/>
          <w:i w:val="false"/>
          <w:color w:val="000000"/>
          <w:sz w:val="28"/>
        </w:rPr>
        <w:t>
      (іі) Қарыз алушы әрбiр осындай сұратуды алғанға дейiн немесе алғаннан кейiн төлем немесе төлемдердi жүзеге асыру үшiн осыған/осыларға сәйкес Арнайы шотта қаражатты толықтыру сұратылатын осы Қосымшаның 4-тармағымен көзделген құжаттаманы және өзге де куәлiктердi Банкке ұсынады. Әрбiр осындай сұратудың негiзiнде Банк Қарыз алушының атынан Қарыз шотынан қаражат алуды және Арнайы шотқа Қарыз алушы сұратқан мөлшерде оларды аударуды жүргiзедi, олардың негiздiлігі заңды шығыстарын төлеу үшiн Арнайы шоттан осы соманы алу туралы айғақтайтын аталған қаржылық және басқа да құжаттармен расталады. Банктiң Қарыз алу шотынан көрсетiлген депозиттердi алуы заңды санатының шеңберiнде және тиiстi балама сомалармен жүргiзiледi, ол ұсынылған қаржылық және басқа да құжаттармен расталады.
</w:t>
      </w:r>
      <w:r>
        <w:br/>
      </w:r>
      <w:r>
        <w:rPr>
          <w:rFonts w:ascii="Times New Roman"/>
          <w:b w:val="false"/>
          <w:i w:val="false"/>
          <w:color w:val="000000"/>
          <w:sz w:val="28"/>
        </w:rPr>
        <w:t>
      4. Банктiң көрсетiлген сұрату кезеңiнiң iшiнде Қарыз алушы Арнайы шоттан қарыз алушы жүргiзген әрбiр төлем бойынша Банкке мұндай төлеу тек қана заңды шығыстары үшiн жүзеге асырылғаны жөнiнде құжаттаманы және басқа куәлiктердi ұсынады.
</w:t>
      </w:r>
      <w:r>
        <w:br/>
      </w:r>
      <w:r>
        <w:rPr>
          <w:rFonts w:ascii="Times New Roman"/>
          <w:b w:val="false"/>
          <w:i w:val="false"/>
          <w:color w:val="000000"/>
          <w:sz w:val="28"/>
        </w:rPr>
        <w:t>
      5. Осы Қосымшаның 3-тармағының ережелерiне қарамастан, Банк Арнайы шотқа одан арғы депозиттерге қатысты:
</w:t>
      </w:r>
      <w:r>
        <w:br/>
      </w:r>
      <w:r>
        <w:rPr>
          <w:rFonts w:ascii="Times New Roman"/>
          <w:b w:val="false"/>
          <w:i w:val="false"/>
          <w:color w:val="000000"/>
          <w:sz w:val="28"/>
        </w:rPr>
        <w:t>
      (а) егер Банк қандай да бiр сәтте қаражатты барлық одан әрi алуларды Жалпы ережелердiң V бабында және осы Келiсiмнiң 2.02-бөлiмiнiң (а) тармағында көзделгенiндей тiкелей Қарыз алу шотынан Қарыз алушының жүзеге асырады деп белгiлесе;
</w:t>
      </w:r>
      <w:r>
        <w:br/>
      </w:r>
      <w:r>
        <w:rPr>
          <w:rFonts w:ascii="Times New Roman"/>
          <w:b w:val="false"/>
          <w:i w:val="false"/>
          <w:color w:val="000000"/>
          <w:sz w:val="28"/>
        </w:rPr>
        <w:t>
      (b) егер Банкке Қарыз алушы осы Қосымшаның 4.01 (b) (іі) бөлiмiнде аталған кезеңнiң iшiнде Арнайы шот бойынша шоттар мен есептiлiк аудитiне қатысты көрсетiлген Бөлiмге сәйкес Банкке ұсынылуы тиiс аудит туралы қандай да бiр есептердi ұсынбаса;
</w:t>
      </w:r>
      <w:r>
        <w:br/>
      </w:r>
      <w:r>
        <w:rPr>
          <w:rFonts w:ascii="Times New Roman"/>
          <w:b w:val="false"/>
          <w:i w:val="false"/>
          <w:color w:val="000000"/>
          <w:sz w:val="28"/>
        </w:rPr>
        <w:t>
      (с) егер қандай да бiр сәтте Жалпы ережелердiң 6.02-бөлiмiнiң қосымшаларына сәйкес Банк өзiнiң Қарыз алу шотынан Қарыз алушының қаражат алу құқығын iшiнара немесе толығымен тоқтату ниетi туралы Қарыз алушыны хабардар етсе;
</w:t>
      </w:r>
      <w:r>
        <w:br/>
      </w:r>
      <w:r>
        <w:rPr>
          <w:rFonts w:ascii="Times New Roman"/>
          <w:b w:val="false"/>
          <w:i w:val="false"/>
          <w:color w:val="000000"/>
          <w:sz w:val="28"/>
        </w:rPr>
        <w:t>
      (d) Жоба үшiн Жалпы ережелердiң 5.02-бөлiмiнiң қосымшаларына сәйкес Банк ұсынған барлық өтелмеген арнайы мiндеттемелердiң жалпы сомасын шегерiп заңды санаттарын қаржыландыруға арналған Қарыз қаражатының жалпы алынбаған сомасы Бекiтiлген қаражат бөлу сомасынан екi есе арттырып түссе сұрату қабылданбайды.
</w:t>
      </w:r>
      <w:r>
        <w:br/>
      </w:r>
      <w:r>
        <w:rPr>
          <w:rFonts w:ascii="Times New Roman"/>
          <w:b w:val="false"/>
          <w:i w:val="false"/>
          <w:color w:val="000000"/>
          <w:sz w:val="28"/>
        </w:rPr>
        <w:t>
      Заңды санаттарын қаржыландыруға арналған Қарыздың алынбаған сомаларының қалдығын Қарыз шотынан осы алғаннан кейiн Қарыз алушыға арнайы хабар беруде Банкпен келiсiлген тәртiпке сәйкес жүзеге асырылады. Мұндай қаражатты одан әрi алу аталған хабарлама күнiне Арнайы шоттың депозитiнде қалған барлық сомаларды заңды шығыстары бойынша төлемдердi жүзеге асыру үшiн пайдаланылатынын Банк куәландырғаннан кейiн Банк үшiн қолайлы көлемде жүргiзiлетiн болады.
</w:t>
      </w:r>
      <w:r>
        <w:br/>
      </w:r>
      <w:r>
        <w:rPr>
          <w:rFonts w:ascii="Times New Roman"/>
          <w:b w:val="false"/>
          <w:i w:val="false"/>
          <w:color w:val="000000"/>
          <w:sz w:val="28"/>
        </w:rPr>
        <w:t>
      6. (а) Егер Банк қандай да бiр сәтте Арнайы шоттан (i) алынатын кез келген төлемдер шығыстарды жабу үшiн немесе осы Қосымшаның 2-тармағының талаптарына сәйкес келмейтiн сомада жасалатынын, немесе Банкке ұсынылған құжаттамамен негiзделмейтiнiн (іі) анықтаса, Қарыз алушы Банктiң (А) хабарламасын алысымен Банк сұрататын осындай қосымша растауды тез ұсынады; немесе (В) Арнайы шотқа осындай төлемнiң сомасына тең немесе жеткiлiктi расталған болып табылмайтын оның бөлiгiндегi немесе заңды төлемдерiнiң санатына енбейтiн соманы (немесе Банктің сұрау салуы бойынша Банкке төлейдi) енгiзедi. Егер Банк өзгеге келiспесе, әрбiр нақты жағдайда осындай растауды Қарыз алушы ұсынбайынша немесе аталған жарнаны Арнайы шотқа өткiзбейiнше немесе қаражатты өтемейiнше, Банк Арнайы шотқа ешқандай қаражатты енгiзбейдi.
</w:t>
      </w:r>
      <w:r>
        <w:br/>
      </w:r>
      <w:r>
        <w:rPr>
          <w:rFonts w:ascii="Times New Roman"/>
          <w:b w:val="false"/>
          <w:i w:val="false"/>
          <w:color w:val="000000"/>
          <w:sz w:val="28"/>
        </w:rPr>
        <w:t>
      (b) Егер Банк қандай да бiр сәтте Арнайы шоттағы кез келген өтелмеген сома заңды шығыстары бойынша одан әрi төлемдердi өтеу үшiн талап етiлмейтiнiн анықтаса, Қарыз алушы Банктiң хабарламасын алғаннан кейiн iлешала осындай өтелмеген соманы Банкке төлейдi.
</w:t>
      </w:r>
      <w:r>
        <w:br/>
      </w:r>
      <w:r>
        <w:rPr>
          <w:rFonts w:ascii="Times New Roman"/>
          <w:b w:val="false"/>
          <w:i w:val="false"/>
          <w:color w:val="000000"/>
          <w:sz w:val="28"/>
        </w:rPr>
        <w:t>
      (с) Қарыз алушы Банктiң хабарламасын алысымен Арнайы шоттағы депозитте бар қаражатты толығымен немесе iшiнара төлей алады.
</w:t>
      </w:r>
      <w:r>
        <w:br/>
      </w:r>
      <w:r>
        <w:rPr>
          <w:rFonts w:ascii="Times New Roman"/>
          <w:b w:val="false"/>
          <w:i w:val="false"/>
          <w:color w:val="000000"/>
          <w:sz w:val="28"/>
        </w:rPr>
        <w:t>
      (d) Осы Қосымшаның 6 (а), (b) және (с) тармағына сәйкес Банкке төленетін қаражат Жалпы ережелерді қоса алғанда осы Келісімнің ережелеріне сәйкес кейіннен алу немесе күшін жою үшін Қарыз алу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