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c3f1" w14:textId="a94c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өңіріндегі экологиялық қасірет салдарынан зардап шеккен азаматтарды әлеуметтік қорғау туралы" Қазақстан Республикасының Заңына өзгерістер енгізу және "Арал өңіріндегі экологиялық қасірет салдарынан зардап шеккен азаматтарды әлеуметтік қорғау туралы" Қазақстан Республикасы Заңының кейбір баптарының қолданылуын тоқтата тұру туралы" Қазақстан Республикасы Заңының күші жойылды деп тану туралы</w:t>
      </w:r>
    </w:p>
    <w:p>
      <w:pPr>
        <w:spacing w:after="0"/>
        <w:ind w:left="0"/>
        <w:jc w:val="both"/>
      </w:pPr>
      <w:r>
        <w:rPr>
          <w:rFonts w:ascii="Times New Roman"/>
          <w:b w:val="false"/>
          <w:i w:val="false"/>
          <w:color w:val="000000"/>
          <w:sz w:val="28"/>
        </w:rPr>
        <w:t>Қазақстан Республикасының 2004 жылғы 23 желтоқсандағы N 21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13-14, 348-құжат; 1994 ж., N 8, 140-құжат; Қазақстан Республикасы Парламентінің Жаршысы, 1997 ж., N 7, 79-құжат; N 12, 184-құжат; N 21, 274-құжат; 1998 ж., N 24, 432-құжат; 1999 ж., N 8, 247-құжат) мынадай өзгерістер енгізілсін:
</w:t>
      </w:r>
    </w:p>
    <w:p>
      <w:pPr>
        <w:spacing w:after="0"/>
        <w:ind w:left="0"/>
        <w:jc w:val="both"/>
      </w:pPr>
      <w:r>
        <w:rPr>
          <w:rFonts w:ascii="Times New Roman"/>
          <w:b w:val="false"/>
          <w:i w:val="false"/>
          <w:color w:val="000000"/>
          <w:sz w:val="28"/>
        </w:rPr>
        <w:t>
     1) 13-баптың 2-тармағында 4) тармақшадағы "артықшылық алуға;" деген сөздер "артықшылық алуға құқық беріледі." деген сөздермен ауыстырылып, 1), 2), 3), 5) және 6) тармақшалары алып тасталсын;
</w:t>
      </w:r>
    </w:p>
    <w:p>
      <w:pPr>
        <w:spacing w:after="0"/>
        <w:ind w:left="0"/>
        <w:jc w:val="both"/>
      </w:pPr>
      <w:r>
        <w:rPr>
          <w:rFonts w:ascii="Times New Roman"/>
          <w:b w:val="false"/>
          <w:i w:val="false"/>
          <w:color w:val="000000"/>
          <w:sz w:val="28"/>
        </w:rPr>
        <w:t>
     2) 15-баптың 3) тармақшасындағы "тегін алуға;" деген сөздер "тегін алуға құқығы бар." деген сөздермен ауыстырылып, 1), 2), 4) және 5) тармақшалары алып тасталсын;
</w:t>
      </w:r>
    </w:p>
    <w:p>
      <w:pPr>
        <w:spacing w:after="0"/>
        <w:ind w:left="0"/>
        <w:jc w:val="both"/>
      </w:pPr>
      <w:r>
        <w:rPr>
          <w:rFonts w:ascii="Times New Roman"/>
          <w:b w:val="false"/>
          <w:i w:val="false"/>
          <w:color w:val="000000"/>
          <w:sz w:val="28"/>
        </w:rPr>
        <w:t>
     3) 16-баптың 3) тармақшасындағы "тегін алуға;" деген сөздер "тегін алуға құқығы бар." деген сөздермен ауыстырылып, 1), 2), 4) және 5) тармақшалары алып тасталсын;
</w:t>
      </w:r>
    </w:p>
    <w:p>
      <w:pPr>
        <w:spacing w:after="0"/>
        <w:ind w:left="0"/>
        <w:jc w:val="both"/>
      </w:pPr>
      <w:r>
        <w:rPr>
          <w:rFonts w:ascii="Times New Roman"/>
          <w:b w:val="false"/>
          <w:i w:val="false"/>
          <w:color w:val="000000"/>
          <w:sz w:val="28"/>
        </w:rPr>
        <w:t>
     4) 17-бапта "Осы" деген сөз "1. Осы" деген сөзбен, 1) тармақшадағы "жалақысы сақталуға;" деген сөздер "жалақысы сақталуға құқық бар." деген сөздермен, "4) Экологиялық" деген сөз "2. Экологиялық" сөзбен ауыстырылып, 2) және 3) тармақшалары алып тасталсын;
</w:t>
      </w:r>
    </w:p>
    <w:p>
      <w:pPr>
        <w:spacing w:after="0"/>
        <w:ind w:left="0"/>
        <w:jc w:val="both"/>
      </w:pPr>
      <w:r>
        <w:rPr>
          <w:rFonts w:ascii="Times New Roman"/>
          <w:b w:val="false"/>
          <w:i w:val="false"/>
          <w:color w:val="000000"/>
          <w:sz w:val="28"/>
        </w:rPr>
        <w:t>
     5) 18-баптың 1) және 2)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 Қазақстан Республикасы Заңының кейбір баптарының қолданылуын тоқтата тұру туралы" 1999 жылғы 16 қарашадағы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Парламентінің Жаршысы, 1999 ж., N 23, 924-құжат; 2003 ж., N 1-2, 12-құжат)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