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b98" w14:textId="9ac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туралы" Қазақстан Республикасы Заңының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8 шілдедегі N 479-II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туралы" 2001 жылғы 24 қаңтардағы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4, 21-құжат; N 15-16, 228-құжат; N 24, 338-құжат; 2003 ж., N 1-2, 6-құжат) күші жойылды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