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62a90" w14:textId="3962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сәулет, қала құрылысы және құрылыс қызметі мәселелері бойынша толықтырулар енгізу туралы</w:t>
      </w:r>
    </w:p>
    <w:p>
      <w:pPr>
        <w:spacing w:after="0"/>
        <w:ind w:left="0"/>
        <w:jc w:val="both"/>
      </w:pPr>
      <w:r>
        <w:rPr>
          <w:rFonts w:ascii="Times New Roman"/>
          <w:b w:val="false"/>
          <w:i w:val="false"/>
          <w:color w:val="000000"/>
          <w:sz w:val="28"/>
        </w:rPr>
        <w:t>Қазақстан Республикасының 2003 жылғы 2 шілдедегі N 454-ІІ Заңы</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мына заң актiлерiне толықтырулар енгiзiлсiн: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i w:val="false"/>
          <w:color w:val="000000"/>
          <w:sz w:val="28"/>
        </w:rPr>
        <w:t>
"Табиғи және техногендiк сипаттағы төтенше жағдайлар туралы"
</w:t>
      </w:r>
      <w:r>
        <w:rPr>
          <w:rFonts w:ascii="Times New Roman"/>
          <w:b w:val="false"/>
          <w:i w:val="false"/>
          <w:color w:val="000000"/>
          <w:sz w:val="28"/>
        </w:rPr>
        <w:t>
 1996 жылғы 5 шiлдедегi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11-12, 263-құжат; 1998 ж., N 23, 416-құжат; 1999 ж., N 4, 101-құжат; 2000 ж., N 6, 145-құжат):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26-бап мынадай мазмұндағы екiншi бөлiкпен толықтырылсын:
</w:t>
      </w:r>
      <w:r>
        <w:br/>
      </w:r>
      <w:r>
        <w:rPr>
          <w:rFonts w:ascii="Times New Roman"/>
          <w:b w:val="false"/>
          <w:i w:val="false"/>
          <w:color w:val="000000"/>
          <w:sz w:val="28"/>
        </w:rPr>
        <w:t>
      "Үйлердi, ғимараттар мен олардың кешендерiн, коммуникацияларды салуға (кеңейтуге, жаңғыртуға, техникалық қайта жарақтандыруға, реконструкциялауға, қалпына келтiруге, күрделi жөндеуге) арналған алдын ала жобалау, сондай-ақ жобалау (жобалау-смета) құжаттамасының жекелеген түрлерi бойынша төтенше жағдайлардың алдын алу бөлiгiнде мемлекеттiк сараптама Қазақстан Республикасының Үкiметi белгiлеген тәртiппен жүргiзiледi.".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i w:val="false"/>
          <w:color w:val="000000"/>
          <w:sz w:val="28"/>
        </w:rPr>
        <w:t>
"Өрт қауiпсiздiгi туралы"
</w:t>
      </w:r>
      <w:r>
        <w:rPr>
          <w:rFonts w:ascii="Times New Roman"/>
          <w:b w:val="false"/>
          <w:i w:val="false"/>
          <w:color w:val="000000"/>
          <w:sz w:val="28"/>
        </w:rPr>
        <w:t>
 1996 жылғы 22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1996 ж., N 18, 368-құжат; 1998 ж., N 23, 416-құжат; 1999 ж., N 20, 728-құжат; N 23, 931-құжат; 2000 ж., N 6, 142-құжат; 2002 ж., N 17, 155-құжат):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төртiншi бөлiгi мынадай мазмұндағы тоғызыншы абзацпен толықтырылсын:
</w:t>
      </w:r>
      <w:r>
        <w:br/>
      </w:r>
      <w:r>
        <w:rPr>
          <w:rFonts w:ascii="Times New Roman"/>
          <w:b w:val="false"/>
          <w:i w:val="false"/>
          <w:color w:val="000000"/>
          <w:sz w:val="28"/>
        </w:rPr>
        <w:t>
      "үйлердi, ғимараттар мен олардың кешендерiн, коммуникацияларды салуға (кеңейтуге, жаңғыртуға, техникалық қайта жарақтандыруға, реконструкциялауға, қалпына келтiруге, күрделi жөндеуге) арналған жобаларға өрт қауiпсiздiгiн қамтамасыз ету бөлiгiнде Қазақстан Республикасының Yкiметi белгiлеген тәртiппен мемлекеттiк сараптама жүргiзуге қатысу;";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18-баптың бесiншi абзацы "кеңес беру және" деген сөздерден кейiн "жобалардың мемлекеттiк сараптамасының ерекше құзыретiне жатқызылатын сараптау жұмыстарын қоспағанда,"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i w:val="false"/>
          <w:color w:val="000000"/>
          <w:sz w:val="28"/>
        </w:rPr>
        <w:t>
"Экологиялық сараптама туралы"
</w:t>
      </w:r>
      <w:r>
        <w:rPr>
          <w:rFonts w:ascii="Times New Roman"/>
          <w:b w:val="false"/>
          <w:i w:val="false"/>
          <w:color w:val="000000"/>
          <w:sz w:val="28"/>
        </w:rPr>
        <w:t>
 1997 жылғы 18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1997 ж., N 6, 67-құжат; 1998 ж., N 24, 443-құжат; 1999 ж., N 11, 357-құжат):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13-баптың 1-тармағы мынадай мазмұндағы екiншi бөлiкпен толықтырылсын:
</w:t>
      </w:r>
      <w:r>
        <w:br/>
      </w:r>
      <w:r>
        <w:rPr>
          <w:rFonts w:ascii="Times New Roman"/>
          <w:b w:val="false"/>
          <w:i w:val="false"/>
          <w:color w:val="000000"/>
          <w:sz w:val="28"/>
        </w:rPr>
        <w:t>
      "Үйлердi, ғимараттар мен олардың кешендерiн, коммуникацияларды салуға (кеңейтуге, жаңғыртуға, техникалық қайта жарақтандыруға, реконструкциялауға, қалпына келтiруге, күрделi жөндеуге) арналған алдын ала жобалау, сондай-ақ жобалау (жобалау-смета) құжаттамасының Қазақстан Республикасының заңдарында белгiленген жекелеген түрлерi бойынша мемлекеттiк экологиялық сараптама қорытындылары жобалардың мемлекеттiк сараптамасының жинақталған қорытындысына енгiзiледi.".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