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5934" w14:textId="b585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Кешенді кәсіпкерлік лицензия (франчайзинг) туралы</w:t>
      </w:r>
    </w:p>
    <w:p>
      <w:pPr>
        <w:spacing w:after="0"/>
        <w:ind w:left="0"/>
        <w:jc w:val="both"/>
      </w:pPr>
      <w:r>
        <w:rPr>
          <w:rFonts w:ascii="Times New Roman"/>
          <w:b w:val="false"/>
          <w:i w:val="false"/>
          <w:color w:val="000000"/>
          <w:sz w:val="28"/>
        </w:rPr>
        <w:t>Қазақстан Республикасының 2002 жылғы 24 маусымдағы N 330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Кешенді кәсіпкерлік лицензия (франчайзинг)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кешендi кәсiпкерлiк лицензияны (франчайзингтi) жүзеге асыруға байланысты қатынастарды реттейдi, кешендi кәсiпкерлiк лицензия шартының мазмұнын айқындайды және Қазақстан Республикасында франчайзингтiк қызметтi дамыту мен мемлекеттiк қолдауға бағытталған.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p>
      <w:pPr>
        <w:spacing w:after="0"/>
        <w:ind w:left="0"/>
        <w:jc w:val="both"/>
      </w:pPr>
      <w:r>
        <w:rPr>
          <w:rFonts w:ascii="Times New Roman"/>
          <w:b w:val="false"/>
          <w:i w:val="false"/>
          <w:color w:val="000000"/>
          <w:sz w:val="28"/>
        </w:rPr>
        <w:t>
      1) айрықша құқықтар кешенi (лицензиялық кешен) - бiрқатар санаткерлiк меншiк объектiлерiне (тауар таңбасына, фирмалық атауға, қызмет көрсету таңбасына, патентке, ашылмаған ақпаратқа, оның iшiнде өндiрiс құпияларына (ноу-хауға) құқықтар;</w:t>
      </w:r>
    </w:p>
    <w:bookmarkStart w:name="z31" w:id="1"/>
    <w:p>
      <w:pPr>
        <w:spacing w:after="0"/>
        <w:ind w:left="0"/>
        <w:jc w:val="both"/>
      </w:pPr>
      <w:r>
        <w:rPr>
          <w:rFonts w:ascii="Times New Roman"/>
          <w:b w:val="false"/>
          <w:i w:val="false"/>
          <w:color w:val="000000"/>
          <w:sz w:val="28"/>
        </w:rPr>
        <w:t>
      2) кешендi кәсiпкерлiк лицензия (франчайзинг) - айрықша құқықтар кешенiнiң құқық иеленушiсi осы кешендi басқа тұлғаға өтемдi негiзде пайдалануға беретiн кәсiпкерлiк қызмет;</w:t>
      </w:r>
    </w:p>
    <w:bookmarkEnd w:id="1"/>
    <w:bookmarkStart w:name="z32" w:id="2"/>
    <w:p>
      <w:pPr>
        <w:spacing w:after="0"/>
        <w:ind w:left="0"/>
        <w:jc w:val="both"/>
      </w:pPr>
      <w:r>
        <w:rPr>
          <w:rFonts w:ascii="Times New Roman"/>
          <w:b w:val="false"/>
          <w:i w:val="false"/>
          <w:color w:val="000000"/>
          <w:sz w:val="28"/>
        </w:rPr>
        <w:t>
      3) кешендi лицензиар (франчайзер) - кешендi кәсiпкерлiк лицензия шарты бойынша тарап, айрықша құқықтар кешенiн кешендi лицензиатқа өтемдi негiзде пайдалануға беретiн айрықша құқықтар кешенiнiң (лицензиялық кешеннiң) құқық иеленушiсi;</w:t>
      </w:r>
    </w:p>
    <w:bookmarkEnd w:id="2"/>
    <w:bookmarkStart w:name="z33" w:id="3"/>
    <w:p>
      <w:pPr>
        <w:spacing w:after="0"/>
        <w:ind w:left="0"/>
        <w:jc w:val="both"/>
      </w:pPr>
      <w:r>
        <w:rPr>
          <w:rFonts w:ascii="Times New Roman"/>
          <w:b w:val="false"/>
          <w:i w:val="false"/>
          <w:color w:val="000000"/>
          <w:sz w:val="28"/>
        </w:rPr>
        <w:t>
      4) кешендi лицензиат (франчайзи) - кешендi кәсiпкерлiк лицензия шарты бойынша тарап, лицензиардың айрықша құқықтар кешенiн кәсiпкерлiк қызмет пайдаланатын, осы кешеннiң құқық пайдаланушысы;</w:t>
      </w:r>
    </w:p>
    <w:bookmarkEnd w:id="3"/>
    <w:bookmarkStart w:name="z34" w:id="4"/>
    <w:p>
      <w:pPr>
        <w:spacing w:after="0"/>
        <w:ind w:left="0"/>
        <w:jc w:val="both"/>
      </w:pPr>
      <w:r>
        <w:rPr>
          <w:rFonts w:ascii="Times New Roman"/>
          <w:b w:val="false"/>
          <w:i w:val="false"/>
          <w:color w:val="000000"/>
          <w:sz w:val="28"/>
        </w:rPr>
        <w:t>
      5) лицензиялық брокер - кешендi кәсiпкерлiк лицензия шартын жасасу және орындау кезiнде делдалдық қызметтi жүзеге асыратын жеке немесе заңды тұлға;</w:t>
      </w:r>
    </w:p>
    <w:bookmarkEnd w:id="4"/>
    <w:bookmarkStart w:name="z35" w:id="5"/>
    <w:p>
      <w:pPr>
        <w:spacing w:after="0"/>
        <w:ind w:left="0"/>
        <w:jc w:val="both"/>
      </w:pPr>
      <w:r>
        <w:rPr>
          <w:rFonts w:ascii="Times New Roman"/>
          <w:b w:val="false"/>
          <w:i w:val="false"/>
          <w:color w:val="000000"/>
          <w:sz w:val="28"/>
        </w:rPr>
        <w:t>
      6) әлеуетті кешендi лицензиат - айрықша құқықтар кешенiнiң құқық иеленушiсiмен кешендi кәсiпкерлiк лицензия шартын жасасу мақсатында келiссөз жүргiзетiн тұлға;</w:t>
      </w:r>
    </w:p>
    <w:bookmarkEnd w:id="5"/>
    <w:bookmarkStart w:name="z36" w:id="6"/>
    <w:p>
      <w:pPr>
        <w:spacing w:after="0"/>
        <w:ind w:left="0"/>
        <w:jc w:val="both"/>
      </w:pPr>
      <w:r>
        <w:rPr>
          <w:rFonts w:ascii="Times New Roman"/>
          <w:b w:val="false"/>
          <w:i w:val="false"/>
          <w:color w:val="000000"/>
          <w:sz w:val="28"/>
        </w:rPr>
        <w:t>
      7) франчайзингтiк қызмет - кешендi кәсiпкерлiк лицензия шартын жүзеге асыруға байланысты кәсiпкерлiк қызмет;</w:t>
      </w:r>
    </w:p>
    <w:bookmarkEnd w:id="6"/>
    <w:bookmarkStart w:name="z37" w:id="7"/>
    <w:p>
      <w:pPr>
        <w:spacing w:after="0"/>
        <w:ind w:left="0"/>
        <w:jc w:val="both"/>
      </w:pPr>
      <w:r>
        <w:rPr>
          <w:rFonts w:ascii="Times New Roman"/>
          <w:b w:val="false"/>
          <w:i w:val="false"/>
          <w:color w:val="000000"/>
          <w:sz w:val="28"/>
        </w:rPr>
        <w:t xml:space="preserve">
      8) франчайзингтiк қатынастар - кешендi кәсiпкерлiк лицензия шартын орындау жөнiндегi құқықтары мен мiндеттерi өзара байланысты мiндеттемелерге қатысушылар арасындағы құқық нормаларымен реттелген қоғамдық қатынастар. </w:t>
      </w:r>
    </w:p>
    <w:bookmarkEnd w:id="7"/>
    <w:p>
      <w:pPr>
        <w:spacing w:after="0"/>
        <w:ind w:left="0"/>
        <w:jc w:val="both"/>
      </w:pPr>
      <w:r>
        <w:rPr>
          <w:rFonts w:ascii="Times New Roman"/>
          <w:b/>
          <w:i w:val="false"/>
          <w:color w:val="000000"/>
          <w:sz w:val="28"/>
        </w:rPr>
        <w:t xml:space="preserve">2-бап. Қазақстан Республикасының кешендi кәсiпкерлiк лицензия (франчайзинг) туралы заңнамасы </w:t>
      </w:r>
    </w:p>
    <w:p>
      <w:pPr>
        <w:spacing w:after="0"/>
        <w:ind w:left="0"/>
        <w:jc w:val="both"/>
      </w:pPr>
      <w:r>
        <w:rPr>
          <w:rFonts w:ascii="Times New Roman"/>
          <w:b w:val="false"/>
          <w:i w:val="false"/>
          <w:color w:val="000000"/>
          <w:sz w:val="28"/>
        </w:rPr>
        <w:t xml:space="preserve">
      1. Кешендi кәсiпкерлiк лицензия (франчайзинг) туралы Қазақстан Республикасының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w:t>
      </w:r>
    </w:p>
    <w:bookmarkStart w:name="z38" w:id="8"/>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 көзделгеннен өзгеше ережелер белгiленсе, онда халықаралық шарттың ережелерi қолданылады. </w:t>
      </w:r>
    </w:p>
    <w:bookmarkEnd w:id="8"/>
    <w:p>
      <w:pPr>
        <w:spacing w:after="0"/>
        <w:ind w:left="0"/>
        <w:jc w:val="both"/>
      </w:pPr>
      <w:r>
        <w:rPr>
          <w:rFonts w:ascii="Times New Roman"/>
          <w:b/>
          <w:i w:val="false"/>
          <w:color w:val="000000"/>
          <w:sz w:val="28"/>
        </w:rPr>
        <w:t xml:space="preserve">3-бап. Франчайзингтiк қатынастар субъектiлерi </w:t>
      </w:r>
    </w:p>
    <w:p>
      <w:pPr>
        <w:spacing w:after="0"/>
        <w:ind w:left="0"/>
        <w:jc w:val="both"/>
      </w:pPr>
      <w:r>
        <w:rPr>
          <w:rFonts w:ascii="Times New Roman"/>
          <w:b w:val="false"/>
          <w:i w:val="false"/>
          <w:color w:val="000000"/>
          <w:sz w:val="28"/>
        </w:rPr>
        <w:t>
      1. Жеке және заңды тұлғалар франчайзингтiк қатынастар субъектiлерi болып табылады.</w:t>
      </w:r>
    </w:p>
    <w:bookmarkStart w:name="z39" w:id="9"/>
    <w:p>
      <w:pPr>
        <w:spacing w:after="0"/>
        <w:ind w:left="0"/>
        <w:jc w:val="both"/>
      </w:pPr>
      <w:r>
        <w:rPr>
          <w:rFonts w:ascii="Times New Roman"/>
          <w:b w:val="false"/>
          <w:i w:val="false"/>
          <w:color w:val="000000"/>
          <w:sz w:val="28"/>
        </w:rPr>
        <w:t>
      2. Франчайзингтiк қатынастар субъектiлерiне – шағын кәсiпкерлiк субъектiлерiне осы Заңмен реттелмеген бөлiгiнде Қазақстан Республикасының кәсiпкерлiк саласындағы заңнамасы қолданылады.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6" w:id="10"/>
    <w:p>
      <w:pPr>
        <w:spacing w:after="0"/>
        <w:ind w:left="0"/>
        <w:jc w:val="left"/>
      </w:pPr>
      <w:r>
        <w:rPr>
          <w:rFonts w:ascii="Times New Roman"/>
          <w:b/>
          <w:i w:val="false"/>
          <w:color w:val="000000"/>
        </w:rPr>
        <w:t xml:space="preserve">  2-тарау. ФРАНЧАЙЗИНГТIК ҚАТЫНАСТАРДЫ МЕМЛЕКЕТТIК ҚОЛДАУ</w:t>
      </w:r>
    </w:p>
    <w:bookmarkEnd w:id="10"/>
    <w:p>
      <w:pPr>
        <w:spacing w:after="0"/>
        <w:ind w:left="0"/>
        <w:jc w:val="both"/>
      </w:pPr>
      <w:r>
        <w:rPr>
          <w:rFonts w:ascii="Times New Roman"/>
          <w:b/>
          <w:i w:val="false"/>
          <w:color w:val="000000"/>
          <w:sz w:val="28"/>
        </w:rPr>
        <w:t xml:space="preserve">4-бап. Франчайзингтiк қатынастарды мемлекеттiк қолдау принциптерi </w:t>
      </w:r>
    </w:p>
    <w:p>
      <w:pPr>
        <w:spacing w:after="0"/>
        <w:ind w:left="0"/>
        <w:jc w:val="both"/>
      </w:pPr>
      <w:r>
        <w:rPr>
          <w:rFonts w:ascii="Times New Roman"/>
          <w:b w:val="false"/>
          <w:i w:val="false"/>
          <w:color w:val="000000"/>
          <w:sz w:val="28"/>
        </w:rPr>
        <w:t xml:space="preserve">
      Қазақстан Республикасында франчайзингтiк қатынастарды мемлекеттiк қолдау: </w:t>
      </w:r>
    </w:p>
    <w:p>
      <w:pPr>
        <w:spacing w:after="0"/>
        <w:ind w:left="0"/>
        <w:jc w:val="both"/>
      </w:pPr>
      <w:r>
        <w:rPr>
          <w:rFonts w:ascii="Times New Roman"/>
          <w:b w:val="false"/>
          <w:i w:val="false"/>
          <w:color w:val="000000"/>
          <w:sz w:val="28"/>
        </w:rPr>
        <w:t>
      1) франчайзингтiк қатынастарды мемлекеттiк қолдау қағидаттары мен нысандарының бiртұтастығы;</w:t>
      </w:r>
    </w:p>
    <w:bookmarkStart w:name="z40" w:id="11"/>
    <w:p>
      <w:pPr>
        <w:spacing w:after="0"/>
        <w:ind w:left="0"/>
        <w:jc w:val="both"/>
      </w:pPr>
      <w:r>
        <w:rPr>
          <w:rFonts w:ascii="Times New Roman"/>
          <w:b w:val="false"/>
          <w:i w:val="false"/>
          <w:color w:val="000000"/>
          <w:sz w:val="28"/>
        </w:rPr>
        <w:t>
      2) мемлекеттiк органдардың франчайзингтiк қатынастарды мемлекеттiк қолдауды жүзеге асыру кезiндегi келiсiлген өзара iс-қимылы;</w:t>
      </w:r>
    </w:p>
    <w:bookmarkEnd w:id="11"/>
    <w:bookmarkStart w:name="z41" w:id="12"/>
    <w:p>
      <w:pPr>
        <w:spacing w:after="0"/>
        <w:ind w:left="0"/>
        <w:jc w:val="both"/>
      </w:pPr>
      <w:r>
        <w:rPr>
          <w:rFonts w:ascii="Times New Roman"/>
          <w:b w:val="false"/>
          <w:i w:val="false"/>
          <w:color w:val="000000"/>
          <w:sz w:val="28"/>
        </w:rPr>
        <w:t>
      3) франчайзингтiк қатынастар субъектiлерiнiң кәсiпкерлiк қызметiне мемлекеттiк органдар мен олардың лауазымды адамдарының негізсіз араласуына жол бермеу;</w:t>
      </w:r>
    </w:p>
    <w:bookmarkEnd w:id="12"/>
    <w:bookmarkStart w:name="z42" w:id="13"/>
    <w:p>
      <w:pPr>
        <w:spacing w:after="0"/>
        <w:ind w:left="0"/>
        <w:jc w:val="both"/>
      </w:pPr>
      <w:r>
        <w:rPr>
          <w:rFonts w:ascii="Times New Roman"/>
          <w:b w:val="false"/>
          <w:i w:val="false"/>
          <w:color w:val="000000"/>
          <w:sz w:val="28"/>
        </w:rPr>
        <w:t>
      4) бәсекенi қорғау және монополистiк қызметтi шектеу;</w:t>
      </w:r>
    </w:p>
    <w:bookmarkEnd w:id="13"/>
    <w:bookmarkStart w:name="z43" w:id="14"/>
    <w:p>
      <w:pPr>
        <w:spacing w:after="0"/>
        <w:ind w:left="0"/>
        <w:jc w:val="both"/>
      </w:pPr>
      <w:r>
        <w:rPr>
          <w:rFonts w:ascii="Times New Roman"/>
          <w:b w:val="false"/>
          <w:i w:val="false"/>
          <w:color w:val="000000"/>
          <w:sz w:val="28"/>
        </w:rPr>
        <w:t>
      5) франчайзингтiк қатынастарды мемлекеттiк қолдау шараларын әзiрлеу және қолдану кезiндегi жариялылық принциптерiмен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Франчайзингтiк қатынастарды мемлекеттiк қолдау шаралары </w:t>
      </w:r>
    </w:p>
    <w:p>
      <w:pPr>
        <w:spacing w:after="0"/>
        <w:ind w:left="0"/>
        <w:jc w:val="both"/>
      </w:pPr>
      <w:r>
        <w:rPr>
          <w:rFonts w:ascii="Times New Roman"/>
          <w:b w:val="false"/>
          <w:i w:val="false"/>
          <w:color w:val="000000"/>
          <w:sz w:val="28"/>
        </w:rPr>
        <w:t>
      1. Қазақстан Республикасында франчайзингтiк қатынастарды мемлекеттiк қолдаудың негiзгi шаралары мыналар:</w:t>
      </w:r>
    </w:p>
    <w:bookmarkStart w:name="z44"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5"/>
    <w:bookmarkStart w:name="z45" w:id="16"/>
    <w:p>
      <w:pPr>
        <w:spacing w:after="0"/>
        <w:ind w:left="0"/>
        <w:jc w:val="both"/>
      </w:pPr>
      <w:r>
        <w:rPr>
          <w:rFonts w:ascii="Times New Roman"/>
          <w:b w:val="false"/>
          <w:i w:val="false"/>
          <w:color w:val="000000"/>
          <w:sz w:val="28"/>
        </w:rPr>
        <w:t>
      2) франчайзингтiк қатынастарды дамыту және оларға жәрдемдесу жөнiндегi нормативтiк құқықтық актiлердi әзiрлеу және жетiлдiру;</w:t>
      </w:r>
    </w:p>
    <w:bookmarkEnd w:id="16"/>
    <w:bookmarkStart w:name="z46" w:id="17"/>
    <w:p>
      <w:pPr>
        <w:spacing w:after="0"/>
        <w:ind w:left="0"/>
        <w:jc w:val="both"/>
      </w:pPr>
      <w:r>
        <w:rPr>
          <w:rFonts w:ascii="Times New Roman"/>
          <w:b w:val="false"/>
          <w:i w:val="false"/>
          <w:color w:val="000000"/>
          <w:sz w:val="28"/>
        </w:rPr>
        <w:t>
      3) франчайзингтiк қатынастар субъектiлерiне Қазақстан Республикасының заңнамасында көзделген жеңiлдiктер мен кепiлдiктер беру;</w:t>
      </w:r>
    </w:p>
    <w:bookmarkEnd w:id="17"/>
    <w:bookmarkStart w:name="z47" w:id="18"/>
    <w:p>
      <w:pPr>
        <w:spacing w:after="0"/>
        <w:ind w:left="0"/>
        <w:jc w:val="both"/>
      </w:pPr>
      <w:r>
        <w:rPr>
          <w:rFonts w:ascii="Times New Roman"/>
          <w:b w:val="false"/>
          <w:i w:val="false"/>
          <w:color w:val="000000"/>
          <w:sz w:val="28"/>
        </w:rPr>
        <w:t>
      4) франчайзингтiк қызметтi жүзеге асыруға байланысты мәселелер бойынша консультациялық қызметтер көрсету;</w:t>
      </w:r>
    </w:p>
    <w:bookmarkEnd w:id="18"/>
    <w:bookmarkStart w:name="z48" w:id="19"/>
    <w:p>
      <w:pPr>
        <w:spacing w:after="0"/>
        <w:ind w:left="0"/>
        <w:jc w:val="both"/>
      </w:pPr>
      <w:r>
        <w:rPr>
          <w:rFonts w:ascii="Times New Roman"/>
          <w:b w:val="false"/>
          <w:i w:val="false"/>
          <w:color w:val="000000"/>
          <w:sz w:val="28"/>
        </w:rPr>
        <w:t>
      5) Қазақстан Республикасының заңнамасына сәйкес айрықша құқықтар кешенiн тiркеу және қорғау;</w:t>
      </w:r>
    </w:p>
    <w:bookmarkEnd w:id="19"/>
    <w:bookmarkStart w:name="z49" w:id="20"/>
    <w:p>
      <w:pPr>
        <w:spacing w:after="0"/>
        <w:ind w:left="0"/>
        <w:jc w:val="both"/>
      </w:pPr>
      <w:r>
        <w:rPr>
          <w:rFonts w:ascii="Times New Roman"/>
          <w:b w:val="false"/>
          <w:i w:val="false"/>
          <w:color w:val="000000"/>
          <w:sz w:val="28"/>
        </w:rPr>
        <w:t>
      6) Қазақстан Республикасының кешендi кәсiпкерлiк лицензия (франчайзинг) туралы заңнамасының сақталуын бақылау;</w:t>
      </w:r>
    </w:p>
    <w:bookmarkEnd w:id="20"/>
    <w:bookmarkStart w:name="z50" w:id="21"/>
    <w:p>
      <w:pPr>
        <w:spacing w:after="0"/>
        <w:ind w:left="0"/>
        <w:jc w:val="both"/>
      </w:pPr>
      <w:r>
        <w:rPr>
          <w:rFonts w:ascii="Times New Roman"/>
          <w:b w:val="false"/>
          <w:i w:val="false"/>
          <w:color w:val="000000"/>
          <w:sz w:val="28"/>
        </w:rPr>
        <w:t>
      7) Қазақстан Республикасында кешендi кәсiпкерлiк лицензияны (франчайзингтi) дамыту мен таратуға жәрдемдесетiн өзге де шаралар болып табылады.</w:t>
      </w:r>
    </w:p>
    <w:bookmarkEnd w:id="21"/>
    <w:bookmarkStart w:name="z51" w:id="22"/>
    <w:p>
      <w:pPr>
        <w:spacing w:after="0"/>
        <w:ind w:left="0"/>
        <w:jc w:val="both"/>
      </w:pPr>
      <w:r>
        <w:rPr>
          <w:rFonts w:ascii="Times New Roman"/>
          <w:b w:val="false"/>
          <w:i w:val="false"/>
          <w:color w:val="000000"/>
          <w:sz w:val="28"/>
        </w:rPr>
        <w:t>
      2. Франчайзингтiк қатынастарды қолдау жөнiндегi мемлекеттiк органдарды және олардың функцияларын Қазақстан Республикасының Үкiметi айқындайды.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Зиянды өтеу кепiлдiктерi </w:t>
      </w:r>
    </w:p>
    <w:p>
      <w:pPr>
        <w:spacing w:after="0"/>
        <w:ind w:left="0"/>
        <w:jc w:val="both"/>
      </w:pPr>
      <w:r>
        <w:rPr>
          <w:rFonts w:ascii="Times New Roman"/>
          <w:b w:val="false"/>
          <w:i w:val="false"/>
          <w:color w:val="000000"/>
          <w:sz w:val="28"/>
        </w:rPr>
        <w:t xml:space="preserve">
      Мемлекеттiк органдардың Қазақстан Республикасының заңнамасына сәйкес келмейтiн актiлердi шығаруы салдарынан, сондай-ақ осы органдардың лауазымды адамдарының заңсыз iс-әрекеттерi (әрекетсiздiгi) салдарынан франчайзингтiк қатынастар субъектiлерiне келтiрiлген зиян Қазақстан Республикасының азаматтық заңнамасына сәйкес өтелуге тиiс. </w:t>
      </w:r>
    </w:p>
    <w:p>
      <w:pPr>
        <w:spacing w:after="0"/>
        <w:ind w:left="0"/>
        <w:jc w:val="both"/>
      </w:pPr>
      <w:r>
        <w:rPr>
          <w:rFonts w:ascii="Times New Roman"/>
          <w:b/>
          <w:i w:val="false"/>
          <w:color w:val="000000"/>
          <w:sz w:val="28"/>
        </w:rPr>
        <w:t xml:space="preserve">7-бап. Мемлекеттiк бақылауды жүзеге асыру кезiндегi кепiлдiктер </w:t>
      </w:r>
    </w:p>
    <w:p>
      <w:pPr>
        <w:spacing w:after="0"/>
        <w:ind w:left="0"/>
        <w:jc w:val="both"/>
      </w:pPr>
      <w:r>
        <w:rPr>
          <w:rFonts w:ascii="Times New Roman"/>
          <w:b w:val="false"/>
          <w:i w:val="false"/>
          <w:color w:val="000000"/>
          <w:sz w:val="28"/>
        </w:rPr>
        <w:t xml:space="preserve">
      Франчайзингтiк қызметтi бақылау Қазақстан Республикасының заңнамасында белгiленген тәртiппен жүргiзiледi. </w:t>
      </w:r>
    </w:p>
    <w:p>
      <w:pPr>
        <w:spacing w:after="0"/>
        <w:ind w:left="0"/>
        <w:jc w:val="both"/>
      </w:pPr>
      <w:r>
        <w:rPr>
          <w:rFonts w:ascii="Times New Roman"/>
          <w:b/>
          <w:i w:val="false"/>
          <w:color w:val="000000"/>
          <w:sz w:val="28"/>
        </w:rPr>
        <w:t xml:space="preserve">8-бап. Франчайзингтiк қатынастарды мемлекеттiк реттеу кезiндегi жариялылық </w:t>
      </w:r>
    </w:p>
    <w:p>
      <w:pPr>
        <w:spacing w:after="0"/>
        <w:ind w:left="0"/>
        <w:jc w:val="both"/>
      </w:pPr>
      <w:r>
        <w:rPr>
          <w:rFonts w:ascii="Times New Roman"/>
          <w:b w:val="false"/>
          <w:i w:val="false"/>
          <w:color w:val="000000"/>
          <w:sz w:val="28"/>
        </w:rPr>
        <w:t>
      1. Франчайзингтiк қатынастар субъектiлерi кешендi кәсiпкерлiк лицензияны (франчайзингтi) жүзеге асыруға қатысты нормативтiк құқықтық актiлермен, сот шешiмдерiмен және өзге де актiлермен Қазақстан Республикасының заңнамасында белгiленген тәртiппен танысуға құқылы.</w:t>
      </w:r>
    </w:p>
    <w:bookmarkStart w:name="z52" w:id="23"/>
    <w:p>
      <w:pPr>
        <w:spacing w:after="0"/>
        <w:ind w:left="0"/>
        <w:jc w:val="both"/>
      </w:pPr>
      <w:r>
        <w:rPr>
          <w:rFonts w:ascii="Times New Roman"/>
          <w:b w:val="false"/>
          <w:i w:val="false"/>
          <w:color w:val="000000"/>
          <w:sz w:val="28"/>
        </w:rPr>
        <w:t xml:space="preserve">
      2. Франчайзингтiк қатынастарды мемлекеттiк реттеу туралы нормативтiк құқықтық актiлердi қабылдайтын мемлекеттiк органдар мен олардың лауазымды адамдары оларды мерзiмдi баспа басылымдарында жариялауға мiндеттi. </w:t>
      </w:r>
    </w:p>
    <w:bookmarkEnd w:id="23"/>
    <w:p>
      <w:pPr>
        <w:spacing w:after="0"/>
        <w:ind w:left="0"/>
        <w:jc w:val="both"/>
      </w:pPr>
      <w:r>
        <w:rPr>
          <w:rFonts w:ascii="Times New Roman"/>
          <w:b/>
          <w:i w:val="false"/>
          <w:color w:val="000000"/>
          <w:sz w:val="28"/>
        </w:rPr>
        <w:t xml:space="preserve">9-бап. Айрықша құқықтар кешенiн тiркеу және қорғау </w:t>
      </w:r>
    </w:p>
    <w:p>
      <w:pPr>
        <w:spacing w:after="0"/>
        <w:ind w:left="0"/>
        <w:jc w:val="both"/>
      </w:pPr>
      <w:r>
        <w:rPr>
          <w:rFonts w:ascii="Times New Roman"/>
          <w:b w:val="false"/>
          <w:i w:val="false"/>
          <w:color w:val="000000"/>
          <w:sz w:val="28"/>
        </w:rPr>
        <w:t>
      1. Мемлекет кешендi лицензиардың Қазақстан Республикасының аумағында тiркелген айрықша құқықтар кешенiн де, егер мұндай тiркеудi шет мемлекеттiң тануы Қазақстан Республикасы қатысушысы болып табылатын халықаралық шартта көзделсе, басқа мемлекеттiң аумағында тiркелген айрықша құқықтар кешенiн де тiркеудi және қорғауды жүзеге асырады.</w:t>
      </w:r>
    </w:p>
    <w:bookmarkStart w:name="z53" w:id="24"/>
    <w:p>
      <w:pPr>
        <w:spacing w:after="0"/>
        <w:ind w:left="0"/>
        <w:jc w:val="both"/>
      </w:pPr>
      <w:r>
        <w:rPr>
          <w:rFonts w:ascii="Times New Roman"/>
          <w:b w:val="false"/>
          <w:i w:val="false"/>
          <w:color w:val="000000"/>
          <w:sz w:val="28"/>
        </w:rPr>
        <w:t>
      2. Санаткерлiк меншiк объектiсi Қазақстан Республикасының аумағында тiркелмеген жағдайда, санаткерлiк меншiк құқығын тiркеу және оны кешендi кәсiпкерлiк лицензия шарты бойынша беру тараптардың қалауы бойынша жүзеге асырылады.</w:t>
      </w:r>
    </w:p>
    <w:bookmarkEnd w:id="24"/>
    <w:bookmarkStart w:name="z54" w:id="25"/>
    <w:p>
      <w:pPr>
        <w:spacing w:after="0"/>
        <w:ind w:left="0"/>
        <w:jc w:val="both"/>
      </w:pPr>
      <w:r>
        <w:rPr>
          <w:rFonts w:ascii="Times New Roman"/>
          <w:b w:val="false"/>
          <w:i w:val="false"/>
          <w:color w:val="000000"/>
          <w:sz w:val="28"/>
        </w:rPr>
        <w:t xml:space="preserve">
      3. Мемлекеттiк орган кешендi кәсiпкерлiк лицензия шарты бойынша кешендi лицензиар беретiн айрықша құқықтар кешенiнiң сақталуын бақылауды Қазақстан Республикасының заңнамалық актiлерiнде көзделген тәртiппен жүзеге асырады. </w:t>
      </w:r>
    </w:p>
    <w:bookmarkEnd w:id="25"/>
    <w:bookmarkStart w:name="z13" w:id="26"/>
    <w:p>
      <w:pPr>
        <w:spacing w:after="0"/>
        <w:ind w:left="0"/>
        <w:jc w:val="left"/>
      </w:pPr>
      <w:r>
        <w:rPr>
          <w:rFonts w:ascii="Times New Roman"/>
          <w:b/>
          <w:i w:val="false"/>
          <w:color w:val="000000"/>
        </w:rPr>
        <w:t xml:space="preserve"> 3-тарау. КЕШЕНДI КӘСIПКЕРЛIК ЛИЦЕНЗИЯ (ФРАНЧАЙЗИНГ) ШАРТЫ МЕН ТҮРЛЕРI </w:t>
      </w:r>
    </w:p>
    <w:bookmarkEnd w:id="26"/>
    <w:p>
      <w:pPr>
        <w:spacing w:after="0"/>
        <w:ind w:left="0"/>
        <w:jc w:val="both"/>
      </w:pPr>
      <w:r>
        <w:rPr>
          <w:rFonts w:ascii="Times New Roman"/>
          <w:b/>
          <w:i w:val="false"/>
          <w:color w:val="000000"/>
          <w:sz w:val="28"/>
        </w:rPr>
        <w:t xml:space="preserve">10-бап. Кешендi кәсiпкерлiк лицензия шарты </w:t>
      </w:r>
    </w:p>
    <w:p>
      <w:pPr>
        <w:spacing w:after="0"/>
        <w:ind w:left="0"/>
        <w:jc w:val="both"/>
      </w:pPr>
      <w:r>
        <w:rPr>
          <w:rFonts w:ascii="Times New Roman"/>
          <w:b w:val="false"/>
          <w:i w:val="false"/>
          <w:color w:val="000000"/>
          <w:sz w:val="28"/>
        </w:rPr>
        <w:t>
      1. Кешендi кәсiпкерлiк лицензия шарты бойынша бiр тарап (кешендi лицензиар) шартта көзделген, атап айтқанда, лицензиардың фирмалық атауы мен қорғалатын коммерциялық ақпаратты, сондай-ақ айрықша құқықтардың басқа да объектiлерiн (тауар таңбасын, қызмет көрсету таңбасын, патенттi және т.с.с.) пайдалану құқығын қамтитын айрықша құқықтар кешенiн (лицензиялық кешендi) лицензиаттың кәсiпкерлiк қызметiнде пайдалану үшiн екiншi тарапқа (кешендi лицензиатқа) сыйақы үшiн беруге мiндеттенедi.</w:t>
      </w:r>
    </w:p>
    <w:bookmarkStart w:name="z55" w:id="27"/>
    <w:p>
      <w:pPr>
        <w:spacing w:after="0"/>
        <w:ind w:left="0"/>
        <w:jc w:val="both"/>
      </w:pPr>
      <w:r>
        <w:rPr>
          <w:rFonts w:ascii="Times New Roman"/>
          <w:b w:val="false"/>
          <w:i w:val="false"/>
          <w:color w:val="000000"/>
          <w:sz w:val="28"/>
        </w:rPr>
        <w:t>
      2. Кешендi кәсiпкерлiк лицензия шарты лицензиардың лицензиялық кешенiн, iскерлiк беделi мен коммерциялық тәжiрибесiн белгiлi бiр көлемде (атап айтқанда, пайдаланудың ең аз және (немесе) ең көп көлемiн белгiлей отырып), пайдалану аумағын көрсетiп немесе көрсетпей, қызметтiң белгiлi бiр саласына қатысты пайдалануды көздейдi.</w:t>
      </w:r>
    </w:p>
    <w:bookmarkEnd w:id="27"/>
    <w:bookmarkStart w:name="z56" w:id="28"/>
    <w:p>
      <w:pPr>
        <w:spacing w:after="0"/>
        <w:ind w:left="0"/>
        <w:jc w:val="both"/>
      </w:pPr>
      <w:r>
        <w:rPr>
          <w:rFonts w:ascii="Times New Roman"/>
          <w:b w:val="false"/>
          <w:i w:val="false"/>
          <w:color w:val="000000"/>
          <w:sz w:val="28"/>
        </w:rPr>
        <w:t xml:space="preserve">
      3. Кешендi кәсiпкерлiк лицензия шарты, сондай-ақ: </w:t>
      </w:r>
    </w:p>
    <w:bookmarkEnd w:id="28"/>
    <w:p>
      <w:pPr>
        <w:spacing w:after="0"/>
        <w:ind w:left="0"/>
        <w:jc w:val="both"/>
      </w:pPr>
      <w:r>
        <w:rPr>
          <w:rFonts w:ascii="Times New Roman"/>
          <w:b w:val="false"/>
          <w:i w:val="false"/>
          <w:color w:val="000000"/>
          <w:sz w:val="28"/>
        </w:rPr>
        <w:t>
      1) қызметтiк немесе коммерциялық құпия болып табылатын ақпаратты берудi, шарттың бүкiл мерзiмi iшiнде кешендi лицензиатқа басқару, техникалық және ақпараттық жағынан ұдайы жәрдемдесудi;</w:t>
      </w:r>
    </w:p>
    <w:bookmarkStart w:name="z57" w:id="29"/>
    <w:p>
      <w:pPr>
        <w:spacing w:after="0"/>
        <w:ind w:left="0"/>
        <w:jc w:val="both"/>
      </w:pPr>
      <w:r>
        <w:rPr>
          <w:rFonts w:ascii="Times New Roman"/>
          <w:b w:val="false"/>
          <w:i w:val="false"/>
          <w:color w:val="000000"/>
          <w:sz w:val="28"/>
        </w:rPr>
        <w:t>
      2) кешендi лицензиатқа пайдалануға берiлген айрықша құқықтар кешенiн пайдалануға қатысты талаптарды кешендi лицензиаттың орындауын кешендi лицензиар тарапынан бақылау шараларын да көздей алады.</w:t>
      </w:r>
    </w:p>
    <w:bookmarkEnd w:id="29"/>
    <w:bookmarkStart w:name="z58" w:id="30"/>
    <w:p>
      <w:pPr>
        <w:spacing w:after="0"/>
        <w:ind w:left="0"/>
        <w:jc w:val="both"/>
      </w:pPr>
      <w:r>
        <w:rPr>
          <w:rFonts w:ascii="Times New Roman"/>
          <w:b w:val="false"/>
          <w:i w:val="false"/>
          <w:color w:val="000000"/>
          <w:sz w:val="28"/>
        </w:rPr>
        <w:t xml:space="preserve">
      4. Кешендi кәсiпкерлiк лицензия шартын кәсiпкерлiк қызметтiң жекелеген салаларында қолдану жөнiндегi шектеулер Қазақстан Республикасының заңнамалық актiлерiнде белгiленедi. </w:t>
      </w:r>
    </w:p>
    <w:bookmarkEnd w:id="30"/>
    <w:p>
      <w:pPr>
        <w:spacing w:after="0"/>
        <w:ind w:left="0"/>
        <w:jc w:val="both"/>
      </w:pPr>
      <w:r>
        <w:rPr>
          <w:rFonts w:ascii="Times New Roman"/>
          <w:b/>
          <w:i w:val="false"/>
          <w:color w:val="000000"/>
          <w:sz w:val="28"/>
        </w:rPr>
        <w:t xml:space="preserve">11-бап. Кешендi кәсiпкерлiк лицензия шартының мерзiмi мен нысаны </w:t>
      </w:r>
    </w:p>
    <w:p>
      <w:pPr>
        <w:spacing w:after="0"/>
        <w:ind w:left="0"/>
        <w:jc w:val="both"/>
      </w:pPr>
      <w:r>
        <w:rPr>
          <w:rFonts w:ascii="Times New Roman"/>
          <w:b w:val="false"/>
          <w:i w:val="false"/>
          <w:color w:val="000000"/>
          <w:sz w:val="28"/>
        </w:rPr>
        <w:t xml:space="preserve">
      Кешендi кәсiпкерлiк лицензия шарты белгiлi мерзiмге де, мерзiмсiз де жазбаша нысанда жасалуы мүмкiн. </w:t>
      </w:r>
    </w:p>
    <w:p>
      <w:pPr>
        <w:spacing w:after="0"/>
        <w:ind w:left="0"/>
        <w:jc w:val="both"/>
      </w:pPr>
      <w:r>
        <w:rPr>
          <w:rFonts w:ascii="Times New Roman"/>
          <w:b/>
          <w:i w:val="false"/>
          <w:color w:val="000000"/>
          <w:sz w:val="28"/>
        </w:rPr>
        <w:t>12-бап. Кешендi кәсiпкерлiк лицензия шартына қатысушылар</w:t>
      </w:r>
    </w:p>
    <w:p>
      <w:pPr>
        <w:spacing w:after="0"/>
        <w:ind w:left="0"/>
        <w:jc w:val="both"/>
      </w:pPr>
      <w:r>
        <w:rPr>
          <w:rFonts w:ascii="Times New Roman"/>
          <w:b w:val="false"/>
          <w:i w:val="false"/>
          <w:color w:val="000000"/>
          <w:sz w:val="28"/>
        </w:rPr>
        <w:t>
      1. Шарттың тараптары мен үшiншi тұлғалар кешендi кәсiпкерлiк лицензия шартына қатысушылар болып табылады.</w:t>
      </w:r>
    </w:p>
    <w:bookmarkStart w:name="z59" w:id="31"/>
    <w:p>
      <w:pPr>
        <w:spacing w:after="0"/>
        <w:ind w:left="0"/>
        <w:jc w:val="both"/>
      </w:pPr>
      <w:r>
        <w:rPr>
          <w:rFonts w:ascii="Times New Roman"/>
          <w:b w:val="false"/>
          <w:i w:val="false"/>
          <w:color w:val="000000"/>
          <w:sz w:val="28"/>
        </w:rPr>
        <w:t>
      2. Кешендi лицензиар мен кешендi лицензиат кешендi кәсiпкерлiк лицензия шартының тараптары болып табылады.</w:t>
      </w:r>
    </w:p>
    <w:bookmarkEnd w:id="31"/>
    <w:bookmarkStart w:name="z60" w:id="32"/>
    <w:p>
      <w:pPr>
        <w:spacing w:after="0"/>
        <w:ind w:left="0"/>
        <w:jc w:val="both"/>
      </w:pPr>
      <w:r>
        <w:rPr>
          <w:rFonts w:ascii="Times New Roman"/>
          <w:b w:val="false"/>
          <w:i w:val="false"/>
          <w:color w:val="000000"/>
          <w:sz w:val="28"/>
        </w:rPr>
        <w:t xml:space="preserve">
      3. Лицензиялық брокер, жеке кәсiпкер, банк, сақтандыру ұйымдары мен өзге де ұйымдар тараптардың келiсiмi бойынша үшiншi тұлғалар бола алады. </w:t>
      </w:r>
    </w:p>
    <w:bookmarkEnd w:id="32"/>
    <w:p>
      <w:pPr>
        <w:spacing w:after="0"/>
        <w:ind w:left="0"/>
        <w:jc w:val="both"/>
      </w:pPr>
      <w:r>
        <w:rPr>
          <w:rFonts w:ascii="Times New Roman"/>
          <w:b/>
          <w:i w:val="false"/>
          <w:color w:val="000000"/>
          <w:sz w:val="28"/>
        </w:rPr>
        <w:t xml:space="preserve">13-бап. Лицензиялық брокер </w:t>
      </w:r>
    </w:p>
    <w:p>
      <w:pPr>
        <w:spacing w:after="0"/>
        <w:ind w:left="0"/>
        <w:jc w:val="both"/>
      </w:pPr>
      <w:r>
        <w:rPr>
          <w:rFonts w:ascii="Times New Roman"/>
          <w:b w:val="false"/>
          <w:i w:val="false"/>
          <w:color w:val="000000"/>
          <w:sz w:val="28"/>
        </w:rPr>
        <w:t>
      1. Лицензиялық брокер өз атынан және өз тәуекелiмен де, лицензиардың, лицензиаттың немесе франчайзингтiк қатынастардың өзге де субъектiлерiнiң атынан және тәуекелiмен де әрекет жасай алады.</w:t>
      </w:r>
    </w:p>
    <w:bookmarkStart w:name="z61" w:id="33"/>
    <w:p>
      <w:pPr>
        <w:spacing w:after="0"/>
        <w:ind w:left="0"/>
        <w:jc w:val="both"/>
      </w:pPr>
      <w:r>
        <w:rPr>
          <w:rFonts w:ascii="Times New Roman"/>
          <w:b w:val="false"/>
          <w:i w:val="false"/>
          <w:color w:val="000000"/>
          <w:sz w:val="28"/>
        </w:rPr>
        <w:t>
      2. Лицензиялық брокерге сыйақы тiркелген бiр мәрте немесе кезеңдiк төлемдер нысанында немесе кешендi кәсiпкерлiк лицензия шартында көзделген өзге де нысанда төленедi.</w:t>
      </w:r>
    </w:p>
    <w:bookmarkEnd w:id="33"/>
    <w:bookmarkStart w:name="z62" w:id="34"/>
    <w:p>
      <w:pPr>
        <w:spacing w:after="0"/>
        <w:ind w:left="0"/>
        <w:jc w:val="both"/>
      </w:pPr>
      <w:r>
        <w:rPr>
          <w:rFonts w:ascii="Times New Roman"/>
          <w:b w:val="false"/>
          <w:i w:val="false"/>
          <w:color w:val="000000"/>
          <w:sz w:val="28"/>
        </w:rPr>
        <w:t xml:space="preserve">
      3. Лицензиялық брокерге, осы Заңмен реттелмеген бөлiгiнде, Қазақстан Республикасы Азаматтық кодексiнiң ережелерi қолданылады. </w:t>
      </w:r>
    </w:p>
    <w:bookmarkEnd w:id="34"/>
    <w:p>
      <w:pPr>
        <w:spacing w:after="0"/>
        <w:ind w:left="0"/>
        <w:jc w:val="both"/>
      </w:pPr>
      <w:r>
        <w:rPr>
          <w:rFonts w:ascii="Times New Roman"/>
          <w:b/>
          <w:i w:val="false"/>
          <w:color w:val="000000"/>
          <w:sz w:val="28"/>
        </w:rPr>
        <w:t xml:space="preserve">14-бап. Кешендi лицензиардың құқықтары </w:t>
      </w:r>
    </w:p>
    <w:p>
      <w:pPr>
        <w:spacing w:after="0"/>
        <w:ind w:left="0"/>
        <w:jc w:val="both"/>
      </w:pPr>
      <w:r>
        <w:rPr>
          <w:rFonts w:ascii="Times New Roman"/>
          <w:b w:val="false"/>
          <w:i w:val="false"/>
          <w:color w:val="000000"/>
          <w:sz w:val="28"/>
        </w:rPr>
        <w:t>
      Кешендi лицензиардың:</w:t>
      </w:r>
    </w:p>
    <w:bookmarkStart w:name="z63" w:id="35"/>
    <w:p>
      <w:pPr>
        <w:spacing w:after="0"/>
        <w:ind w:left="0"/>
        <w:jc w:val="both"/>
      </w:pPr>
      <w:r>
        <w:rPr>
          <w:rFonts w:ascii="Times New Roman"/>
          <w:b w:val="false"/>
          <w:i w:val="false"/>
          <w:color w:val="000000"/>
          <w:sz w:val="28"/>
        </w:rPr>
        <w:t>
      1) лицензиат кешендi кәсiпкерлiк лицензия шарты бойынша өндiретiн тауарлардың (жұмыстардың, көрсететiн қызметтердiң) сапасын бақылауға;</w:t>
      </w:r>
    </w:p>
    <w:bookmarkEnd w:id="35"/>
    <w:bookmarkStart w:name="z64" w:id="36"/>
    <w:p>
      <w:pPr>
        <w:spacing w:after="0"/>
        <w:ind w:left="0"/>
        <w:jc w:val="both"/>
      </w:pPr>
      <w:r>
        <w:rPr>
          <w:rFonts w:ascii="Times New Roman"/>
          <w:b w:val="false"/>
          <w:i w:val="false"/>
          <w:color w:val="000000"/>
          <w:sz w:val="28"/>
        </w:rPr>
        <w:t>
      2) лицензиат өз кәсiпорнын (кәсiпорындағы өз үлесiн) иелiктен айырған кезде артықшылықпен сатып алуға;</w:t>
      </w:r>
    </w:p>
    <w:bookmarkEnd w:id="36"/>
    <w:bookmarkStart w:name="z65" w:id="37"/>
    <w:p>
      <w:pPr>
        <w:spacing w:after="0"/>
        <w:ind w:left="0"/>
        <w:jc w:val="both"/>
      </w:pPr>
      <w:r>
        <w:rPr>
          <w:rFonts w:ascii="Times New Roman"/>
          <w:b w:val="false"/>
          <w:i w:val="false"/>
          <w:color w:val="000000"/>
          <w:sz w:val="28"/>
        </w:rPr>
        <w:t>
      3) үшiншi тұлғалардың алдында лицензиатқа қатысты кепiлдiк берушi немесе кепiл болушы болуға;</w:t>
      </w:r>
    </w:p>
    <w:bookmarkEnd w:id="37"/>
    <w:bookmarkStart w:name="z66" w:id="38"/>
    <w:p>
      <w:pPr>
        <w:spacing w:after="0"/>
        <w:ind w:left="0"/>
        <w:jc w:val="both"/>
      </w:pPr>
      <w:r>
        <w:rPr>
          <w:rFonts w:ascii="Times New Roman"/>
          <w:b w:val="false"/>
          <w:i w:val="false"/>
          <w:color w:val="000000"/>
          <w:sz w:val="28"/>
        </w:rPr>
        <w:t>
      4) кешендi лицензиатпен өзге де шарттар жасасуға, атап айтқанда, оған қатысты лизинг берушi болуға;</w:t>
      </w:r>
    </w:p>
    <w:bookmarkEnd w:id="38"/>
    <w:bookmarkStart w:name="z67" w:id="39"/>
    <w:p>
      <w:pPr>
        <w:spacing w:after="0"/>
        <w:ind w:left="0"/>
        <w:jc w:val="both"/>
      </w:pPr>
      <w:r>
        <w:rPr>
          <w:rFonts w:ascii="Times New Roman"/>
          <w:b w:val="false"/>
          <w:i w:val="false"/>
          <w:color w:val="000000"/>
          <w:sz w:val="28"/>
        </w:rPr>
        <w:t xml:space="preserve">
      5) кешендi лицензиат осы Заңның </w:t>
      </w:r>
      <w:r>
        <w:rPr>
          <w:rFonts w:ascii="Times New Roman"/>
          <w:b w:val="false"/>
          <w:i w:val="false"/>
          <w:color w:val="000000"/>
          <w:sz w:val="28"/>
        </w:rPr>
        <w:t>17-бабы</w:t>
      </w:r>
      <w:r>
        <w:rPr>
          <w:rFonts w:ascii="Times New Roman"/>
          <w:b w:val="false"/>
          <w:i w:val="false"/>
          <w:color w:val="000000"/>
          <w:sz w:val="28"/>
        </w:rPr>
        <w:t xml:space="preserve"> 2-тармағының 5) тармақшасында көзделген мiндеттерiн орындамаған жағдайда, кешендi кәсiпкерлiк лицензия шартын бiржақты бұзуға және келтiрiлген шығынды одан өндiрiп алуға;</w:t>
      </w:r>
    </w:p>
    <w:bookmarkEnd w:id="39"/>
    <w:bookmarkStart w:name="z68" w:id="40"/>
    <w:p>
      <w:pPr>
        <w:spacing w:after="0"/>
        <w:ind w:left="0"/>
        <w:jc w:val="both"/>
      </w:pPr>
      <w:r>
        <w:rPr>
          <w:rFonts w:ascii="Times New Roman"/>
          <w:b w:val="false"/>
          <w:i w:val="false"/>
          <w:color w:val="000000"/>
          <w:sz w:val="28"/>
        </w:rPr>
        <w:t xml:space="preserve">
      6) Қазақстан Республикасының заңнамасына сәйкес өзге де құқықтарды жүзеге асыруға құқығы бар. </w:t>
      </w:r>
    </w:p>
    <w:bookmarkEnd w:id="40"/>
    <w:p>
      <w:pPr>
        <w:spacing w:after="0"/>
        <w:ind w:left="0"/>
        <w:jc w:val="both"/>
      </w:pPr>
      <w:r>
        <w:rPr>
          <w:rFonts w:ascii="Times New Roman"/>
          <w:b/>
          <w:i w:val="false"/>
          <w:color w:val="000000"/>
          <w:sz w:val="28"/>
        </w:rPr>
        <w:t xml:space="preserve">15-бап. Кешендi лицензиардың мiндеттерi </w:t>
      </w:r>
    </w:p>
    <w:p>
      <w:pPr>
        <w:spacing w:after="0"/>
        <w:ind w:left="0"/>
        <w:jc w:val="both"/>
      </w:pPr>
      <w:r>
        <w:rPr>
          <w:rFonts w:ascii="Times New Roman"/>
          <w:b w:val="false"/>
          <w:i w:val="false"/>
          <w:color w:val="000000"/>
          <w:sz w:val="28"/>
        </w:rPr>
        <w:t xml:space="preserve">
      Кешендi лицензиар: </w:t>
      </w:r>
    </w:p>
    <w:p>
      <w:pPr>
        <w:spacing w:after="0"/>
        <w:ind w:left="0"/>
        <w:jc w:val="both"/>
      </w:pPr>
      <w:r>
        <w:rPr>
          <w:rFonts w:ascii="Times New Roman"/>
          <w:b w:val="false"/>
          <w:i w:val="false"/>
          <w:color w:val="000000"/>
          <w:sz w:val="28"/>
        </w:rPr>
        <w:t>
      1) кешендi лицензиатқа техникалық және коммерциялық құжаттамаларды беруге және лицензиат кешендi кәсiпкерлiк лицензия шарты бойынша берiлген құқықтарды жүзеге асыруы үшiн оған қажеттi өзге де ақпаратты табыс етуге;</w:t>
      </w:r>
    </w:p>
    <w:bookmarkStart w:name="z69" w:id="41"/>
    <w:p>
      <w:pPr>
        <w:spacing w:after="0"/>
        <w:ind w:left="0"/>
        <w:jc w:val="both"/>
      </w:pPr>
      <w:r>
        <w:rPr>
          <w:rFonts w:ascii="Times New Roman"/>
          <w:b w:val="false"/>
          <w:i w:val="false"/>
          <w:color w:val="000000"/>
          <w:sz w:val="28"/>
        </w:rPr>
        <w:t>
      2) осы құқықтарды жүзеге асыруға байланысты мәселелер бойынша лицензиатты оқытуға және оған консультациялар беруге;</w:t>
      </w:r>
    </w:p>
    <w:bookmarkEnd w:id="41"/>
    <w:bookmarkStart w:name="z70" w:id="42"/>
    <w:p>
      <w:pPr>
        <w:spacing w:after="0"/>
        <w:ind w:left="0"/>
        <w:jc w:val="both"/>
      </w:pPr>
      <w:r>
        <w:rPr>
          <w:rFonts w:ascii="Times New Roman"/>
          <w:b w:val="false"/>
          <w:i w:val="false"/>
          <w:color w:val="000000"/>
          <w:sz w:val="28"/>
        </w:rPr>
        <w:t xml:space="preserve">
      3) лицензиаттан алынған құпия коммерциялық ақпаратты жария етпеуге мiндеттi. </w:t>
      </w:r>
    </w:p>
    <w:bookmarkEnd w:id="42"/>
    <w:p>
      <w:pPr>
        <w:spacing w:after="0"/>
        <w:ind w:left="0"/>
        <w:jc w:val="both"/>
      </w:pPr>
      <w:r>
        <w:rPr>
          <w:rFonts w:ascii="Times New Roman"/>
          <w:b/>
          <w:i w:val="false"/>
          <w:color w:val="000000"/>
          <w:sz w:val="28"/>
        </w:rPr>
        <w:t xml:space="preserve">16-бап. Кешендi лицензиаттың құқықтары </w:t>
      </w:r>
    </w:p>
    <w:p>
      <w:pPr>
        <w:spacing w:after="0"/>
        <w:ind w:left="0"/>
        <w:jc w:val="both"/>
      </w:pPr>
      <w:r>
        <w:rPr>
          <w:rFonts w:ascii="Times New Roman"/>
          <w:b w:val="false"/>
          <w:i w:val="false"/>
          <w:color w:val="000000"/>
          <w:sz w:val="28"/>
        </w:rPr>
        <w:t xml:space="preserve">
      Кешендi лицензиаттың: </w:t>
      </w:r>
    </w:p>
    <w:p>
      <w:pPr>
        <w:spacing w:after="0"/>
        <w:ind w:left="0"/>
        <w:jc w:val="both"/>
      </w:pPr>
      <w:r>
        <w:rPr>
          <w:rFonts w:ascii="Times New Roman"/>
          <w:b w:val="false"/>
          <w:i w:val="false"/>
          <w:color w:val="000000"/>
          <w:sz w:val="28"/>
        </w:rPr>
        <w:t>
      1) егер кешендi кәсiпкерлiк лицензия шартында өзгеше көзделмесе, басқа да тұлғалармен кешендi кәсiпкерлiк лицензия шарттарын жасасуға;</w:t>
      </w:r>
    </w:p>
    <w:bookmarkStart w:name="z71" w:id="43"/>
    <w:p>
      <w:pPr>
        <w:spacing w:after="0"/>
        <w:ind w:left="0"/>
        <w:jc w:val="both"/>
      </w:pPr>
      <w:r>
        <w:rPr>
          <w:rFonts w:ascii="Times New Roman"/>
          <w:b w:val="false"/>
          <w:i w:val="false"/>
          <w:color w:val="000000"/>
          <w:sz w:val="28"/>
        </w:rPr>
        <w:t>
      2) кешендi лицензиармен Қазақстан Республикасының азаматтық заңнамасында көзделген өзге де шарттар жасасуға;</w:t>
      </w:r>
    </w:p>
    <w:bookmarkEnd w:id="43"/>
    <w:bookmarkStart w:name="z72" w:id="44"/>
    <w:p>
      <w:pPr>
        <w:spacing w:after="0"/>
        <w:ind w:left="0"/>
        <w:jc w:val="both"/>
      </w:pPr>
      <w:r>
        <w:rPr>
          <w:rFonts w:ascii="Times New Roman"/>
          <w:b w:val="false"/>
          <w:i w:val="false"/>
          <w:color w:val="000000"/>
          <w:sz w:val="28"/>
        </w:rPr>
        <w:t xml:space="preserve">
      3) Қазақстан Республикасының заңнамасына сәйкес өзге де құқықтарды жүзеге асыруға құқығы бар. </w:t>
      </w:r>
    </w:p>
    <w:bookmarkEnd w:id="44"/>
    <w:p>
      <w:pPr>
        <w:spacing w:after="0"/>
        <w:ind w:left="0"/>
        <w:jc w:val="both"/>
      </w:pPr>
      <w:r>
        <w:rPr>
          <w:rFonts w:ascii="Times New Roman"/>
          <w:b/>
          <w:i w:val="false"/>
          <w:color w:val="000000"/>
          <w:sz w:val="28"/>
        </w:rPr>
        <w:t xml:space="preserve">17-бап. Кешендi лицензиаттың мiндеттерi </w:t>
      </w:r>
    </w:p>
    <w:p>
      <w:pPr>
        <w:spacing w:after="0"/>
        <w:ind w:left="0"/>
        <w:jc w:val="both"/>
      </w:pPr>
      <w:r>
        <w:rPr>
          <w:rFonts w:ascii="Times New Roman"/>
          <w:b w:val="false"/>
          <w:i w:val="false"/>
          <w:color w:val="000000"/>
          <w:sz w:val="28"/>
        </w:rPr>
        <w:t>
      1. Егер кешендi кәсiпкерлiк лицензия шартында өзгеше көзделмесе, кешендi лицензиат:</w:t>
      </w:r>
    </w:p>
    <w:bookmarkStart w:name="z73" w:id="45"/>
    <w:p>
      <w:pPr>
        <w:spacing w:after="0"/>
        <w:ind w:left="0"/>
        <w:jc w:val="both"/>
      </w:pPr>
      <w:r>
        <w:rPr>
          <w:rFonts w:ascii="Times New Roman"/>
          <w:b w:val="false"/>
          <w:i w:val="false"/>
          <w:color w:val="000000"/>
          <w:sz w:val="28"/>
        </w:rPr>
        <w:t>
      1) шартта көзделген қызметтi жүзеге асыру кезiнде лицензиардың лицензиялық кешенiн шартта көрсетiлген жолмен пайдалануға;</w:t>
      </w:r>
    </w:p>
    <w:bookmarkEnd w:id="45"/>
    <w:bookmarkStart w:name="z74" w:id="46"/>
    <w:p>
      <w:pPr>
        <w:spacing w:after="0"/>
        <w:ind w:left="0"/>
        <w:jc w:val="both"/>
      </w:pPr>
      <w:r>
        <w:rPr>
          <w:rFonts w:ascii="Times New Roman"/>
          <w:b w:val="false"/>
          <w:i w:val="false"/>
          <w:color w:val="000000"/>
          <w:sz w:val="28"/>
        </w:rPr>
        <w:t>
      2) өзiнiң өндiрiстiк аумағына лицензиардың кiруiне, оған қажеттi құжаттамаларды беруге және берiлген айрықша құқықтарды дұрыс пайдалануын бақылауды жүзеге асыру үшiн қажеттi ақпарат алуына жәрдемдесуге;</w:t>
      </w:r>
    </w:p>
    <w:bookmarkEnd w:id="46"/>
    <w:bookmarkStart w:name="z75" w:id="47"/>
    <w:p>
      <w:pPr>
        <w:spacing w:after="0"/>
        <w:ind w:left="0"/>
        <w:jc w:val="both"/>
      </w:pPr>
      <w:r>
        <w:rPr>
          <w:rFonts w:ascii="Times New Roman"/>
          <w:b w:val="false"/>
          <w:i w:val="false"/>
          <w:color w:val="000000"/>
          <w:sz w:val="28"/>
        </w:rPr>
        <w:t>
      3) лицензиардың пайдалануға берiлген айрықша құқықтарды пайдалану сипатына, тәсiлдерiне және шарттарына қатысты барлық нұсқаулықтары мен нұсқауларын сақтауға;</w:t>
      </w:r>
    </w:p>
    <w:bookmarkEnd w:id="47"/>
    <w:bookmarkStart w:name="z76" w:id="48"/>
    <w:p>
      <w:pPr>
        <w:spacing w:after="0"/>
        <w:ind w:left="0"/>
        <w:jc w:val="both"/>
      </w:pPr>
      <w:r>
        <w:rPr>
          <w:rFonts w:ascii="Times New Roman"/>
          <w:b w:val="false"/>
          <w:i w:val="false"/>
          <w:color w:val="000000"/>
          <w:sz w:val="28"/>
        </w:rPr>
        <w:t>
      4) лицензиар өндiрiсi және одан алынған басқа да жасырын коммерциялық ақпарат құпияларын жария етпеуге;</w:t>
      </w:r>
    </w:p>
    <w:bookmarkEnd w:id="48"/>
    <w:bookmarkStart w:name="z77" w:id="49"/>
    <w:p>
      <w:pPr>
        <w:spacing w:after="0"/>
        <w:ind w:left="0"/>
        <w:jc w:val="both"/>
      </w:pPr>
      <w:r>
        <w:rPr>
          <w:rFonts w:ascii="Times New Roman"/>
          <w:b w:val="false"/>
          <w:i w:val="false"/>
          <w:color w:val="000000"/>
          <w:sz w:val="28"/>
        </w:rPr>
        <w:t>
      5) сатып алушыларды (тапсырыс берушiлердi) фирмалық атауды, тауар таңбасын, қызмет көрсету таңбасын немесе өзге де даралау құралын кешендi кәсiпкерлiк лицензия шарты негiзiнде пайдаланатыны жөнiнде олар үшiн неғұрлым айқын тәсiлмен хабардар етуге мiндеттi.</w:t>
      </w:r>
    </w:p>
    <w:bookmarkEnd w:id="49"/>
    <w:bookmarkStart w:name="z78" w:id="50"/>
    <w:p>
      <w:pPr>
        <w:spacing w:after="0"/>
        <w:ind w:left="0"/>
        <w:jc w:val="both"/>
      </w:pPr>
      <w:r>
        <w:rPr>
          <w:rFonts w:ascii="Times New Roman"/>
          <w:b w:val="false"/>
          <w:i w:val="false"/>
          <w:color w:val="000000"/>
          <w:sz w:val="28"/>
        </w:rPr>
        <w:t xml:space="preserve">
      2. Кешендi кәсiпкерлiк лицензия шарты тараптарының келiсiмi бойынша кешендi лицензиат: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 w:id="51"/>
    <w:p>
      <w:pPr>
        <w:spacing w:after="0"/>
        <w:ind w:left="0"/>
        <w:jc w:val="both"/>
      </w:pPr>
      <w:r>
        <w:rPr>
          <w:rFonts w:ascii="Times New Roman"/>
          <w:b w:val="false"/>
          <w:i w:val="false"/>
          <w:color w:val="000000"/>
          <w:sz w:val="28"/>
        </w:rPr>
        <w:t>
      2) кешендi кәсiпкерлiк лицензия шартының қолданылу мерзiмi аяқталғаннан кейiн қызметтiк және коммерциялық құпияны, ашылмаған ақпаратты, оның iшiнде өндiрiс құпияларын (ноу-хауды) лицензиардың жазбаша рұқсатынсыз жария етпеуге;</w:t>
      </w:r>
    </w:p>
    <w:bookmarkEnd w:id="51"/>
    <w:bookmarkStart w:name="z80" w:id="52"/>
    <w:p>
      <w:pPr>
        <w:spacing w:after="0"/>
        <w:ind w:left="0"/>
        <w:jc w:val="both"/>
      </w:pPr>
      <w:r>
        <w:rPr>
          <w:rFonts w:ascii="Times New Roman"/>
          <w:b w:val="false"/>
          <w:i w:val="false"/>
          <w:color w:val="000000"/>
          <w:sz w:val="28"/>
        </w:rPr>
        <w:t>
      3) берiлген айрықша құқықтар кешенiн пайдалану үшiн төлемдердi уақтылы жүзеге асыруға;</w:t>
      </w:r>
    </w:p>
    <w:bookmarkEnd w:id="52"/>
    <w:bookmarkStart w:name="z81" w:id="53"/>
    <w:p>
      <w:pPr>
        <w:spacing w:after="0"/>
        <w:ind w:left="0"/>
        <w:jc w:val="both"/>
      </w:pPr>
      <w:r>
        <w:rPr>
          <w:rFonts w:ascii="Times New Roman"/>
          <w:b w:val="false"/>
          <w:i w:val="false"/>
          <w:color w:val="000000"/>
          <w:sz w:val="28"/>
        </w:rPr>
        <w:t>
      4) кешендi лицензиардан тексеру нәтижелерiн алғаннан кейiн кемшiлiктердi түзеу үшiн қажеттi шаралар қолдануға;</w:t>
      </w:r>
    </w:p>
    <w:bookmarkEnd w:id="53"/>
    <w:bookmarkStart w:name="z82" w:id="54"/>
    <w:p>
      <w:pPr>
        <w:spacing w:after="0"/>
        <w:ind w:left="0"/>
        <w:jc w:val="both"/>
      </w:pPr>
      <w:r>
        <w:rPr>
          <w:rFonts w:ascii="Times New Roman"/>
          <w:b w:val="false"/>
          <w:i w:val="false"/>
          <w:color w:val="000000"/>
          <w:sz w:val="28"/>
        </w:rPr>
        <w:t>
      5) кешендi кәсiпкерлiк лицензия шарты бойынша берiлген айрықша құқықтарды беруге бағытталған iс-әрекеттердi жүзеге асырмауға;</w:t>
      </w:r>
    </w:p>
    <w:bookmarkEnd w:id="54"/>
    <w:bookmarkStart w:name="z83" w:id="55"/>
    <w:p>
      <w:pPr>
        <w:spacing w:after="0"/>
        <w:ind w:left="0"/>
        <w:jc w:val="both"/>
      </w:pPr>
      <w:r>
        <w:rPr>
          <w:rFonts w:ascii="Times New Roman"/>
          <w:b w:val="false"/>
          <w:i w:val="false"/>
          <w:color w:val="000000"/>
          <w:sz w:val="28"/>
        </w:rPr>
        <w:t>
      6) кешендi кәсiпкерлiк лицензия шартының негiзiнде өзi өндiретiн тауарлар, жұмыстар, көрсететiн қызметтер сапасының тiкелей лицензиар өндiретiн ұқсас тауарлардың, жұмыстардың, көрсететiн қызметтердiң сапасына сәйкестiгiн қамтамасыз етуге мiндеттi.</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Кешендi кәсiпкерлiк лицензия шарты жасалғанға дейiн берiлетiн ақпаратты қорғау </w:t>
      </w:r>
    </w:p>
    <w:p>
      <w:pPr>
        <w:spacing w:after="0"/>
        <w:ind w:left="0"/>
        <w:jc w:val="both"/>
      </w:pPr>
      <w:r>
        <w:rPr>
          <w:rFonts w:ascii="Times New Roman"/>
          <w:b w:val="false"/>
          <w:i w:val="false"/>
          <w:color w:val="000000"/>
          <w:sz w:val="28"/>
        </w:rPr>
        <w:t>
      1. Кешендi лицензиар кешендi кәсiпкерлiк лицензия шарты жасалғанға дейiн әлеуеттi кешендi лицензиатқа шарт жасалған жағдайда пайдалануға берiлуiн айрықша құқықтар кешенi туралы ақпарат бередi. Бұл орайда кешендi лицензиар берiлетiн ақпараттың құпия коммерциялық сипаты жөнiнде әлеуеттi кешендi лицензиатқа ескертуге мiндеттi.</w:t>
      </w:r>
    </w:p>
    <w:bookmarkStart w:name="z84" w:id="56"/>
    <w:p>
      <w:pPr>
        <w:spacing w:after="0"/>
        <w:ind w:left="0"/>
        <w:jc w:val="both"/>
      </w:pPr>
      <w:r>
        <w:rPr>
          <w:rFonts w:ascii="Times New Roman"/>
          <w:b w:val="false"/>
          <w:i w:val="false"/>
          <w:color w:val="000000"/>
          <w:sz w:val="28"/>
        </w:rPr>
        <w:t xml:space="preserve">
      2. Әлеуеттi кешендi лицензиаттың өзiне осы баптың 1-тармағына сәйкес берiлген ақпаратты кешендi лицензиардың жазбаша рұқсатынсыз жария етуге құқығы жоқ. Аталған ақпарат жария етiлген жағдайда кешендi әлеуеттi лицензиат кешендi лицензиарға келтiрiлген шығынды Қазақстан Республикасының азаматтық заңнамасына сәйкес өтеуге мiндеттi. </w:t>
      </w:r>
    </w:p>
    <w:bookmarkEnd w:id="56"/>
    <w:p>
      <w:pPr>
        <w:spacing w:after="0"/>
        <w:ind w:left="0"/>
        <w:jc w:val="both"/>
      </w:pPr>
      <w:r>
        <w:rPr>
          <w:rFonts w:ascii="Times New Roman"/>
          <w:b/>
          <w:i w:val="false"/>
          <w:color w:val="000000"/>
          <w:sz w:val="28"/>
        </w:rPr>
        <w:t xml:space="preserve">19-бап. Кешендi кәсiпкерлiк лицензия шарты бойынша берiлетiн ақпаратты қорғау </w:t>
      </w:r>
    </w:p>
    <w:p>
      <w:pPr>
        <w:spacing w:after="0"/>
        <w:ind w:left="0"/>
        <w:jc w:val="both"/>
      </w:pPr>
      <w:r>
        <w:rPr>
          <w:rFonts w:ascii="Times New Roman"/>
          <w:b w:val="false"/>
          <w:i w:val="false"/>
          <w:color w:val="000000"/>
          <w:sz w:val="28"/>
        </w:rPr>
        <w:t>
      1. Кешендi кәсiпкерлiк лицензия шарты бойынша берiлетiн, құпия коммерциялық сипаттағы ақпарат Қазақстан Республикасының Азаматтық кодексiнде көзделген шарттар сақталған жағдайда Қазақстан Республикасының заңнамасымен қорғалады.</w:t>
      </w:r>
    </w:p>
    <w:bookmarkStart w:name="z85" w:id="57"/>
    <w:p>
      <w:pPr>
        <w:spacing w:after="0"/>
        <w:ind w:left="0"/>
        <w:jc w:val="both"/>
      </w:pPr>
      <w:r>
        <w:rPr>
          <w:rFonts w:ascii="Times New Roman"/>
          <w:b w:val="false"/>
          <w:i w:val="false"/>
          <w:color w:val="000000"/>
          <w:sz w:val="28"/>
        </w:rPr>
        <w:t>
      2. Кешендi лицензиат пен кешендi лицензиар осы баптың 1-тармағында көрсетiлген ақпараттың құпиялылығын сақтау жөнiнде бiрлескен шаралар қолдануға мiндеттi.</w:t>
      </w:r>
    </w:p>
    <w:bookmarkEnd w:id="57"/>
    <w:bookmarkStart w:name="z86" w:id="58"/>
    <w:p>
      <w:pPr>
        <w:spacing w:after="0"/>
        <w:ind w:left="0"/>
        <w:jc w:val="both"/>
      </w:pPr>
      <w:r>
        <w:rPr>
          <w:rFonts w:ascii="Times New Roman"/>
          <w:b w:val="false"/>
          <w:i w:val="false"/>
          <w:color w:val="000000"/>
          <w:sz w:val="28"/>
        </w:rPr>
        <w:t>
      3. Аталған мәлiметтер жария етiлген жағдайда кешендi лицензиат кешендi лицензиарға келтiрген шығынды Қазақстан Республикасының азаматтық заңнамасына сәйкес өтеуге мiндеттi.</w:t>
      </w:r>
    </w:p>
    <w:bookmarkEnd w:id="58"/>
    <w:bookmarkStart w:name="z87" w:id="59"/>
    <w:p>
      <w:pPr>
        <w:spacing w:after="0"/>
        <w:ind w:left="0"/>
        <w:jc w:val="both"/>
      </w:pPr>
      <w:r>
        <w:rPr>
          <w:rFonts w:ascii="Times New Roman"/>
          <w:b w:val="false"/>
          <w:i w:val="false"/>
          <w:color w:val="000000"/>
          <w:sz w:val="28"/>
        </w:rPr>
        <w:t xml:space="preserve">
      4. Мемлекеттiк органдар мен олардың лауазымды адамдарының Қазақстан Республикасының заңнамалық актiлерiне сәйкес қадағалау, бақылау, тiркеу және өзге де функцияларды орындауға қажеттi мәлiметтерден басқа, кешендi кәсiпкерлiк лицензия шарты бойынша берiлетiн құпия коммерциялық ақпаратқа қол жеткiзудi талап етуге құқығы жоқ. </w:t>
      </w:r>
    </w:p>
    <w:bookmarkEnd w:id="59"/>
    <w:p>
      <w:pPr>
        <w:spacing w:after="0"/>
        <w:ind w:left="0"/>
        <w:jc w:val="both"/>
      </w:pPr>
      <w:r>
        <w:rPr>
          <w:rFonts w:ascii="Times New Roman"/>
          <w:b/>
          <w:i w:val="false"/>
          <w:color w:val="000000"/>
          <w:sz w:val="28"/>
        </w:rPr>
        <w:t xml:space="preserve">20-бап. Кешендi кәсiпкерлiк лицензияның (франчайзингтiң) түрлерi </w:t>
      </w:r>
    </w:p>
    <w:p>
      <w:pPr>
        <w:spacing w:after="0"/>
        <w:ind w:left="0"/>
        <w:jc w:val="both"/>
      </w:pPr>
      <w:r>
        <w:rPr>
          <w:rFonts w:ascii="Times New Roman"/>
          <w:b w:val="false"/>
          <w:i w:val="false"/>
          <w:color w:val="000000"/>
          <w:sz w:val="28"/>
        </w:rPr>
        <w:t xml:space="preserve">
      Кешендi кәсiпкерлiк лицензияның (франчайзингтiң) негiзгi түрлерi мыналар: </w:t>
      </w:r>
    </w:p>
    <w:p>
      <w:pPr>
        <w:spacing w:after="0"/>
        <w:ind w:left="0"/>
        <w:jc w:val="both"/>
      </w:pPr>
      <w:r>
        <w:rPr>
          <w:rFonts w:ascii="Times New Roman"/>
          <w:b w:val="false"/>
          <w:i w:val="false"/>
          <w:color w:val="000000"/>
          <w:sz w:val="28"/>
        </w:rPr>
        <w:t>
      1) кешендi кәсiпкерлiк лицензия (франчайзинг) - жұмыс орны, оған сәйкес лицензиар әзiрленген жұмыс орнын құрады және оны лицензиялық кешенмен қоса жеке кәсiпкер-лицензиатқа бередi;</w:t>
      </w:r>
    </w:p>
    <w:bookmarkStart w:name="z88" w:id="60"/>
    <w:p>
      <w:pPr>
        <w:spacing w:after="0"/>
        <w:ind w:left="0"/>
        <w:jc w:val="both"/>
      </w:pPr>
      <w:r>
        <w:rPr>
          <w:rFonts w:ascii="Times New Roman"/>
          <w:b w:val="false"/>
          <w:i w:val="false"/>
          <w:color w:val="000000"/>
          <w:sz w:val="28"/>
        </w:rPr>
        <w:t>
      2) кешендi кәсiпкерлiк лицензия (франчайзинг) - кәсiпорын, бұл ретте лицензиар кәсiпорын құрады және оны лицензиялық кешенмен қоса лицензиатқа бередi;</w:t>
      </w:r>
    </w:p>
    <w:bookmarkEnd w:id="60"/>
    <w:bookmarkStart w:name="z89" w:id="61"/>
    <w:p>
      <w:pPr>
        <w:spacing w:after="0"/>
        <w:ind w:left="0"/>
        <w:jc w:val="both"/>
      </w:pPr>
      <w:r>
        <w:rPr>
          <w:rFonts w:ascii="Times New Roman"/>
          <w:b w:val="false"/>
          <w:i w:val="false"/>
          <w:color w:val="000000"/>
          <w:sz w:val="28"/>
        </w:rPr>
        <w:t>
      3) конверсиялық кешендi кәсiпкерлiк лицензия (франчайзинг), бұл ретте тараптар құрылымдық бөлiмшелердi дербес кәсiпорындар етiп қайта құру негiзiнде шарт жасасады;</w:t>
      </w:r>
    </w:p>
    <w:bookmarkEnd w:id="61"/>
    <w:bookmarkStart w:name="z90" w:id="62"/>
    <w:p>
      <w:pPr>
        <w:spacing w:after="0"/>
        <w:ind w:left="0"/>
        <w:jc w:val="both"/>
      </w:pPr>
      <w:r>
        <w:rPr>
          <w:rFonts w:ascii="Times New Roman"/>
          <w:b w:val="false"/>
          <w:i w:val="false"/>
          <w:color w:val="000000"/>
          <w:sz w:val="28"/>
        </w:rPr>
        <w:t>
      4) көп кешендi кәсiпкерлiк лицензия (франчайзинг), оның негiзiнде лицензиат бiрнеше кәсiпорын құрады;</w:t>
      </w:r>
    </w:p>
    <w:bookmarkEnd w:id="62"/>
    <w:bookmarkStart w:name="z91" w:id="63"/>
    <w:p>
      <w:pPr>
        <w:spacing w:after="0"/>
        <w:ind w:left="0"/>
        <w:jc w:val="both"/>
      </w:pPr>
      <w:r>
        <w:rPr>
          <w:rFonts w:ascii="Times New Roman"/>
          <w:b w:val="false"/>
          <w:i w:val="false"/>
          <w:color w:val="000000"/>
          <w:sz w:val="28"/>
        </w:rPr>
        <w:t>
      5) өндiрiстiк кешендi кәсiпкерлiк лицензия (франчайзинг), бұл ретте кешендi лицензиар кешендi лицензиатқа тауарларды (жұмыстарды, көрсетiлетiн қызметтердi) кешендi лицензиар жеткiзетiн немесе онымен келiсу арқылы жеткiзiлетiн шикiзатты, материалдарды, технология мен жабдықты пайдалана отырып, өзiнiң тауар таңбасымен не өзге де даралау құралымен өндiруге немесе өндiру мен өткiзуге құқық бередi;</w:t>
      </w:r>
    </w:p>
    <w:bookmarkEnd w:id="63"/>
    <w:bookmarkStart w:name="z92" w:id="64"/>
    <w:p>
      <w:pPr>
        <w:spacing w:after="0"/>
        <w:ind w:left="0"/>
        <w:jc w:val="both"/>
      </w:pPr>
      <w:r>
        <w:rPr>
          <w:rFonts w:ascii="Times New Roman"/>
          <w:b w:val="false"/>
          <w:i w:val="false"/>
          <w:color w:val="000000"/>
          <w:sz w:val="28"/>
        </w:rPr>
        <w:t>
      6) тауарлық кешендi кәсiпкерлiк лицензия (франчайзинг), бұл ретте кешендi лицензиар кешендi лицензиатқа тауарларды (жұмыстарды, көрсетiлетiн қызметтердi) кешендi лицензиар беретiн не онымен келiсу арқылы белгiленетiн маркетинг технологиясын пайдалана отырып, өзiнiң тауар таңбасымен не өзге де даралау құралымен өткiзуге (сатуға) құқық бередi;</w:t>
      </w:r>
    </w:p>
    <w:bookmarkEnd w:id="64"/>
    <w:bookmarkStart w:name="z93" w:id="65"/>
    <w:p>
      <w:pPr>
        <w:spacing w:after="0"/>
        <w:ind w:left="0"/>
        <w:jc w:val="both"/>
      </w:pPr>
      <w:r>
        <w:rPr>
          <w:rFonts w:ascii="Times New Roman"/>
          <w:b w:val="false"/>
          <w:i w:val="false"/>
          <w:color w:val="000000"/>
          <w:sz w:val="28"/>
        </w:rPr>
        <w:t xml:space="preserve">
      7) кешендi кәсiпкерлiк лицензияның (франчайзингтiң) Қазақстан Республикасының заңнамасына сәйкес жүзеге асырылатын өзге де түрлерi. </w:t>
      </w:r>
    </w:p>
    <w:bookmarkEnd w:id="65"/>
    <w:p>
      <w:pPr>
        <w:spacing w:after="0"/>
        <w:ind w:left="0"/>
        <w:jc w:val="both"/>
      </w:pPr>
      <w:r>
        <w:rPr>
          <w:rFonts w:ascii="Times New Roman"/>
          <w:b/>
          <w:i w:val="false"/>
          <w:color w:val="000000"/>
          <w:sz w:val="28"/>
        </w:rPr>
        <w:t xml:space="preserve">21-бап. Бухгалтерлiк есепке алу және қаржылық есептiлiк </w:t>
      </w:r>
    </w:p>
    <w:p>
      <w:pPr>
        <w:spacing w:after="0"/>
        <w:ind w:left="0"/>
        <w:jc w:val="both"/>
      </w:pPr>
      <w:r>
        <w:rPr>
          <w:rFonts w:ascii="Times New Roman"/>
          <w:b w:val="false"/>
          <w:i w:val="false"/>
          <w:color w:val="000000"/>
          <w:sz w:val="28"/>
        </w:rPr>
        <w:t xml:space="preserve">
      Франчайзингтiк қатынастар субъектiлерiнiң бухгалтерлiк есепке алуды және қаржылық есептiлiктi жүргiзуi Қазақстан Республикасының бухгалтерлiк есепке алу және қаржылық есептiлiк туралы заңнамасына сәйкес жүзеге асырылады. </w:t>
      </w:r>
    </w:p>
    <w:bookmarkStart w:name="z29" w:id="66"/>
    <w:p>
      <w:pPr>
        <w:spacing w:after="0"/>
        <w:ind w:left="0"/>
        <w:jc w:val="left"/>
      </w:pPr>
      <w:r>
        <w:rPr>
          <w:rFonts w:ascii="Times New Roman"/>
          <w:b/>
          <w:i w:val="false"/>
          <w:color w:val="000000"/>
        </w:rPr>
        <w:t xml:space="preserve"> 4-тарау. ҚОРЫТЫНДЫ ЕРЕЖЕЛЕР</w:t>
      </w:r>
    </w:p>
    <w:bookmarkEnd w:id="66"/>
    <w:p>
      <w:pPr>
        <w:spacing w:after="0"/>
        <w:ind w:left="0"/>
        <w:jc w:val="both"/>
      </w:pPr>
      <w:r>
        <w:rPr>
          <w:rFonts w:ascii="Times New Roman"/>
          <w:b/>
          <w:i w:val="false"/>
          <w:color w:val="000000"/>
          <w:sz w:val="28"/>
        </w:rPr>
        <w:t xml:space="preserve">22-бап. Кешендi кәсiпкерлiк лицензия (франчайзинг) туралы заңнаманың сақталуын бақылау </w:t>
      </w:r>
    </w:p>
    <w:p>
      <w:pPr>
        <w:spacing w:after="0"/>
        <w:ind w:left="0"/>
        <w:jc w:val="both"/>
      </w:pPr>
      <w:r>
        <w:rPr>
          <w:rFonts w:ascii="Times New Roman"/>
          <w:b w:val="false"/>
          <w:i w:val="false"/>
          <w:color w:val="000000"/>
          <w:sz w:val="28"/>
        </w:rPr>
        <w:t>
      Мемлекеттiк органдар өздерiнiң өкiлеттiгi шеңберiнде кешендi кәсiпкерлiк лицензия (франчайзинг) туралы заңнаманың сақталуын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Кешендi кәсiпкерлiк лицензия (франчайзинг) туралы заңнаманы бұзғаны үшiн жауаптылық </w:t>
      </w:r>
    </w:p>
    <w:p>
      <w:pPr>
        <w:spacing w:after="0"/>
        <w:ind w:left="0"/>
        <w:jc w:val="both"/>
      </w:pPr>
      <w:r>
        <w:rPr>
          <w:rFonts w:ascii="Times New Roman"/>
          <w:b w:val="false"/>
          <w:i w:val="false"/>
          <w:color w:val="000000"/>
          <w:sz w:val="28"/>
        </w:rPr>
        <w:t xml:space="preserve">
      Кешендi кәсiпкерлiк лицензия (франчайзинг) туралы заңнаманы бұзған тұлғалар Қазақстан Республикасының заңнамалық актiлерiне сәйкес жауапты болады. </w:t>
      </w:r>
    </w:p>
    <w:p>
      <w:pPr>
        <w:spacing w:after="0"/>
        <w:ind w:left="0"/>
        <w:jc w:val="both"/>
      </w:pPr>
      <w:r>
        <w:rPr>
          <w:rFonts w:ascii="Times New Roman"/>
          <w:b/>
          <w:i w:val="false"/>
          <w:color w:val="000000"/>
          <w:sz w:val="28"/>
        </w:rPr>
        <w:t xml:space="preserve">24-бап. Франчайзингтiк қатынастар субъектiлерiнiң арасындағы дауларды шешу </w:t>
      </w:r>
    </w:p>
    <w:p>
      <w:pPr>
        <w:spacing w:after="0"/>
        <w:ind w:left="0"/>
        <w:jc w:val="both"/>
      </w:pPr>
      <w:r>
        <w:rPr>
          <w:rFonts w:ascii="Times New Roman"/>
          <w:b w:val="false"/>
          <w:i w:val="false"/>
          <w:color w:val="000000"/>
          <w:sz w:val="28"/>
        </w:rPr>
        <w:t xml:space="preserve">
      Франчайзингтiк қатынастар субъектiлерiнiң арасындағы даулар Қазақстан Республикасының заңнамасына сәйкес шешiледi.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