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cb99" w14:textId="986c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заңсыз көші-қон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22 ақпан N 296-ІІ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1997 жылғы 16 шілдедегі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кодексіне (Қазақстан Республикасы Парламентінің Жаршысы, 1997 
ж., N 15-16, 211-құжат; 1998 ж., N 16, 219-құжат; N 17-18, 225-құжат; 1999 
ж., N 20, 721-құжат; N 21, 774-құжат; 2000 ж, N 6, 141-құжат; 2001 ж., N 
8, 53-54-құжаттар): 
</w:t>
      </w:r>
      <w:r>
        <w:br/>
      </w:r>
      <w:r>
        <w:rPr>
          <w:rFonts w:ascii="Times New Roman"/>
          <w:b w:val="false"/>
          <w:i w:val="false"/>
          <w:color w:val="000000"/>
          <w:sz w:val="28"/>
        </w:rPr>
        <w:t>
          330-баптың тақырыбы мен бірінші бөлігінде "күзетілетін" деген сөз 
алып тасталсын; 
</w:t>
      </w:r>
      <w:r>
        <w:br/>
      </w:r>
      <w:r>
        <w:rPr>
          <w:rFonts w:ascii="Times New Roman"/>
          <w:b w:val="false"/>
          <w:i w:val="false"/>
          <w:color w:val="000000"/>
          <w:sz w:val="28"/>
        </w:rPr>
        <w:t>
          мынадай мазмұндағы 330-2 және 330-3-баптармен толықтырылсын: 
</w:t>
      </w:r>
      <w:r>
        <w:br/>
      </w:r>
      <w:r>
        <w:rPr>
          <w:rFonts w:ascii="Times New Roman"/>
          <w:b w:val="false"/>
          <w:i w:val="false"/>
          <w:color w:val="000000"/>
          <w:sz w:val="28"/>
        </w:rPr>
        <w:t>
          "330-2-бап. Заңсыз көші-қонды ұйымдастыру 
</w:t>
      </w:r>
      <w:r>
        <w:br/>
      </w:r>
      <w:r>
        <w:rPr>
          <w:rFonts w:ascii="Times New Roman"/>
          <w:b w:val="false"/>
          <w:i w:val="false"/>
          <w:color w:val="000000"/>
          <w:sz w:val="28"/>
        </w:rPr>
        <w:t>
          1. Көлік құралдарын не жалған құжаттар, не тұрғын немесе өзге де 
үй-жай беру, сондай-ақ азаматтарға, шетелдіктерге, азаматтығы жоқ 
адамдарға Қазақстан Республикасының аумағы бойынша заңсыз келу, кету, өту 
үшін өзге де қызметтер көрсету жолымен заңсыз көші-қонды ұйымдастыру -
</w:t>
      </w:r>
      <w:r>
        <w:br/>
      </w:r>
      <w:r>
        <w:rPr>
          <w:rFonts w:ascii="Times New Roman"/>
          <w:b w:val="false"/>
          <w:i w:val="false"/>
          <w:color w:val="000000"/>
          <w:sz w:val="28"/>
        </w:rPr>
        <w:t>
          екі жүз айлық есептiк көрсеткiштен бес жүз айлық есептiк көрсеткiшке 
дейiнгi мөлшерде не сотталған адамның екі айдан он айға дейiнгi кезеңдегi 
жалақысы немесе өзге табысы мөлшерiнде айыппұл салуға, не екі жылға 
дейiнгi мерзiмге бас бостандығынан айыруға жазаланады.
</w:t>
      </w:r>
      <w:r>
        <w:br/>
      </w:r>
      <w:r>
        <w:rPr>
          <w:rFonts w:ascii="Times New Roman"/>
          <w:b w:val="false"/>
          <w:i w:val="false"/>
          <w:color w:val="000000"/>
          <w:sz w:val="28"/>
        </w:rPr>
        <w:t>
          2. Дәл сол әрекетті ұйымдасқан топ жасаса не өзінің қызмет 
өкілеттігін пайдаланып жасаса -
</w:t>
      </w:r>
      <w:r>
        <w:br/>
      </w:r>
      <w:r>
        <w:rPr>
          <w:rFonts w:ascii="Times New Roman"/>
          <w:b w:val="false"/>
          <w:i w:val="false"/>
          <w:color w:val="000000"/>
          <w:sz w:val="28"/>
        </w:rPr>
        <w:t>
          бес жылға дейiнгi мерзiмге бас бостандығынан айыруға жазаланады.
</w:t>
      </w:r>
      <w:r>
        <w:br/>
      </w:r>
      <w:r>
        <w:rPr>
          <w:rFonts w:ascii="Times New Roman"/>
          <w:b w:val="false"/>
          <w:i w:val="false"/>
          <w:color w:val="000000"/>
          <w:sz w:val="28"/>
        </w:rPr>
        <w:t>
          330-3-бап. Қазақстан Республикасында шетелдік жұмыс күшін
</w:t>
      </w:r>
      <w:r>
        <w:br/>
      </w:r>
      <w:r>
        <w:rPr>
          <w:rFonts w:ascii="Times New Roman"/>
          <w:b w:val="false"/>
          <w:i w:val="false"/>
          <w:color w:val="000000"/>
          <w:sz w:val="28"/>
        </w:rPr>
        <w:t>
                                тарту және пайдалану ережелерін бірнеше рет бұзу 
</w:t>
      </w:r>
      <w:r>
        <w:br/>
      </w:r>
      <w:r>
        <w:rPr>
          <w:rFonts w:ascii="Times New Roman"/>
          <w:b w:val="false"/>
          <w:i w:val="false"/>
          <w:color w:val="000000"/>
          <w:sz w:val="28"/>
        </w:rPr>
        <w:t>
          1. Қазақстан Республикасының аумағында уәкілетті органның тиісті 
рұқсатынсыз жүрген шетелдіктер мен азаматтығы жоқ адамдарды жұмыс 
берушінің жұмысқа бірнеше рет қабылдауы -
</w:t>
      </w:r>
      <w:r>
        <w:br/>
      </w:r>
      <w:r>
        <w:rPr>
          <w:rFonts w:ascii="Times New Roman"/>
          <w:b w:val="false"/>
          <w:i w:val="false"/>
          <w:color w:val="000000"/>
          <w:sz w:val="28"/>
        </w:rPr>
        <w:t>
          бес жүз айлық есептiк көрсеткiштен жеті  жүз айлық есептiк 
көрсеткiшке дейiнгi мөлшерде не сотталған адамның бес айдан жеті айға 
дейiнгi кезеңдегi жалақысы немесе өзге табысы мөлшерiнде айыппұл салуға, 
не жүз сағаттан екі жүз қырық сағатқа дейінгі мерзімге қоғамдық жұмыстарға 
тартуға жазаланады.
</w:t>
      </w:r>
      <w:r>
        <w:br/>
      </w:r>
      <w:r>
        <w:rPr>
          <w:rFonts w:ascii="Times New Roman"/>
          <w:b w:val="false"/>
          <w:i w:val="false"/>
          <w:color w:val="000000"/>
          <w:sz w:val="28"/>
        </w:rPr>
        <w:t>
          2. Жұмыс берушінің Қазақстан Республикасында шетелдік жұмыс күшін
пайдалану ережелерін бірнеше рет бұзуы -
</w:t>
      </w:r>
      <w:r>
        <w:br/>
      </w:r>
      <w:r>
        <w:rPr>
          <w:rFonts w:ascii="Times New Roman"/>
          <w:b w:val="false"/>
          <w:i w:val="false"/>
          <w:color w:val="000000"/>
          <w:sz w:val="28"/>
        </w:rPr>
        <w:t>
          жеті жүз айлық есептiк көрсеткiштен тоғыз  жүз айлық есептiк 
көрсеткiшке дейiнгi мөлшерде не сотталған адамның жеті айдан бір жылға 
дейiнгi кезеңдегi жалақысы немесе өзге табысы мөлшерiнде айыппұл салуға, 
не жүз қырық сағаттан екі жүз қырық сағатқа дейінгі мерзімге қоғамдық 
жұмыстарға тартуға жазаланады.".
</w:t>
      </w:r>
      <w:r>
        <w:br/>
      </w:r>
      <w:r>
        <w:rPr>
          <w:rFonts w:ascii="Times New Roman"/>
          <w:b w:val="false"/>
          <w:i w:val="false"/>
          <w:color w:val="000000"/>
          <w:sz w:val="28"/>
        </w:rPr>
        <w:t>
          2. 1997 жылғы 13 желтоқсандағы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Республикасының 
Қылмыстық іс жүргізу кодексіне (Қазақстан Республикасы Парламентінің 
Жаршысы, 1997 ж., N 23, 335-құжат; 1998 ж., N 23, 416-құжат; 2000 ж., N 
3-4, 66-құжат; N 6, 141-құжат; 2001 ж, N 8, 53-құжат; N 15-16, 239-құжат; 
N 17-18, 245-құжат; N 21, 22, 281-құжат): 
</w:t>
      </w:r>
      <w:r>
        <w:br/>
      </w:r>
      <w:r>
        <w:rPr>
          <w:rFonts w:ascii="Times New Roman"/>
          <w:b w:val="false"/>
          <w:i w:val="false"/>
          <w:color w:val="000000"/>
          <w:sz w:val="28"/>
        </w:rPr>
        <w:t>
          285-бапта: 
</w:t>
      </w:r>
      <w:r>
        <w:br/>
      </w:r>
      <w:r>
        <w:rPr>
          <w:rFonts w:ascii="Times New Roman"/>
          <w:b w:val="false"/>
          <w:i w:val="false"/>
          <w:color w:val="000000"/>
          <w:sz w:val="28"/>
        </w:rPr>
        <w:t>
          екінші бөліктегі "329," деген цифрдан кейін "330-1, 330-2, 330-3," 
деген цифрлармен толықтырылсын; 
</w:t>
      </w:r>
      <w:r>
        <w:br/>
      </w:r>
      <w:r>
        <w:rPr>
          <w:rFonts w:ascii="Times New Roman"/>
          <w:b w:val="false"/>
          <w:i w:val="false"/>
          <w:color w:val="000000"/>
          <w:sz w:val="28"/>
        </w:rPr>
        <w:t>
          жетінші бөлікте "330-бабының (бірінші бөлігінде)" деген сөздер алып 
тасталсын; мынадай мазмұндағы 7-1-бөлікпен толықтырылсын: 
</w:t>
      </w:r>
      <w:r>
        <w:br/>
      </w:r>
      <w:r>
        <w:rPr>
          <w:rFonts w:ascii="Times New Roman"/>
          <w:b w:val="false"/>
          <w:i w:val="false"/>
          <w:color w:val="000000"/>
          <w:sz w:val="28"/>
        </w:rPr>
        <w:t>
          "7-1. Қазақстан Республикасының Қылмыстық кодексі  
</w:t>
      </w:r>
      <w:r>
        <w:rPr>
          <w:rFonts w:ascii="Times New Roman"/>
          <w:b w:val="false"/>
          <w:i w:val="false"/>
          <w:color w:val="000000"/>
          <w:sz w:val="28"/>
        </w:rPr>
        <w:t xml:space="preserve"> K970167_ </w:t>
      </w:r>
      <w:r>
        <w:rPr>
          <w:rFonts w:ascii="Times New Roman"/>
          <w:b w:val="false"/>
          <w:i w:val="false"/>
          <w:color w:val="000000"/>
          <w:sz w:val="28"/>
        </w:rPr>
        <w:t>
330-бабының бірінші бөлігінде көзделген қылмыстар туралы істер бойынша 
анықтауды іс қозғаған шекара қызметі органы немесе ішкі істер органы 
жүргізеді."; 
</w:t>
      </w:r>
      <w:r>
        <w:br/>
      </w:r>
      <w:r>
        <w:rPr>
          <w:rFonts w:ascii="Times New Roman"/>
          <w:b w:val="false"/>
          <w:i w:val="false"/>
          <w:color w:val="000000"/>
          <w:sz w:val="28"/>
        </w:rPr>
        <w:t>
          288-баптың бірінші бөлігі "жетінші," деген сөзден кейін 
"жетінші-бір," деген сөздермен толықтырылсын. 
</w:t>
      </w:r>
      <w:r>
        <w:br/>
      </w:r>
      <w:r>
        <w:rPr>
          <w:rFonts w:ascii="Times New Roman"/>
          <w:b w:val="false"/>
          <w:i w:val="false"/>
          <w:color w:val="000000"/>
          <w:sz w:val="28"/>
        </w:rPr>
        <w:t>
          3. 2001 жылғы 30 қаңтардағы  
</w:t>
      </w:r>
      <w:r>
        <w:rPr>
          <w:rFonts w:ascii="Times New Roman"/>
          <w:b w:val="false"/>
          <w:i w:val="false"/>
          <w:color w:val="000000"/>
          <w:sz w:val="28"/>
        </w:rPr>
        <w:t xml:space="preserve"> K010155_ </w:t>
      </w:r>
      <w:r>
        <w:rPr>
          <w:rFonts w:ascii="Times New Roman"/>
          <w:b w:val="false"/>
          <w:i w:val="false"/>
          <w:color w:val="000000"/>
          <w:sz w:val="28"/>
        </w:rPr>
        <w:t>
  Қазақстан Республикасының 
Әкімшілік құқық бұзушылық туралы кодексіне (Қазақстан Республикасы 
Парламентінің Жаршысы, 2001 ж., N 5-6, 24-құжат; N 17-18, 241-құжат; N 
21-22, 281-құжат): 
</w:t>
      </w:r>
      <w:r>
        <w:br/>
      </w:r>
      <w:r>
        <w:rPr>
          <w:rFonts w:ascii="Times New Roman"/>
          <w:b w:val="false"/>
          <w:i w:val="false"/>
          <w:color w:val="000000"/>
          <w:sz w:val="28"/>
        </w:rPr>
        <w:t>
          395-бапта: 
</w:t>
      </w:r>
      <w:r>
        <w:br/>
      </w:r>
      <w:r>
        <w:rPr>
          <w:rFonts w:ascii="Times New Roman"/>
          <w:b w:val="false"/>
          <w:i w:val="false"/>
          <w:color w:val="000000"/>
          <w:sz w:val="28"/>
        </w:rPr>
        <w:t>
          тақырыбында "немесе Қазақстан Республикасы азаматының" деген сөздер 
", Қазақстан Республикасы азаматының, шетелдіктің немесе азаматтығы жоқ 
адамның" деген сөздермен ауыстырылсын; 
</w:t>
      </w:r>
      <w:r>
        <w:br/>
      </w:r>
      <w:r>
        <w:rPr>
          <w:rFonts w:ascii="Times New Roman"/>
          <w:b w:val="false"/>
          <w:i w:val="false"/>
          <w:color w:val="000000"/>
          <w:sz w:val="28"/>
        </w:rPr>
        <w:t>
          екінші бөлік "азаматтың" деген сөзден кейін ", шетелдіктің және 
азаматтығы жоқ адамның" деген сөздермен толықтырылсын; 
</w:t>
      </w:r>
      <w:r>
        <w:br/>
      </w:r>
      <w:r>
        <w:rPr>
          <w:rFonts w:ascii="Times New Roman"/>
          <w:b w:val="false"/>
          <w:i w:val="false"/>
          <w:color w:val="000000"/>
          <w:sz w:val="28"/>
        </w:rPr>
        <w:t>
          үшінші бөліктің екінші абзацы мынадай редакцияда жазылсын: 
</w:t>
      </w:r>
      <w:r>
        <w:br/>
      </w:r>
      <w:r>
        <w:rPr>
          <w:rFonts w:ascii="Times New Roman"/>
          <w:b w:val="false"/>
          <w:i w:val="false"/>
          <w:color w:val="000000"/>
          <w:sz w:val="28"/>
        </w:rPr>
        <w:t>
          "азаматтарға, шетелдіктер мен азаматтығы жоқ адамдарға - айлық 
есептік көрсеткіштің бестен онға дейінгі мөлшерінде, лауазымды адамдарға - 
оннан он беске дейінгі мөлшерінде, заңды тұлғаларға жүзден үш жүзге 
дейінгі мөлшерінде айыппұл салуға әкеп соғады.". 
</w:t>
      </w:r>
      <w:r>
        <w:br/>
      </w:r>
      <w:r>
        <w:rPr>
          <w:rFonts w:ascii="Times New Roman"/>
          <w:b w:val="false"/>
          <w:i w:val="false"/>
          <w:color w:val="000000"/>
          <w:sz w:val="28"/>
        </w:rPr>
        <w:t>
          4. "Қазақстан Республикасындағы туристік қызмет туралы" 2001 жылғы 13 
маусымдағы  
</w:t>
      </w:r>
      <w:r>
        <w:rPr>
          <w:rFonts w:ascii="Times New Roman"/>
          <w:b w:val="false"/>
          <w:i w:val="false"/>
          <w:color w:val="000000"/>
          <w:sz w:val="28"/>
        </w:rPr>
        <w:t xml:space="preserve"> Z010211_ </w:t>
      </w:r>
      <w:r>
        <w:rPr>
          <w:rFonts w:ascii="Times New Roman"/>
          <w:b w:val="false"/>
          <w:i w:val="false"/>
          <w:color w:val="000000"/>
          <w:sz w:val="28"/>
        </w:rPr>
        <w:t>
  Қазақстан Республикасының Заңына (Қазақстан 
Республикасы Парламентінің Жаршысы, 2001 ж., N 13-14, 175-құжат): 
</w:t>
      </w:r>
      <w:r>
        <w:br/>
      </w:r>
      <w:r>
        <w:rPr>
          <w:rFonts w:ascii="Times New Roman"/>
          <w:b w:val="false"/>
          <w:i w:val="false"/>
          <w:color w:val="000000"/>
          <w:sz w:val="28"/>
        </w:rPr>
        <w:t>
          15-баптың 2-тармағы мынадай мазмұндағы 4-1) тармақшамен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толықтырылсын: 
     "4-1) заңсыз көші-қон мақсатында туроператорлық, турагенттік, 
экскурсиялық қызметті жүзеге асыру;"; 
     28-бап мынадай мазмұндағы екінші бөлікпен толықтырылсын: 
     "Қазақстан Республикасы азаматтарының шетелге тұрақты тұру үшін 
заңсыз кетуін не шетелде жұмысқа орналасуын, сондай-ақ Қазақстан 
Республикасына шетелдік жұмыс күшін әкелуді ұйымдастыру мақсатында 
туристік қызметті жүзеге асыруға тыйым салынады.".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