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5895" w14:textId="2b25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көшi-қон мәселелерi бойынша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10 қараша N 255-II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актiлерiне толықтырулар енгiзiлсiн:
</w:t>
      </w:r>
      <w:r>
        <w:br/>
      </w:r>
      <w:r>
        <w:rPr>
          <w:rFonts w:ascii="Times New Roman"/>
          <w:b w:val="false"/>
          <w:i w:val="false"/>
          <w:color w:val="000000"/>
          <w:sz w:val="28"/>
        </w:rPr>
        <w:t>
          1. Қазақстан Республикасы Президентiнiң "Қазақстан Республикасындағы 
шетел азаматтарының құқықтық жағдайы туралы" 1995 жылғы 19 маусымдағы N 
2337  
</w:t>
      </w:r>
      <w:r>
        <w:rPr>
          <w:rFonts w:ascii="Times New Roman"/>
          <w:b w:val="false"/>
          <w:i w:val="false"/>
          <w:color w:val="000000"/>
          <w:sz w:val="28"/>
        </w:rPr>
        <w:t xml:space="preserve"> U952337_ </w:t>
      </w:r>
      <w:r>
        <w:rPr>
          <w:rFonts w:ascii="Times New Roman"/>
          <w:b w:val="false"/>
          <w:i w:val="false"/>
          <w:color w:val="000000"/>
          <w:sz w:val="28"/>
        </w:rPr>
        <w:t>
  заң күшi бар Жарлығына (Қазақстан Республикасы Жоғарғы 
Кеңесiнiң Жаршысы, 1995 ж., N 9-10, 68-құжат; Қазақстан Республикасы 
Парламентiнiң Жаршысы, 1997 ж., N 12, 184-құжат; 2001 ж., N 8, 50, 
54-құжаттар): 
</w:t>
      </w:r>
      <w:r>
        <w:br/>
      </w:r>
      <w:r>
        <w:rPr>
          <w:rFonts w:ascii="Times New Roman"/>
          <w:b w:val="false"/>
          <w:i w:val="false"/>
          <w:color w:val="000000"/>
          <w:sz w:val="28"/>
        </w:rPr>
        <w:t>
          28-баптың екiншi бөлiгi "iшкi iстер органдарының" деген сөздердiң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алдынан "Қазақстан Республикасының Yкiметi белгiлеген тәртiппен" деген 
сөздермен толықтырылсын.
     2. "Халықтың көшi-қоны туралы" 1997 жылғы 13 желтоқсандағы  
</w:t>
      </w:r>
      <w:r>
        <w:rPr>
          <w:rFonts w:ascii="Times New Roman"/>
          <w:b w:val="false"/>
          <w:i w:val="false"/>
          <w:color w:val="000000"/>
          <w:sz w:val="28"/>
        </w:rPr>
        <w:t xml:space="preserve"> Z970204_ </w:t>
      </w:r>
      <w:r>
        <w:rPr>
          <w:rFonts w:ascii="Times New Roman"/>
          <w:b w:val="false"/>
          <w:i w:val="false"/>
          <w:color w:val="000000"/>
          <w:sz w:val="28"/>
        </w:rPr>
        <w:t>
Қазақстан Республикасының Заңына (Қазақстан Республикасы Парламентiнің 
Жаршысы, 1997 ж., N 24, 341-құжат; 2001 ж., N 8, 50-құжат):
     мынадай мазмұндағы 29-1-баппен толықтырылсын:
     "29-1-бап. Қазақстан Республикасының шегiнен шығарып жiберу 
     Көшiп келушiлердi Қазақстан Республикасының шегiнен шығарып жiберу 
Қазақстан Республикасының шетелдiктер мен азаматтығы жоқ адамдардың 
құқықтық жағдайы туралы заңдарында белгiленетiн жағдайларда және тәртiппен 
жүзеге асырылады".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