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d4de" w14:textId="725d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жұмыспен қамтылуы туралы" Қазақстан Республикасы Заңының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2001 жылғы 23 қаңтар N 150-II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"Халықтың жұмыспен қамтылуы туралы" 1998 жылғы 30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Z980341_ </w:t>
      </w:r>
      <w:r>
        <w:rPr>
          <w:rFonts w:ascii="Times New Roman"/>
          <w:b w:val="false"/>
          <w:i w:val="false"/>
          <w:color w:val="000000"/>
          <w:sz w:val="28"/>
        </w:rPr>
        <w:t>
  Қазақстан Республикасы Заңының (Қазақстан Республикасы 
Парламентінің Жаршысы, 1998 ж., N 24, 450-құжат; 1999 ж., N 8, 234-құжат; 
N 23, 926-құжат) күші жойылды деп танылсын. 
     Қазақстан Республикасының 
             Президенті 
     Мамандар:
       Қасымбеков Б.А. 
       Багарова Ж.А.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