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82d1" w14:textId="8f08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қызметін ұйымдастыру туралы конвенцияны бекіту туралы</w:t>
      </w:r>
    </w:p>
    <w:p>
      <w:pPr>
        <w:spacing w:after="0"/>
        <w:ind w:left="0"/>
        <w:jc w:val="both"/>
      </w:pPr>
      <w:r>
        <w:rPr>
          <w:rFonts w:ascii="Times New Roman"/>
          <w:b w:val="false"/>
          <w:i w:val="false"/>
          <w:color w:val="000000"/>
          <w:sz w:val="28"/>
        </w:rPr>
        <w:t>Қазақстан Республикасының Заңы 2000 жылғы 14 желтоқсан N 119-II</w:t>
      </w:r>
    </w:p>
    <w:p>
      <w:pPr>
        <w:spacing w:after="0"/>
        <w:ind w:left="0"/>
        <w:jc w:val="both"/>
      </w:pPr>
      <w:bookmarkStart w:name="z1" w:id="0"/>
      <w:r>
        <w:rPr>
          <w:rFonts w:ascii="Times New Roman"/>
          <w:b w:val="false"/>
          <w:i w:val="false"/>
          <w:color w:val="000000"/>
          <w:sz w:val="28"/>
        </w:rPr>
        <w:t>
      Женевада 1948 жылғы 9 шілдеде Халықаралық еңбек ұйымы Басконференциясының 31-сессиясы қабылдаған Жұмыспен қамту қызметін ұйымдастыру туралы конвенция (88-конвенция)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88-КОНВЕНЦИЯ</w:t>
      </w:r>
      <w:r>
        <w:br/>
      </w:r>
      <w:r>
        <w:rPr>
          <w:rFonts w:ascii="Times New Roman"/>
          <w:b/>
          <w:i w:val="false"/>
          <w:color w:val="000000"/>
        </w:rPr>
        <w:t>
Жұмыспен қамту қызметiн ұйымдастыру жөнiндегi конвенция</w:t>
      </w:r>
    </w:p>
    <w:bookmarkEnd w:id="1"/>
    <w:p>
      <w:pPr>
        <w:spacing w:after="0"/>
        <w:ind w:left="0"/>
        <w:jc w:val="both"/>
      </w:pPr>
      <w:r>
        <w:rPr>
          <w:rFonts w:ascii="Times New Roman"/>
          <w:b w:val="false"/>
          <w:i/>
          <w:color w:val="000000"/>
          <w:sz w:val="28"/>
        </w:rPr>
        <w:t>(2002 жылғы 18 мамырдан күшіне енді - ҚР СІМ-нің ресми сайты)</w:t>
      </w:r>
    </w:p>
    <w:p>
      <w:pPr>
        <w:spacing w:after="0"/>
        <w:ind w:left="0"/>
        <w:jc w:val="both"/>
      </w:pPr>
      <w:r>
        <w:rPr>
          <w:rFonts w:ascii="Times New Roman"/>
          <w:b w:val="false"/>
          <w:i w:val="false"/>
          <w:color w:val="000000"/>
          <w:sz w:val="28"/>
        </w:rPr>
        <w:t>      Халықаралық Еңбек Бюросының Әкiмшiлiк Кеңесi Сан-Францискода шақырған және 1948 жылы 17 маусымда өзiнiң отыз бiрiншi сессиясына жиналған</w:t>
      </w:r>
      <w:r>
        <w:br/>
      </w:r>
      <w:r>
        <w:rPr>
          <w:rFonts w:ascii="Times New Roman"/>
          <w:b w:val="false"/>
          <w:i w:val="false"/>
          <w:color w:val="000000"/>
          <w:sz w:val="28"/>
        </w:rPr>
        <w:t>
      Халықаралық Еңбек Ұйымының Бас Конференциясы,</w:t>
      </w:r>
      <w:r>
        <w:br/>
      </w:r>
      <w:r>
        <w:rPr>
          <w:rFonts w:ascii="Times New Roman"/>
          <w:b w:val="false"/>
          <w:i w:val="false"/>
          <w:color w:val="000000"/>
          <w:sz w:val="28"/>
        </w:rPr>
        <w:t>
      сессияның күн тәртiбiнiң төртiншi тармағы болып табылатын жұмыспен қамту қызметiн ұйымдастыру туралы бiрқатар ұсыныстар қабылдауды ұйғара отырып,</w:t>
      </w:r>
      <w:r>
        <w:br/>
      </w:r>
      <w:r>
        <w:rPr>
          <w:rFonts w:ascii="Times New Roman"/>
          <w:b w:val="false"/>
          <w:i w:val="false"/>
          <w:color w:val="000000"/>
          <w:sz w:val="28"/>
        </w:rPr>
        <w:t>
      осы ұсыныстарға халықаралық конвенция нысанын берудi ұйғара отырып,</w:t>
      </w:r>
      <w:r>
        <w:br/>
      </w:r>
      <w:r>
        <w:rPr>
          <w:rFonts w:ascii="Times New Roman"/>
          <w:b w:val="false"/>
          <w:i w:val="false"/>
          <w:color w:val="000000"/>
          <w:sz w:val="28"/>
        </w:rPr>
        <w:t>
      бiр мың тоғыз жүз қырық сегiзiншi жылдың тоғызыншы шiлдесiнде жұмыспен қамту қызметiн ұйымдастыру туралы 1948 жылғы Конвенция деп аталатын осы Конвенцияны қабылдайды.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1. Осы Конвенцияның күшi қолданылатын Халықаралық Еңбек Ұйымының әрбiр Мүшесi жұмыспен қамтудың мемлекеттiк қызметiн ақысыз ұстайды немесе ақысыз ұстауды қамтамасыз етедi.</w:t>
      </w:r>
      <w:r>
        <w:br/>
      </w:r>
      <w:r>
        <w:rPr>
          <w:rFonts w:ascii="Times New Roman"/>
          <w:b w:val="false"/>
          <w:i w:val="false"/>
          <w:color w:val="000000"/>
          <w:sz w:val="28"/>
        </w:rPr>
        <w:t>
      2. Жұмыспен қамту қызметiнiң негiзгi мiндетi - керек болған жағдайда, басқа да мүдделi қоғамдық және жеке мекемелермен ынтымақтаса отырып, толық жұмыспен қамтылуға қол жеткiзу мен оны қолдау және өндiрiстiк күштердi дамыту мен пайдалану ұлттық бағдарламаның ажырамас бөлiгi ретiнде жұмыспен қамту рыногын мүмкiндiгiнше жақсырақ ұйымдастыруды қамтамасыз ету болып табылады.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Жұмыспен қамту қызметi мемлекеттiк өкiмет билiгiнiң басшылығына бағынысты жұмыс iстейтiн жалдау жөнiндегi бюролардың ұлттық жүйесiнен құралады.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1. Бұл жүйе жергiлiктi желiлердi, ал бұл орынды деп саналатын жерлерде елдiң әрбiр географиялық аймағына қызмет көрсетуге саны жағынан жеткiлiктi және кәсiпкерлер мен еңбекшiлер үшiн ыңғайлы орналасқан бюроларды да қамтиды.</w:t>
      </w:r>
      <w:r>
        <w:br/>
      </w:r>
      <w:r>
        <w:rPr>
          <w:rFonts w:ascii="Times New Roman"/>
          <w:b w:val="false"/>
          <w:i w:val="false"/>
          <w:color w:val="000000"/>
          <w:sz w:val="28"/>
        </w:rPr>
        <w:t>
      2. Осы желiлердiң ұйымдары:</w:t>
      </w:r>
      <w:r>
        <w:br/>
      </w:r>
      <w:r>
        <w:rPr>
          <w:rFonts w:ascii="Times New Roman"/>
          <w:b w:val="false"/>
          <w:i w:val="false"/>
          <w:color w:val="000000"/>
          <w:sz w:val="28"/>
        </w:rPr>
        <w:t>
      а) мына жағдайларда:</w:t>
      </w:r>
      <w:r>
        <w:br/>
      </w:r>
      <w:r>
        <w:rPr>
          <w:rFonts w:ascii="Times New Roman"/>
          <w:b w:val="false"/>
          <w:i w:val="false"/>
          <w:color w:val="000000"/>
          <w:sz w:val="28"/>
        </w:rPr>
        <w:t xml:space="preserve">
      I) экономикалық қызметтi және өз бетiмен жұмыс iстейтiн адамдарды бөлуде едәуiр өзгерiстер болған жағдайда және: </w:t>
      </w:r>
      <w:r>
        <w:br/>
      </w:r>
      <w:r>
        <w:rPr>
          <w:rFonts w:ascii="Times New Roman"/>
          <w:b w:val="false"/>
          <w:i w:val="false"/>
          <w:color w:val="000000"/>
          <w:sz w:val="28"/>
        </w:rPr>
        <w:t xml:space="preserve">
      II) егер өкiметтің құзыреттi органы мұндай тексеру жүргiзу сынақ жүргiзу кезеңiнде жинақталған тәжiрибеге баға беру үшiн қажет деп санаған кезде тексеруден өткiзiледi және </w:t>
      </w:r>
      <w:r>
        <w:br/>
      </w:r>
      <w:r>
        <w:rPr>
          <w:rFonts w:ascii="Times New Roman"/>
          <w:b w:val="false"/>
          <w:i w:val="false"/>
          <w:color w:val="000000"/>
          <w:sz w:val="28"/>
        </w:rPr>
        <w:t>
      b) мұндай тексеру қайта қараудың қажет екендiгiн көрсететiн әрбiр ретте қайта қаралады.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xml:space="preserve">      1. Жұмыспен қамту қызметiн ұйымдастыру iсiнде және олардың қызметтерiнде, сондай-ақ оның саясатын әзiрлеуде кәсiпкерлер мен еңбекшiлер өкiлдерiн ынтымақтастыққа тарту үшiн консультативтiк комитеттер арқылы тиiстi шаралар қолданылады. </w:t>
      </w:r>
      <w:r>
        <w:br/>
      </w:r>
      <w:r>
        <w:rPr>
          <w:rFonts w:ascii="Times New Roman"/>
          <w:b w:val="false"/>
          <w:i w:val="false"/>
          <w:color w:val="000000"/>
          <w:sz w:val="28"/>
        </w:rPr>
        <w:t>
      2. Осы шаралар бiр немесе бiрнеше ұлттық консультативтiк комитеттер, ал қажет болған жерлерде аймақтық және жергiлiктi комитеттер құруды көздейдi.</w:t>
      </w:r>
      <w:r>
        <w:br/>
      </w:r>
      <w:r>
        <w:rPr>
          <w:rFonts w:ascii="Times New Roman"/>
          <w:b w:val="false"/>
          <w:i w:val="false"/>
          <w:color w:val="000000"/>
          <w:sz w:val="28"/>
        </w:rPr>
        <w:t>
      3. Кәсiпкерлер мен еңбекшiлердiң өкiлдi ұйымдары бар жерлерде сол ұйымдардың кеңесi бойынша бұл комитеттерге кәсiпкерлер мен еңбекшiлер өкiлдерi саны жағынан бiрдей етiп тағайындалады.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Бос орындарға еңбекшiлердi жiберу iсiндегi жұмыспен қамту қызметiнiң жалпы саясаты кәсiпкерлер мен еңбекшiлер өкiлдерiмен кеңескеннен кейiн, 4-бапта көзделген консультативтiк комитеттер арқылы жасалады.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Жұмыспен қамту қызметi еңбекшiлердi жұмысқа тиiмдi iрiктеп алуды және орналастыруды қамтамасыз ете алатындай болып ұйымдастырылады, ол үшiн:</w:t>
      </w:r>
      <w:r>
        <w:br/>
      </w:r>
      <w:r>
        <w:rPr>
          <w:rFonts w:ascii="Times New Roman"/>
          <w:b w:val="false"/>
          <w:i w:val="false"/>
          <w:color w:val="000000"/>
          <w:sz w:val="28"/>
        </w:rPr>
        <w:t>
      а) еңбекшiлерге лайықты жұмыс табуға жәрдемедеседi және кәсiпкерлерге қажеттi еңбекшiлердi таңдап алуға көмектеседi; атап айтқанда жалпы мемлекеттiк ауқымда әзiрленген ереже негiзiнде таңдап алуға, ол:</w:t>
      </w:r>
      <w:r>
        <w:br/>
      </w:r>
      <w:r>
        <w:rPr>
          <w:rFonts w:ascii="Times New Roman"/>
          <w:b w:val="false"/>
          <w:i w:val="false"/>
          <w:color w:val="000000"/>
          <w:sz w:val="28"/>
        </w:rPr>
        <w:t xml:space="preserve">
      I) жұмыс iздеушiлердi тiркейдi, олардың кәсiптiк бiлiктiлiгiне, тәжiрибесi мен ұсыныстарына есеп жүргiзедi, оларға жұмыс тауып беру үшiн олардың өздерiмен әңгiмелеседi, қажет болған жағдайда олардың денсаулығының жай-күйiн және кәсiптiк даярлығын тексерiп алады, тиiстi жағдайларда олардың кәсiптiк бағдар алуына, даярлықтан және қайта даярлықтан өтуiне жәрдемдеседi; </w:t>
      </w:r>
      <w:r>
        <w:br/>
      </w:r>
      <w:r>
        <w:rPr>
          <w:rFonts w:ascii="Times New Roman"/>
          <w:b w:val="false"/>
          <w:i w:val="false"/>
          <w:color w:val="000000"/>
          <w:sz w:val="28"/>
        </w:rPr>
        <w:t xml:space="preserve">
      II) кәсiпкерлердің жұмыспен қамту орындарына хабарлайтын бос жұмыс орындары туралы және олардың керектi қызметкерлерге қоятын талаптары туралы нақты мәлiметтер жинастырады; </w:t>
      </w:r>
      <w:r>
        <w:br/>
      </w:r>
      <w:r>
        <w:rPr>
          <w:rFonts w:ascii="Times New Roman"/>
          <w:b w:val="false"/>
          <w:i w:val="false"/>
          <w:color w:val="000000"/>
          <w:sz w:val="28"/>
        </w:rPr>
        <w:t xml:space="preserve">
      III) бос жұмыс орындарына лайықты кәсiбi бар және өзiнiң денсаулығының жай-күйiне қарай сол жұмысты iстеуге жарамды үмiткерлердi жiбередi; </w:t>
      </w:r>
      <w:r>
        <w:br/>
      </w:r>
      <w:r>
        <w:rPr>
          <w:rFonts w:ascii="Times New Roman"/>
          <w:b w:val="false"/>
          <w:i w:val="false"/>
          <w:color w:val="000000"/>
          <w:sz w:val="28"/>
        </w:rPr>
        <w:t>
      IV) жұмыс iздеушiлер өздерi алғаш барған бюроның көмегiмен лайықты жұмыс орындарына орналастырылмаған немесе ұқсас қызметтерге лайықты үмiткерлердi алуға болмайтын жағдайда немесе осындай шаралардың орындылығын дәлелдейтiн басқа жағдайларда жекелеген жалдаушы бюролар арасында жұмыс iздеушiлер мен бос жұмыс орындары тiзiмдерiн алмасуды ұйымдастырады;</w:t>
      </w:r>
      <w:r>
        <w:br/>
      </w:r>
      <w:r>
        <w:rPr>
          <w:rFonts w:ascii="Times New Roman"/>
          <w:b w:val="false"/>
          <w:i w:val="false"/>
          <w:color w:val="000000"/>
          <w:sz w:val="28"/>
        </w:rPr>
        <w:t>
      b) мыналар үшiн:</w:t>
      </w:r>
      <w:r>
        <w:br/>
      </w:r>
      <w:r>
        <w:rPr>
          <w:rFonts w:ascii="Times New Roman"/>
          <w:b w:val="false"/>
          <w:i w:val="false"/>
          <w:color w:val="000000"/>
          <w:sz w:val="28"/>
        </w:rPr>
        <w:t xml:space="preserve">
      I) әртүрлi жұмыстарда жұмыс күшiне деген ұсынысты деген сұраныспен келiсу үшiн кәсiптерiн ауыстыруды оңайлату; </w:t>
      </w:r>
      <w:r>
        <w:br/>
      </w:r>
      <w:r>
        <w:rPr>
          <w:rFonts w:ascii="Times New Roman"/>
          <w:b w:val="false"/>
          <w:i w:val="false"/>
          <w:color w:val="000000"/>
          <w:sz w:val="28"/>
        </w:rPr>
        <w:t xml:space="preserve">
      II) лайықты жұмыс табу мүмкiндiгi бар аудандарға еңбекшiлердi орналастыруға жәрдемдесу мақсатында аумақтық ауысуларын оңайлату; </w:t>
      </w:r>
      <w:r>
        <w:br/>
      </w:r>
      <w:r>
        <w:rPr>
          <w:rFonts w:ascii="Times New Roman"/>
          <w:b w:val="false"/>
          <w:i w:val="false"/>
          <w:color w:val="000000"/>
          <w:sz w:val="28"/>
        </w:rPr>
        <w:t xml:space="preserve">
      III) жұмыс күшiне деген ұсыным мен сұраным арасындағы жергiлiктi уақытша сәйкессiздiктi жою мақсатында жұмысшыларды бiр ауданнан екiншi ауданға уақытша ауыстыруды оңайлату; </w:t>
      </w:r>
      <w:r>
        <w:br/>
      </w:r>
      <w:r>
        <w:rPr>
          <w:rFonts w:ascii="Times New Roman"/>
          <w:b w:val="false"/>
          <w:i w:val="false"/>
          <w:color w:val="000000"/>
          <w:sz w:val="28"/>
        </w:rPr>
        <w:t xml:space="preserve">
      IV) мүдделi үкiметтер шешкен жерлерде еңбекшiлердi бiр елден екiншi елге ауыстыруды жеңiлдету үшiн тиiстi шаралар қолданады; </w:t>
      </w:r>
      <w:r>
        <w:br/>
      </w:r>
      <w:r>
        <w:rPr>
          <w:rFonts w:ascii="Times New Roman"/>
          <w:b w:val="false"/>
          <w:i w:val="false"/>
          <w:color w:val="000000"/>
          <w:sz w:val="28"/>
        </w:rPr>
        <w:t>
      с) өкiметтiң басқа органдарымен ынтымақтаса отырып, бұл орынды деп саналатын жерлерде, кәсiпкерлермен және кәсiподақтармен бiрге жұмыспен қамту рыногындағы жағдай туралы және бүкiл елiмiз бойынша да, өнеркәсiптiң жекелеген салалары, кәсiптер мен аудандар бойынша оның ықтимал дамуы туралы қолда бар бүкiл ақпараттарды жинап зерттейдi және осы мәлiметтердi өкiмет органдарына, кәсiпкерлер мен еңбекшiлер ұйымдарына және жұртшылыққа уақытында әрi жүйелi түрде ұсынып отырады;</w:t>
      </w:r>
      <w:r>
        <w:br/>
      </w:r>
      <w:r>
        <w:rPr>
          <w:rFonts w:ascii="Times New Roman"/>
          <w:b w:val="false"/>
          <w:i w:val="false"/>
          <w:color w:val="000000"/>
          <w:sz w:val="28"/>
        </w:rPr>
        <w:t>
      d) жұмыссыздықтан сақтандыру iсiн басқаруда, көмек көрсетуде және жұмыссыздардың жағдайын жеңiлдету жөнiндегi басқа да iстерде ынтымақтастықта болады;</w:t>
      </w:r>
      <w:r>
        <w:br/>
      </w:r>
      <w:r>
        <w:rPr>
          <w:rFonts w:ascii="Times New Roman"/>
          <w:b w:val="false"/>
          <w:i w:val="false"/>
          <w:color w:val="000000"/>
          <w:sz w:val="28"/>
        </w:rPr>
        <w:t>
      е) басқа да мемлекеттiк және жеке мекемелерге жұмыспен қамтумәселелерiнде қолайлы ахуалдарды қамтамасыз етуге бағытталған әлеуметтiк-экономикалық жоспарларды әзiрлеуге қажетiнше көмектеседi.</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а) кәсiптер мен өнеркәсiп салаларын, мәселен ауыл шаруашылығы саласын мамандандыруды және осындай мамандандыру пайдалы болуы мүмкiн басқа да салалар бойынша түрлi жалдау бюроларын мамандандыруды оңайлату үшiн;</w:t>
      </w:r>
      <w:r>
        <w:br/>
      </w:r>
      <w:r>
        <w:rPr>
          <w:rFonts w:ascii="Times New Roman"/>
          <w:b w:val="false"/>
          <w:i w:val="false"/>
          <w:color w:val="000000"/>
          <w:sz w:val="28"/>
        </w:rPr>
        <w:t>
      b) мүгедектер сияқты жұмыс iздеушi адамдардың айрықша түрлерiнiң мұқтажын тиiсiнше қанағаттандыру үшiн шаралар қолданылады.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Жұмыспен қамту және кәсiптiк бағдар беру шеңберiнде жасөспiрiмдерге арналған арнайы шаралар әзiрленiп, қабылданады.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1. Жұмыспен қамту қызметiнiң қызметкерлерi өздерiнiң құқықтық жағдайы және қызмет жағдайлары бойынша үкiметтiң ауысуына тәуелсiз және сыртқы орынсыз ықпалдардан тәуелсiз мемлекеттiк қызметшiлерден құралады, себебi бұл қызмет талаптарына сәйкес келедi, қызметтiң тұрақтылығын қамтамасыз етедi.</w:t>
      </w:r>
      <w:r>
        <w:br/>
      </w:r>
      <w:r>
        <w:rPr>
          <w:rFonts w:ascii="Times New Roman"/>
          <w:b w:val="false"/>
          <w:i w:val="false"/>
          <w:color w:val="000000"/>
          <w:sz w:val="28"/>
        </w:rPr>
        <w:t>
      2. Мемлекеттiк қызметшiлердi iрiктеу үшiн ұлттық заңдар белгiлеген ережелердi сақтаған жағдайда жұмыспен қамту қызметiнiң қызметкерлерi өздерiнiң мiндеттерiн орындау үшiн бiлiктiлiк белгiлерi бойынша ғана таңдап алынады.</w:t>
      </w:r>
      <w:r>
        <w:br/>
      </w:r>
      <w:r>
        <w:rPr>
          <w:rFonts w:ascii="Times New Roman"/>
          <w:b w:val="false"/>
          <w:i w:val="false"/>
          <w:color w:val="000000"/>
          <w:sz w:val="28"/>
        </w:rPr>
        <w:t>
      3. Yкiметтiң құзыреттi органы осы бiлiктiлiктi тексеру әдiстерiн белгiлейдi.</w:t>
      </w:r>
      <w:r>
        <w:br/>
      </w:r>
      <w:r>
        <w:rPr>
          <w:rFonts w:ascii="Times New Roman"/>
          <w:b w:val="false"/>
          <w:i w:val="false"/>
          <w:color w:val="000000"/>
          <w:sz w:val="28"/>
        </w:rPr>
        <w:t>
      4. Жұмыспен қамту қызметiнiң қызметкерлерi өздерiнiң мiндеттерiн орындауға қажеттi ақпаратты алады.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Жұмыспен қамту қызметi, ал қажет болған жерде басқа да өкiмет орындары кәсiпкерлермен, еңбеккерлермен, мүдделi басқа да органдармен ынтымақтаса отырып жұмыспен қамту қызметтерi ұсынған мүмкiндiктердi кәсiпкерлер мен еңбеккерлердiң ерiктi негiзде толық пайдалануын ынталандыру үшiн қолдан келген барлық шараларды қабылдайды.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Уәкiлеттi органдар мемлекеттiк жұмыспен қамту қызметтерi коммерциялық пайданы мақсат етпейтiн мен жалдау жөнiндегi жекеменшiк бюролардың арасындағы тиiмдi ынтымақтастықты қамтамасыз етуге қажеттi барлық шараларды қабылдайды.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1. Егер Ұйым Мүшесiнiң аумағында үлкен аудандар болып, ол жерлерде халықтың сирек қоныстануы және аудан дамуы деңгейiнiң ыдыраңқылығы салдарынан өкiметтiң уәкiлеттi органы бұл Конвенцияны қолдану iс жүзiнде мүмкiн болмайды деп санайтын болса, онда бұл орган мұндай аудандарда Конвенцияны қолданудан мүлдем алып тастауы не мұны iстеу мақсатты деп санайтын кейбiр кәсiпорындар мен кәсiптердi ғана алып тастауы мүмкiн.</w:t>
      </w:r>
      <w:r>
        <w:br/>
      </w:r>
      <w:r>
        <w:rPr>
          <w:rFonts w:ascii="Times New Roman"/>
          <w:b w:val="false"/>
          <w:i w:val="false"/>
          <w:color w:val="000000"/>
          <w:sz w:val="28"/>
        </w:rPr>
        <w:t>
      2. Ұйымның әрбiр мүшесi осы Конвенцияны қолдану туралы Халықаралық Еңбек Ұйымы Жарғысының 22-бабына сәйкес ұсынатын өзiнiң жыл сайынғы бiрiншi баяндамасында осы баптың ережелерiн қолдануға мәжбүр барлық аудандарды, сондай-ақ өзi осы жағдайларды қолдануды ұйғарған себептердi көрсетедi. Ұйым Мүшелерiнiң ешқайсысы өздерiнiң жыл сайынғы бiрiншi баяндамасын ұсынғаннан кейiн осы баптың ережелерiн осы баяндамада көрсетiлген аудандардан басқаларға қолдана алмайды.</w:t>
      </w:r>
      <w:r>
        <w:br/>
      </w:r>
      <w:r>
        <w:rPr>
          <w:rFonts w:ascii="Times New Roman"/>
          <w:b w:val="false"/>
          <w:i w:val="false"/>
          <w:color w:val="000000"/>
          <w:sz w:val="28"/>
        </w:rPr>
        <w:t>
      3. Ұйымның осы баптың ережелерiн қолданатын әрбiр мүшесi өзiнiң келесi жыл сайынғы баяндамаларында осы баптың ережелерiн қолдану құқығынан бас тартатын кез келген ауданды көрсетедi.</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1. Ұйымның осы Конвенцияны бекiтетiн әрбiр Мүшесi Халықаралық Еңбек Ұйымы Жарғысының Халықаралық Еңбек Ұйымының Жарғысына Түзетулер енгiзу туралы 1946 жылғы Актiсiне сәйкес өзгертiлген 35-бабындағы аумақтарға қатысты, және осы баптың 4 және 5-тармақтарында айтылған аумақтарды қоспағанда, Конвенцияны бекiткеннен кейiн кешiктiрмей Халықаралық Еңбек Бюросының Бас Директорына мыналарды:</w:t>
      </w:r>
      <w:r>
        <w:br/>
      </w:r>
      <w:r>
        <w:rPr>
          <w:rFonts w:ascii="Times New Roman"/>
          <w:b w:val="false"/>
          <w:i w:val="false"/>
          <w:color w:val="000000"/>
          <w:sz w:val="28"/>
        </w:rPr>
        <w:t>
      а) Ұйымның мүдделi мүшесi Конвенция ережелерiн өзгерiссiз қолдануға мiндеттенетiн аумақтарды;</w:t>
      </w:r>
      <w:r>
        <w:br/>
      </w:r>
      <w:r>
        <w:rPr>
          <w:rFonts w:ascii="Times New Roman"/>
          <w:b w:val="false"/>
          <w:i w:val="false"/>
          <w:color w:val="000000"/>
          <w:sz w:val="28"/>
        </w:rPr>
        <w:t xml:space="preserve">
      б) Конвенция ережелерiн өзгерiстерiмен және бұл өзгерiстердiң егжей-тегжейiмен қоса қолдануға мiндеттенетiн аумақтарды; </w:t>
      </w:r>
      <w:r>
        <w:br/>
      </w:r>
      <w:r>
        <w:rPr>
          <w:rFonts w:ascii="Times New Roman"/>
          <w:b w:val="false"/>
          <w:i w:val="false"/>
          <w:color w:val="000000"/>
          <w:sz w:val="28"/>
        </w:rPr>
        <w:t>
      с) Конвенция қолданылмайтын аумақтарды және бұл жағдайларда оның қолданылмау себептерiн;</w:t>
      </w:r>
      <w:r>
        <w:br/>
      </w:r>
      <w:r>
        <w:rPr>
          <w:rFonts w:ascii="Times New Roman"/>
          <w:b w:val="false"/>
          <w:i w:val="false"/>
          <w:color w:val="000000"/>
          <w:sz w:val="28"/>
        </w:rPr>
        <w:t>
      d) өзiнiң шешiмiн iркiп кейiнге қалдырған аумақтарды көрсетiп өтiнiш жолдайды.</w:t>
      </w:r>
      <w:r>
        <w:br/>
      </w:r>
      <w:r>
        <w:rPr>
          <w:rFonts w:ascii="Times New Roman"/>
          <w:b w:val="false"/>
          <w:i w:val="false"/>
          <w:color w:val="000000"/>
          <w:sz w:val="28"/>
        </w:rPr>
        <w:t>
      2. Осы баптың 1-тармағының а) және б) тармақшаларында айтылған мiндеттемелер бекiту туралы құжаттың ажырамас бөлiгi болып саналады және оның салдары онымен бiрдей болады.</w:t>
      </w:r>
      <w:r>
        <w:br/>
      </w:r>
      <w:r>
        <w:rPr>
          <w:rFonts w:ascii="Times New Roman"/>
          <w:b w:val="false"/>
          <w:i w:val="false"/>
          <w:color w:val="000000"/>
          <w:sz w:val="28"/>
        </w:rPr>
        <w:t>
      3. Ұйымның кез келген Мүшесi өзiнің жаңа өтiнiшi арқылы оның бұдан бұрынғы өтiнiшiндегi ескертпелерiнiң бәрiнен немесе iшiнара бөлiгiнен осы баптың 1-тармағының б, с, және d тармақшаларына орай бас тартуына болады.</w:t>
      </w:r>
      <w:r>
        <w:br/>
      </w:r>
      <w:r>
        <w:rPr>
          <w:rFonts w:ascii="Times New Roman"/>
          <w:b w:val="false"/>
          <w:i w:val="false"/>
          <w:color w:val="000000"/>
          <w:sz w:val="28"/>
        </w:rPr>
        <w:t>
      4. Ұйымның кез келген мүшесi 17-баптың ережелерiне сәйкес Конвенция күшiн жоюы мүмкiн кезең iшiнде Бас Директорға бұның алдындағы кез келген өтiнiшiндегi жағдайларды өзгертетiн және белгiлi бiр аумақтардағы ахуал туралы хабарлайтын жаңа өтiнiш жолдай алады.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1. Осы Конвенцияда қозғалатын мәселелер метрополиядан тыс аумақтың өкiмет билiгiнiң өз құзыретiмен толық немесе негiзiнен қамтылатын болған кезде, осы аумақтың халықаралық қатынастары үшiн жауапты Ұйым мүшесi осы аумақ үкiметiнiң келiсiмi бойынша Халықаралық Еңбек Бюросының Бас Директорына осы Конвенция бойынша осындай аумақтың атынан мiндеттемелер қабылдайтыны туралы өтiнiш жiбере алады.</w:t>
      </w:r>
      <w:r>
        <w:br/>
      </w:r>
      <w:r>
        <w:rPr>
          <w:rFonts w:ascii="Times New Roman"/>
          <w:b w:val="false"/>
          <w:i w:val="false"/>
          <w:color w:val="000000"/>
          <w:sz w:val="28"/>
        </w:rPr>
        <w:t>
      2. Осы Конвенция бойынша мiндеттемелердi қабылдайтыны туралы өтiнiштi Халықаралық Еңбек Бюросының Бас Директорына:</w:t>
      </w:r>
      <w:r>
        <w:br/>
      </w:r>
      <w:r>
        <w:rPr>
          <w:rFonts w:ascii="Times New Roman"/>
          <w:b w:val="false"/>
          <w:i w:val="false"/>
          <w:color w:val="000000"/>
          <w:sz w:val="28"/>
        </w:rPr>
        <w:t xml:space="preserve">
      а) Ұйымның өздерiнiң бiрiгiп басқаруында болатын аумаққа қатысты екi немесе одан да көп мүшесi; </w:t>
      </w:r>
      <w:r>
        <w:br/>
      </w:r>
      <w:r>
        <w:rPr>
          <w:rFonts w:ascii="Times New Roman"/>
          <w:b w:val="false"/>
          <w:i w:val="false"/>
          <w:color w:val="000000"/>
          <w:sz w:val="28"/>
        </w:rPr>
        <w:t xml:space="preserve">
      б) Бiрiккен Ұлттар Ұйымы Жарғысы ережелерiнiң негiзiнде қандай да болсын аумақты басқаруға жауапты немесе осындай аумаққа қатысты қолданыстағы қандай да болсын басқа да қаулылар негiзiнде оларды басқаруға жауапты халықаралық билiк орындары жiбере алады. </w:t>
      </w:r>
      <w:r>
        <w:br/>
      </w:r>
      <w:r>
        <w:rPr>
          <w:rFonts w:ascii="Times New Roman"/>
          <w:b w:val="false"/>
          <w:i w:val="false"/>
          <w:color w:val="000000"/>
          <w:sz w:val="28"/>
        </w:rPr>
        <w:t xml:space="preserve">
      3. Осы баптың бұдан бұрынғы тармақтарына сәйкес Халықаралық Еңбек Бюросының Бас Директорына жiберiлетiн өтiнiштерде Конвенция ережелері осы аумақта өзгерістерімен қоса немесе өзгерiстерiнсiз қолданылу-қолданылмайтындығы көрсетiледi; егер өтiнiште Конвенция ережелерi өзгерiстерiмен қоса қолданылады деп көрсетiлсе, онда бұл өзгерiстердің неден тұратындығы нақтыланады. </w:t>
      </w:r>
      <w:r>
        <w:br/>
      </w:r>
      <w:r>
        <w:rPr>
          <w:rFonts w:ascii="Times New Roman"/>
          <w:b w:val="false"/>
          <w:i w:val="false"/>
          <w:color w:val="000000"/>
          <w:sz w:val="28"/>
        </w:rPr>
        <w:t xml:space="preserve">
      4. Мүдделi Ұйымның мүшесi немесе мүшелерi немесе халықаралық билiк орындары кез келген уақытта жаңа өтiнiш арқылы алдағы өтiнiштердiң бiреуiнде айтылған өзгерiстердi пайдалану құқығынан толық не iшiнара бас тартуы мүмкiн. </w:t>
      </w:r>
      <w:r>
        <w:br/>
      </w:r>
      <w:r>
        <w:rPr>
          <w:rFonts w:ascii="Times New Roman"/>
          <w:b w:val="false"/>
          <w:i w:val="false"/>
          <w:color w:val="000000"/>
          <w:sz w:val="28"/>
        </w:rPr>
        <w:t>
      5. Мүдделi Ұйымның мүшесi немесе мүшелерi немесе халықаралық билiк орындары 17-баптың ережелерiне сәйкес Конвенцияның күшi жойылуы мүмкiн кезеңдерде Бас Директорға бұның алдындағы кез келген өтiнiштiң шарттарын кез келген қатынаста өзгертетiн және осы Конвенцияны қолданылуына қатысты болған ережелер туралы хабарлайтын жаңа өтiнiш жiберуi мүмкiн.</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Конвенцияны бекiту туралы ресми құжаттар тiркеу үшiн Халықаралық Еңбек Ұйымының Бас Директорына жiберiледi.</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xml:space="preserve">      1. Бұл Конвенция бекiту туралы құжаттарын Бас Директор тiркеген Халықаралық Еңбек Ұйымының Мүшелерiн ғана байланыстырады. </w:t>
      </w:r>
      <w:r>
        <w:br/>
      </w:r>
      <w:r>
        <w:rPr>
          <w:rFonts w:ascii="Times New Roman"/>
          <w:b w:val="false"/>
          <w:i w:val="false"/>
          <w:color w:val="000000"/>
          <w:sz w:val="28"/>
        </w:rPr>
        <w:t xml:space="preserve">
      2. Ол Ұйымның екi Мүшесiн бекiту туралы құжаттарды Бас Директор тiркегеннен кейiн он екi ай өткен соң күшiне енедi. </w:t>
      </w:r>
      <w:r>
        <w:br/>
      </w:r>
      <w:r>
        <w:rPr>
          <w:rFonts w:ascii="Times New Roman"/>
          <w:b w:val="false"/>
          <w:i w:val="false"/>
          <w:color w:val="000000"/>
          <w:sz w:val="28"/>
        </w:rPr>
        <w:t>
      3. Кейiннен осы Конвенция Ұйымның Әрбiр Мүшесiне қатысты құжаттары тiркелген күннен кейiн он екi ай өткен соң күшiне енедi.</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1. Ұйымның осы Конвенцияны бекiтушi кез келген Мүшесi ол алғаш күшiне енгiзiлгеннен кейiн он жыл өткен соң оны Халықаралық Еңбек Ұйымының Бас директорына жiберiлген және онда тiркелген күшiн жою туралы акт арқылы күшiн жоя алады. Күшiн жою осы күшiн жою туралы акт тiркелгеннен кейiн бiр жылдан соң күшiне енгiзiледi.</w:t>
      </w:r>
      <w:r>
        <w:br/>
      </w:r>
      <w:r>
        <w:rPr>
          <w:rFonts w:ascii="Times New Roman"/>
          <w:b w:val="false"/>
          <w:i w:val="false"/>
          <w:color w:val="000000"/>
          <w:sz w:val="28"/>
        </w:rPr>
        <w:t>
      2. Ұйымның осы Конвенцияны бекiтушi кез келген мүшесi жоғарыда айтылған он жыл кезең өткеннен кейiн бiр жыл мерзiм iшiнде күшiн жою туралы осы бапта көзделген өзiнiң құқығын пайдаланбаса, келесi он жыл мерзiмде байланыста болады және соңынан әрбiр он жылдық мерзiм бiткен сайын осы Конвенцияның күшiн осы бапта көрсетiлген тәртiппен жоя алады.</w:t>
      </w:r>
    </w:p>
    <w:bookmarkStart w:name="z20"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1. Халықаралық Еңбек Бюросының Бас Директоры Халықаралық Еңбек Ұйымының барлық Мүшелерiне бекiту туралы барлық құжаттардың және өзiнiң Ұйым Мүшесiнен алған күшiн жою туралы актiлердiң тiркелгенi туралы хабарлайды.</w:t>
      </w:r>
      <w:r>
        <w:br/>
      </w:r>
      <w:r>
        <w:rPr>
          <w:rFonts w:ascii="Times New Roman"/>
          <w:b w:val="false"/>
          <w:i w:val="false"/>
          <w:color w:val="000000"/>
          <w:sz w:val="28"/>
        </w:rPr>
        <w:t>
      2. Бекiту туралы өзi алған екiншi құжаттың тiркелгенi туралы Ұйым Мүшелерiне хабарлай отырып, Бас Директор олардың назарын осы Конвенцияның күшiне енген күнiне аударады.</w:t>
      </w:r>
    </w:p>
    <w:bookmarkStart w:name="z21" w:id="20"/>
    <w:p>
      <w:pPr>
        <w:spacing w:after="0"/>
        <w:ind w:left="0"/>
        <w:jc w:val="left"/>
      </w:pPr>
      <w:r>
        <w:rPr>
          <w:rFonts w:ascii="Times New Roman"/>
          <w:b/>
          <w:i w:val="false"/>
          <w:color w:val="000000"/>
        </w:rPr>
        <w:t xml:space="preserve"> 
19-бап</w:t>
      </w:r>
    </w:p>
    <w:bookmarkEnd w:id="20"/>
    <w:p>
      <w:pPr>
        <w:spacing w:after="0"/>
        <w:ind w:left="0"/>
        <w:jc w:val="both"/>
      </w:pPr>
      <w:r>
        <w:rPr>
          <w:rFonts w:ascii="Times New Roman"/>
          <w:b w:val="false"/>
          <w:i w:val="false"/>
          <w:color w:val="000000"/>
          <w:sz w:val="28"/>
        </w:rPr>
        <w:t>      Халықаралық Еңбек Бюросының Бас Директоры Бiрiккен Ұлттар Ұйымы Жарғысының 102-бабына сәйкес тiркеу үшiн бекiту туралы алдыңғы баптардың ережелерiне сәйкес өздерiнде тiркелген барлық құжаттарға қатысты толық мәлiметтердi, өтiнiштер мен күшiн жою туралы актiлердi Бiрiккен Ұлттар Ұйымының Бас Секретарына жiбередi.</w:t>
      </w:r>
    </w:p>
    <w:bookmarkStart w:name="z22" w:id="21"/>
    <w:p>
      <w:pPr>
        <w:spacing w:after="0"/>
        <w:ind w:left="0"/>
        <w:jc w:val="left"/>
      </w:pPr>
      <w:r>
        <w:rPr>
          <w:rFonts w:ascii="Times New Roman"/>
          <w:b/>
          <w:i w:val="false"/>
          <w:color w:val="000000"/>
        </w:rPr>
        <w:t xml:space="preserve"> 
20-бап</w:t>
      </w:r>
    </w:p>
    <w:bookmarkEnd w:id="21"/>
    <w:p>
      <w:pPr>
        <w:spacing w:after="0"/>
        <w:ind w:left="0"/>
        <w:jc w:val="both"/>
      </w:pPr>
      <w:r>
        <w:rPr>
          <w:rFonts w:ascii="Times New Roman"/>
          <w:b w:val="false"/>
          <w:i w:val="false"/>
          <w:color w:val="000000"/>
          <w:sz w:val="28"/>
        </w:rPr>
        <w:t>      Халықаралық Еңбек Бюросының Әкiмшiлiк Кеңесi қажет деп тапқан әрбiр ретте Бас Конференцияға осы Конвенцияны қолдану туралы баяндаманы ұсынады және Конференцияның күн тәртiбiне оны толық немесе iшiнара қайта қарау туралы мәселенi енгiзу қажеттiгiн шешедi.</w:t>
      </w:r>
    </w:p>
    <w:bookmarkStart w:name="z23" w:id="22"/>
    <w:p>
      <w:pPr>
        <w:spacing w:after="0"/>
        <w:ind w:left="0"/>
        <w:jc w:val="left"/>
      </w:pPr>
      <w:r>
        <w:rPr>
          <w:rFonts w:ascii="Times New Roman"/>
          <w:b/>
          <w:i w:val="false"/>
          <w:color w:val="000000"/>
        </w:rPr>
        <w:t xml:space="preserve"> 
21-бап</w:t>
      </w:r>
    </w:p>
    <w:bookmarkEnd w:id="22"/>
    <w:p>
      <w:pPr>
        <w:spacing w:after="0"/>
        <w:ind w:left="0"/>
        <w:jc w:val="both"/>
      </w:pPr>
      <w:r>
        <w:rPr>
          <w:rFonts w:ascii="Times New Roman"/>
          <w:b w:val="false"/>
          <w:i w:val="false"/>
          <w:color w:val="000000"/>
          <w:sz w:val="28"/>
        </w:rPr>
        <w:t xml:space="preserve">      1. Конференция осы Конвенцияны толық немесе iшiнара қайта қарайтын жаңа конвенцияны қабылдаған жағдайда, және жаңа конвенцияда керiсiнше көзделмеген болса, онда: </w:t>
      </w:r>
      <w:r>
        <w:br/>
      </w:r>
      <w:r>
        <w:rPr>
          <w:rFonts w:ascii="Times New Roman"/>
          <w:b w:val="false"/>
          <w:i w:val="false"/>
          <w:color w:val="000000"/>
          <w:sz w:val="28"/>
        </w:rPr>
        <w:t>
      а) ұйымның кез келген басқа мүшесiнiң жаңа, қайта қараушы конвенцияны бекiтуi, жаңа қайта қараушы конвенция күшiне енгiзiлген жағдайда, 17-баптың ережелерiне қарамастан, осы Конвенция күшiнiң жедел түрде өзiнен өзi жойылуына әкелiп соқтырады;</w:t>
      </w:r>
      <w:r>
        <w:br/>
      </w:r>
      <w:r>
        <w:rPr>
          <w:rFonts w:ascii="Times New Roman"/>
          <w:b w:val="false"/>
          <w:i w:val="false"/>
          <w:color w:val="000000"/>
          <w:sz w:val="28"/>
        </w:rPr>
        <w:t>
      б) жаңа, қайта қараушы конвенция күшiне енгiзiлген күннен бастап осы Конвенция Ұйым Мүшелерiнiң бекiтуi үшiн жабық болады.</w:t>
      </w:r>
      <w:r>
        <w:br/>
      </w:r>
      <w:r>
        <w:rPr>
          <w:rFonts w:ascii="Times New Roman"/>
          <w:b w:val="false"/>
          <w:i w:val="false"/>
          <w:color w:val="000000"/>
          <w:sz w:val="28"/>
        </w:rPr>
        <w:t>
      2. Осы Конвенция оны бекiткен, бiрақ жаңа, қайта қараушы конвенцияны бекiтпеген Ұйымның Мүшелерi үшiн нысаны мен мазмұны жағынан өз күшiнде қалады.</w:t>
      </w:r>
    </w:p>
    <w:bookmarkStart w:name="z24" w:id="23"/>
    <w:p>
      <w:pPr>
        <w:spacing w:after="0"/>
        <w:ind w:left="0"/>
        <w:jc w:val="left"/>
      </w:pPr>
      <w:r>
        <w:rPr>
          <w:rFonts w:ascii="Times New Roman"/>
          <w:b/>
          <w:i w:val="false"/>
          <w:color w:val="000000"/>
        </w:rPr>
        <w:t xml:space="preserve"> 
22-бап</w:t>
      </w:r>
    </w:p>
    <w:bookmarkEnd w:id="23"/>
    <w:p>
      <w:pPr>
        <w:spacing w:after="0"/>
        <w:ind w:left="0"/>
        <w:jc w:val="both"/>
      </w:pPr>
      <w:r>
        <w:rPr>
          <w:rFonts w:ascii="Times New Roman"/>
          <w:b w:val="false"/>
          <w:i w:val="false"/>
          <w:color w:val="000000"/>
          <w:sz w:val="28"/>
        </w:rPr>
        <w:t>      Осы Конвенцияның ағылшын және француз тіліндегі мәтіндерінің күші бірдей.</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