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6353d" w14:textId="c463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 Үкіметінің арасындағы Ресей Федерациясының 929 - Мемлекеттік ұшу-сынақ орталығының Қазақстан Республикасының аумағында орналасқан объектілері мен әскери алаңдарын жалдау туралы шартты бекіту туралы</w:t>
      </w:r>
    </w:p>
    <w:p>
      <w:pPr>
        <w:spacing w:after="0"/>
        <w:ind w:left="0"/>
        <w:jc w:val="both"/>
      </w:pPr>
      <w:r>
        <w:rPr>
          <w:rFonts w:ascii="Times New Roman"/>
          <w:b w:val="false"/>
          <w:i w:val="false"/>
          <w:color w:val="000000"/>
          <w:sz w:val="28"/>
        </w:rPr>
        <w:t>Қазақстан Республикасының 2000 жылғы 5 шілдедегі N 76-ІІ Заңы</w:t>
      </w:r>
    </w:p>
    <w:p>
      <w:pPr>
        <w:spacing w:after="0"/>
        <w:ind w:left="0"/>
        <w:jc w:val="both"/>
      </w:pPr>
      <w:bookmarkStart w:name="z0" w:id="0"/>
      <w:r>
        <w:rPr>
          <w:rFonts w:ascii="Times New Roman"/>
          <w:b w:val="false"/>
          <w:i w:val="false"/>
          <w:color w:val="000000"/>
          <w:sz w:val="28"/>
        </w:rPr>
        <w:t>
      Мәскеуде 1996 жылғы 18 қазанда жасалған Қазақстан Республикасының Үкіметі мен Ресей Федерациясы Үкіметінің арасындағы Ресей Федерациясының 929 - Мемлекеттік ұшу-сынақ орталығының Қазақстан Республикасының аумағында орналасқан объектілері мен әскери алаңдарын жалдау туралы шарт бекітілсін.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Үкіметі мен Ресей Федерациясы Үкіметінің арасындағы Қазақстан Республикасының аумағына орналасқан Ресей Федерациясының 929 Мемлекеттік ұшу-сынақ орталығының объектілері мен жауынгерлік алаңдарын жалдау туралы</w:t>
      </w:r>
      <w:r>
        <w:br/>
      </w:r>
      <w:r>
        <w:rPr>
          <w:rFonts w:ascii="Times New Roman"/>
          <w:b/>
          <w:i w:val="false"/>
          <w:color w:val="000000"/>
        </w:rPr>
        <w:t>
Шарт</w:t>
      </w:r>
    </w:p>
    <w:p>
      <w:pPr>
        <w:spacing w:after="0"/>
        <w:ind w:left="0"/>
        <w:jc w:val="both"/>
      </w:pPr>
      <w:r>
        <w:rPr>
          <w:rFonts w:ascii="Times New Roman"/>
          <w:b w:val="false"/>
          <w:i/>
          <w:color w:val="000000"/>
          <w:sz w:val="28"/>
        </w:rPr>
        <w:t>(2003 жылғы 7 мамырда күшіне енді - СІМ-нің ресми сайты)</w:t>
      </w:r>
    </w:p>
    <w:p>
      <w:pPr>
        <w:spacing w:after="0"/>
        <w:ind w:left="0"/>
        <w:jc w:val="both"/>
      </w:pPr>
      <w:r>
        <w:rPr>
          <w:rFonts w:ascii="Times New Roman"/>
          <w:b w:val="false"/>
          <w:i w:val="false"/>
          <w:color w:val="000000"/>
          <w:sz w:val="28"/>
        </w:rPr>
        <w:t xml:space="preserve">      Бұдан әрі тиісінше Жалға беруші және Жалға алушы немесе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xml:space="preserve">
      Қазақстан Республикасы мен Ресей Федерациясының арасындағы Ресей Федерациясы Қорғаныс министрлігінің 929 Мемлекеттік ұшу-сынақ орталығын (Қазақстан Республикасының аумағына орналасқан объектілер мен жауынгерлік алаңдарды) пайдалану тәртібі туралы 1995 жылғы 20 қаңтардағы Келісімді (бұдан әрі - Келісім) негізге ала отырып, </w:t>
      </w:r>
      <w:r>
        <w:br/>
      </w:r>
      <w:r>
        <w:rPr>
          <w:rFonts w:ascii="Times New Roman"/>
          <w:b w:val="false"/>
          <w:i w:val="false"/>
          <w:color w:val="000000"/>
          <w:sz w:val="28"/>
        </w:rPr>
        <w:t xml:space="preserve">
      929 Мемлекеттік ұшу-сынақ орталығының (бұдан әрі - 929 МҰСО) эксперименттік-сынау және әлеуметтік-мәдени әлеуеті мен инфрақұрылымын сақтау, пайдалану және дамытудағы өзара мүдделілікті ескере отырып, </w:t>
      </w:r>
      <w:r>
        <w:br/>
      </w:r>
      <w:r>
        <w:rPr>
          <w:rFonts w:ascii="Times New Roman"/>
          <w:b w:val="false"/>
          <w:i w:val="false"/>
          <w:color w:val="000000"/>
          <w:sz w:val="28"/>
        </w:rPr>
        <w:t xml:space="preserve">
      Тараптардың мүдделерін ескеріп, Қазақстан Республикасының аумағына орналасқан 929 МҰСО-ның объектілері мен жауынгерлік алаңдарын жалдау және пайдалану кезіндегі Жалға беруші мен Жалға алушының құқықтары мен міндеттерін шарттық реттеулердің қажеттілігін негізге алып, </w:t>
      </w:r>
      <w:r>
        <w:br/>
      </w:r>
      <w:r>
        <w:rPr>
          <w:rFonts w:ascii="Times New Roman"/>
          <w:b w:val="false"/>
          <w:i w:val="false"/>
          <w:color w:val="000000"/>
          <w:sz w:val="28"/>
        </w:rPr>
        <w:t xml:space="preserve">
      төмендегілер туралы осы Шартты жасады: </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xml:space="preserve">      Осы Шарттың мәні Қазақстан Республикасының Үкіметі мен Ресей Федерациясы Үкіметінің арасындағы Қазақстан Республикасының жер учаскелерін және жалға алу шартымен Ресей Федерациясына ұсынған жылжымалы және жылжымайтын мүлкін пайдалануға байланысты қарым-қатынастар болып табылады. </w:t>
      </w:r>
      <w:r>
        <w:br/>
      </w:r>
      <w:r>
        <w:rPr>
          <w:rFonts w:ascii="Times New Roman"/>
          <w:b w:val="false"/>
          <w:i w:val="false"/>
          <w:color w:val="000000"/>
          <w:sz w:val="28"/>
        </w:rPr>
        <w:t xml:space="preserve">
      Тараптар осы Шартты жүзеге асыру мақсатында оған қол қойылғаннан кейінгі бір ай мерзім ішінде өкілетті органдар құрады. </w:t>
      </w: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xml:space="preserve">      Қазақстан Республикасының Үкіметі өзі өкілеттендірген органдар атынан осы Шартқа қол қойылған күннен бастап екі айлық мерзімде Ресей Федерациясының Үкіметіне ол өкілеттендірген органдардың атына Полигонды жалға береді. </w:t>
      </w:r>
      <w:r>
        <w:br/>
      </w:r>
      <w:r>
        <w:rPr>
          <w:rFonts w:ascii="Times New Roman"/>
          <w:b w:val="false"/>
          <w:i w:val="false"/>
          <w:color w:val="000000"/>
          <w:sz w:val="28"/>
        </w:rPr>
        <w:t xml:space="preserve">
      Жер учаскелерін және жалға беру шарттарымен жылжымалы және жылжымайтын мүлікті беруді келісілген ведомстволарға сәйкес, Тараптардың өкілетті органдары жүзеге асырады. </w:t>
      </w:r>
      <w:r>
        <w:br/>
      </w:r>
      <w:r>
        <w:rPr>
          <w:rFonts w:ascii="Times New Roman"/>
          <w:b w:val="false"/>
          <w:i w:val="false"/>
          <w:color w:val="000000"/>
          <w:sz w:val="28"/>
        </w:rPr>
        <w:t xml:space="preserve">
      Жалдауға қабылданбайтын объектілер мен мүлікке, Жалға алушы Жалға берушіге олардың пайдалануы мен жөнделуін қамтамасыз ететін көлемде техникалық құжаттама жинақтарының көшірмелерін береді. </w:t>
      </w: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3-бап</w:t>
      </w:r>
    </w:p>
    <w:bookmarkEnd w:id="3"/>
    <w:p>
      <w:pPr>
        <w:spacing w:after="0"/>
        <w:ind w:left="0"/>
        <w:jc w:val="both"/>
      </w:pPr>
      <w:r>
        <w:rPr>
          <w:rFonts w:ascii="Times New Roman"/>
          <w:b w:val="false"/>
          <w:i w:val="false"/>
          <w:color w:val="000000"/>
          <w:sz w:val="28"/>
        </w:rPr>
        <w:t>      Полигонды жалдауды Жалға алушы Келісімде, сондай-ақ Ресей Федерациясының Қорғаныс министрлігі Қазақстан Республикасы Қорғаныс министрлігінің келісімі бойынша бекіткен Полигон туралы Ережеде көзделген мақсаттарда жүзеге асырады.</w:t>
      </w:r>
      <w:r>
        <w:br/>
      </w:r>
      <w:r>
        <w:rPr>
          <w:rFonts w:ascii="Times New Roman"/>
          <w:b w:val="false"/>
          <w:i w:val="false"/>
          <w:color w:val="000000"/>
          <w:sz w:val="28"/>
        </w:rPr>
        <w:t xml:space="preserve">
      "Полигон - жер учаскелерін және оларда орналасқан мүлікті қамтитын біртұтас кешен. </w:t>
      </w:r>
      <w:r>
        <w:br/>
      </w:r>
      <w:r>
        <w:rPr>
          <w:rFonts w:ascii="Times New Roman"/>
          <w:b w:val="false"/>
          <w:i w:val="false"/>
          <w:color w:val="000000"/>
          <w:sz w:val="28"/>
        </w:rPr>
        <w:t>
      Полигонды жалдау объектісінің бір бірлігі үшін ставка, яғни Полигонның жалға берілген жер учаскелерінің, оның ішінде оларда орналасқан жылжымалы және жылжымайтын мүлік объектілерімен қоса жер учаскелерінің аудан (гектар) бірлігін пайдаланғаны үшін жалдау ақысы 2,33 АҚШ доллары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Ескерту. 3-бапқа өзгеріс енгізілді - ҚР 2007.07.21 </w:t>
      </w:r>
      <w:r>
        <w:rPr>
          <w:rFonts w:ascii="Times New Roman"/>
          <w:b w:val="false"/>
          <w:i w:val="false"/>
          <w:color w:val="000000"/>
          <w:sz w:val="28"/>
        </w:rPr>
        <w:t>N 292</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4-бап</w:t>
      </w:r>
    </w:p>
    <w:bookmarkEnd w:id="4"/>
    <w:p>
      <w:pPr>
        <w:spacing w:after="0"/>
        <w:ind w:left="0"/>
        <w:jc w:val="both"/>
      </w:pPr>
      <w:r>
        <w:rPr>
          <w:rFonts w:ascii="Times New Roman"/>
          <w:b w:val="false"/>
          <w:i w:val="false"/>
          <w:color w:val="000000"/>
          <w:sz w:val="28"/>
        </w:rPr>
        <w:t xml:space="preserve">      Осы Шарттың 3-бабында белгіленген Полигонды жалдау объектісінің бір бірлігіне ставканы негізге ала отырып есептелген Полигонды пайдаланғаны үшін жыл сайынғы жалдау ақысы 2016 жылғы 1 қаңтардан бастап 3,081 млн. АҚШ долларына баламалы соманы құрайды. Бұл ретте жалдау ақысының көрсетілген мөлшері осы Шартқа қол қойылған күні болған немесе Қазақстан Республикасының аумағында осы күннен кейін енгізілген және Полигонды жалдауға қатысты салықтардың, комиссиялардың, алымдардың және өзге де төлемдердің барлық түрін ескереді. </w:t>
      </w:r>
      <w:r>
        <w:br/>
      </w:r>
      <w:r>
        <w:rPr>
          <w:rFonts w:ascii="Times New Roman"/>
          <w:b w:val="false"/>
          <w:i w:val="false"/>
          <w:color w:val="000000"/>
          <w:sz w:val="28"/>
        </w:rPr>
        <w:t xml:space="preserve">
      Полигонның жалға берілетін жер учаскелерінің, сондай-ақ оларда орналасқан жылжымалы және жылжымайтын мүлік объектілерімен қоса жер учаскелерінің құрамы өзгерген кезде, жалдау ақысы Полигонды жалдау объектісінің бір бірлігіне белгіленген ставканы ескере отырып, жер учаскелерінің жалға берілетін ауданының өзгеруіне тепе-тең өзгереді. </w:t>
      </w:r>
      <w:r>
        <w:br/>
      </w:r>
      <w:r>
        <w:rPr>
          <w:rFonts w:ascii="Times New Roman"/>
          <w:b w:val="false"/>
          <w:i w:val="false"/>
          <w:color w:val="000000"/>
          <w:sz w:val="28"/>
        </w:rPr>
        <w:t>
      Полигонды пайдаланғаны үшін жалдау ақысы өзгерген жағдайда осы Шартқа Тараптардың өзара келісуі бойынша жеке хаттамалармен ресімделетін өзгерістер енгізілуі мүмкін.</w:t>
      </w:r>
      <w:r>
        <w:br/>
      </w:r>
      <w:r>
        <w:rPr>
          <w:rFonts w:ascii="Times New Roman"/>
          <w:b w:val="false"/>
          <w:i w:val="false"/>
          <w:color w:val="000000"/>
          <w:sz w:val="28"/>
        </w:rPr>
        <w:t>
        </w:t>
      </w:r>
      <w:r>
        <w:rPr>
          <w:rFonts w:ascii="Times New Roman"/>
          <w:b w:val="false"/>
          <w:i w:val="false"/>
          <w:color w:val="ff0000"/>
          <w:sz w:val="28"/>
        </w:rPr>
        <w:t xml:space="preserve">Ескерту. 4-бап жаңа редакцияда - ҚР 2007.07.21 </w:t>
      </w:r>
      <w:r>
        <w:rPr>
          <w:rFonts w:ascii="Times New Roman"/>
          <w:b w:val="false"/>
          <w:i w:val="false"/>
          <w:color w:val="000000"/>
          <w:sz w:val="28"/>
        </w:rPr>
        <w:t>N 292</w:t>
      </w:r>
      <w:r>
        <w:rPr>
          <w:rFonts w:ascii="Times New Roman"/>
          <w:b w:val="false"/>
          <w:i w:val="false"/>
          <w:color w:val="ff0000"/>
          <w:sz w:val="28"/>
        </w:rPr>
        <w:t xml:space="preserve"> Заңымен; өзгеріс енгізілді - ҚР 22.02.2016 </w:t>
      </w:r>
      <w:r>
        <w:rPr>
          <w:rFonts w:ascii="Times New Roman"/>
          <w:b w:val="false"/>
          <w:i w:val="false"/>
          <w:color w:val="000000"/>
          <w:sz w:val="28"/>
        </w:rPr>
        <w:t>N 459</w:t>
      </w:r>
      <w:r>
        <w:rPr>
          <w:rFonts w:ascii="Times New Roman"/>
          <w:b w:val="false"/>
          <w:i w:val="false"/>
          <w:color w:val="ff0000"/>
          <w:sz w:val="28"/>
        </w:rPr>
        <w:t xml:space="preserve"> Заңымен.</w:t>
      </w:r>
    </w:p>
    <w:bookmarkStart w:name="z6" w:id="5"/>
    <w:p>
      <w:pPr>
        <w:spacing w:after="0"/>
        <w:ind w:left="0"/>
        <w:jc w:val="left"/>
      </w:pPr>
      <w:r>
        <w:rPr>
          <w:rFonts w:ascii="Times New Roman"/>
          <w:b/>
          <w:i w:val="false"/>
          <w:color w:val="000000"/>
        </w:rPr>
        <w:t xml:space="preserve"> 
5-бап</w:t>
      </w:r>
    </w:p>
    <w:bookmarkEnd w:id="5"/>
    <w:p>
      <w:pPr>
        <w:spacing w:after="0"/>
        <w:ind w:left="0"/>
        <w:jc w:val="both"/>
      </w:pPr>
      <w:r>
        <w:rPr>
          <w:rFonts w:ascii="Times New Roman"/>
          <w:b w:val="false"/>
          <w:i w:val="false"/>
          <w:color w:val="000000"/>
          <w:sz w:val="28"/>
        </w:rPr>
        <w:t xml:space="preserve">      Осы Шарттың 4-бабында белгіленген жыл сайынғы жалдау ақысы 2005 жылғы 1 қаңтардан бастап АҚШ долларымен алынады. </w:t>
      </w:r>
      <w:r>
        <w:br/>
      </w:r>
      <w:r>
        <w:rPr>
          <w:rFonts w:ascii="Times New Roman"/>
          <w:b w:val="false"/>
          <w:i w:val="false"/>
          <w:color w:val="000000"/>
          <w:sz w:val="28"/>
        </w:rPr>
        <w:t xml:space="preserve">
      Жалдау төлемдерін аудару жыл сайын әрқайсысы екі тең бөлікпен жылдың екінші және төртінші тоқсанының соңғы айының 5 күніне дейін жүзеге асырылады. </w:t>
      </w:r>
      <w:r>
        <w:br/>
      </w:r>
      <w:r>
        <w:rPr>
          <w:rFonts w:ascii="Times New Roman"/>
          <w:b w:val="false"/>
          <w:i w:val="false"/>
          <w:color w:val="000000"/>
          <w:sz w:val="28"/>
        </w:rPr>
        <w:t xml:space="preserve">
      Қазақстан Тарабының уәкілетті органы Ресей Федерациясының Қорғаныс министрлігіне қаражатты аудару үшін төлем алушыны және қаржы деректемелерін көрсете отырып хабарлама жібереді және көрсетілген қаражатты алғаны туралы оны хабардар етеді. </w:t>
      </w:r>
      <w:r>
        <w:br/>
      </w:r>
      <w:r>
        <w:rPr>
          <w:rFonts w:ascii="Times New Roman"/>
          <w:b w:val="false"/>
          <w:i w:val="false"/>
          <w:color w:val="000000"/>
          <w:sz w:val="28"/>
        </w:rPr>
        <w:t>
      Төлем алушы және (немесе) оның қаржы деректемелері өзгерген жағдайда Қазақстан Тарабының уәкілетті органы кезекті төлем мерзімі өткенге дейін бір айдан кешіктірмей Ресей Федерациясының Қорғаныс министрлігін бұл туралы хабардар етуге міндетті.</w:t>
      </w:r>
      <w:r>
        <w:br/>
      </w:r>
      <w:r>
        <w:rPr>
          <w:rFonts w:ascii="Times New Roman"/>
          <w:b w:val="false"/>
          <w:i w:val="false"/>
          <w:color w:val="000000"/>
          <w:sz w:val="28"/>
        </w:rPr>
        <w:t>
      </w:t>
      </w:r>
      <w:r>
        <w:rPr>
          <w:rFonts w:ascii="Times New Roman"/>
          <w:b w:val="false"/>
          <w:i w:val="false"/>
          <w:color w:val="ff0000"/>
          <w:sz w:val="28"/>
        </w:rPr>
        <w:t xml:space="preserve">Ескерту. 5-бап жаңа редакцияда - ҚР 2007.07.21 </w:t>
      </w:r>
      <w:r>
        <w:rPr>
          <w:rFonts w:ascii="Times New Roman"/>
          <w:b w:val="false"/>
          <w:i w:val="false"/>
          <w:color w:val="000000"/>
          <w:sz w:val="28"/>
        </w:rPr>
        <w:t>N 292</w:t>
      </w:r>
      <w:r>
        <w:rPr>
          <w:rFonts w:ascii="Times New Roman"/>
          <w:b w:val="false"/>
          <w:i w:val="false"/>
          <w:color w:val="ff0000"/>
          <w:sz w:val="28"/>
        </w:rPr>
        <w:t xml:space="preserve"> Заңымен.</w:t>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6-бап</w:t>
      </w:r>
    </w:p>
    <w:bookmarkEnd w:id="6"/>
    <w:p>
      <w:pPr>
        <w:spacing w:after="0"/>
        <w:ind w:left="0"/>
        <w:jc w:val="both"/>
      </w:pPr>
      <w:r>
        <w:rPr>
          <w:rFonts w:ascii="Times New Roman"/>
          <w:b w:val="false"/>
          <w:i w:val="false"/>
          <w:color w:val="000000"/>
          <w:sz w:val="28"/>
        </w:rPr>
        <w:t xml:space="preserve">      Полигонды 1992-1996 жылдары пайдалануға байланысты Қазақстан Республикасының мүліктік шығындары мен шығыстары үшін 9,07 млн. АҚШ долларына тең сомадағы өтемақы Тараптар 1997 жылдың ішінде жасалатын жеке келісімге сәйкес жүзеге асырылады. </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7-бап</w:t>
      </w:r>
    </w:p>
    <w:bookmarkEnd w:id="7"/>
    <w:p>
      <w:pPr>
        <w:spacing w:after="0"/>
        <w:ind w:left="0"/>
        <w:jc w:val="both"/>
      </w:pPr>
      <w:r>
        <w:rPr>
          <w:rFonts w:ascii="Times New Roman"/>
          <w:b w:val="false"/>
          <w:i w:val="false"/>
          <w:color w:val="000000"/>
          <w:sz w:val="28"/>
        </w:rPr>
        <w:t xml:space="preserve">      Жалдау төлемі бойынша есеп айырысуларға байланысты барлық операцияларды комиссиялық және өзге де жинауларды өндірусіз Қазақстан Республикасының Ұлттық банкі мен Ресей Федерациясының Орталық банкі орындайды. </w:t>
      </w:r>
      <w:r>
        <w:br/>
      </w:r>
      <w:r>
        <w:rPr>
          <w:rFonts w:ascii="Times New Roman"/>
          <w:b w:val="false"/>
          <w:i w:val="false"/>
          <w:color w:val="000000"/>
          <w:sz w:val="28"/>
        </w:rPr>
        <w:t>
 </w:t>
      </w:r>
    </w:p>
    <w:bookmarkStart w:name="z9" w:id="8"/>
    <w:p>
      <w:pPr>
        <w:spacing w:after="0"/>
        <w:ind w:left="0"/>
        <w:jc w:val="left"/>
      </w:pPr>
      <w:r>
        <w:rPr>
          <w:rFonts w:ascii="Times New Roman"/>
          <w:b/>
          <w:i w:val="false"/>
          <w:color w:val="000000"/>
        </w:rPr>
        <w:t xml:space="preserve"> 
8-бап</w:t>
      </w:r>
    </w:p>
    <w:bookmarkEnd w:id="8"/>
    <w:p>
      <w:pPr>
        <w:spacing w:after="0"/>
        <w:ind w:left="0"/>
        <w:jc w:val="both"/>
      </w:pPr>
      <w:r>
        <w:rPr>
          <w:rFonts w:ascii="Times New Roman"/>
          <w:b w:val="false"/>
          <w:i w:val="false"/>
          <w:color w:val="000000"/>
          <w:sz w:val="28"/>
        </w:rPr>
        <w:t xml:space="preserve">      1991 жылғы 31 тамыздағы жағдай бойынша Полигонда тұрған бөлек жылжымалы мүлік Тараптардың өкілетті органдарының арасындағы келісім бойынша Ресей Федерациясынан Жалға берушіге қажетті өнімдерді қарсы жеткізілімдері (жұмыстар, көрсетілетін қызметтер) кезінде оның жалпы құнынан шегеріле отырып, Жалға алушының меншігіне берілуі мүмкін. </w:t>
      </w: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9-бап</w:t>
      </w:r>
    </w:p>
    <w:bookmarkEnd w:id="9"/>
    <w:p>
      <w:pPr>
        <w:spacing w:after="0"/>
        <w:ind w:left="0"/>
        <w:jc w:val="both"/>
      </w:pPr>
      <w:r>
        <w:rPr>
          <w:rFonts w:ascii="Times New Roman"/>
          <w:b w:val="false"/>
          <w:i w:val="false"/>
          <w:color w:val="000000"/>
          <w:sz w:val="28"/>
        </w:rPr>
        <w:t xml:space="preserve">      Жалға алушы мен Жалға беруші осы Шарт күшіне енгеннен кейін екі ай мерзімде 1992 жылдан бастап Полигонның мүмкін болатын экологиялық зардаптарының көлемін, ал олар болған жағдайда бұл зардаптарды Жалға алушы есебінен жоюдың әдістері мен мерзімдерін айқындау үшін Тараптардың өкілетті органдарының өкілдерінен бірлескен комиссия құрады. </w:t>
      </w:r>
      <w:r>
        <w:br/>
      </w:r>
      <w:r>
        <w:rPr>
          <w:rFonts w:ascii="Times New Roman"/>
          <w:b w:val="false"/>
          <w:i w:val="false"/>
          <w:color w:val="000000"/>
          <w:sz w:val="28"/>
        </w:rPr>
        <w:t xml:space="preserve">
      Жалға алушы орындаған жұмыс уақытында нысаналар, сынақ аппараттары, ракеталар немесе олардың бөлшектері Полигон аумағынан тыс жерлерге құлаған жағдайда егер аталмыш уақиға Жалға алушының кінәсінен болса соңғысы толық жауапкершілікте болады және Жалға берушіге іс жүзінде келтірілген зиянды өтейді. </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10-бап</w:t>
      </w:r>
    </w:p>
    <w:bookmarkEnd w:id="10"/>
    <w:p>
      <w:pPr>
        <w:spacing w:after="0"/>
        <w:ind w:left="0"/>
        <w:jc w:val="both"/>
      </w:pPr>
      <w:r>
        <w:rPr>
          <w:rFonts w:ascii="Times New Roman"/>
          <w:b w:val="false"/>
          <w:i w:val="false"/>
          <w:color w:val="000000"/>
          <w:sz w:val="28"/>
        </w:rPr>
        <w:t xml:space="preserve">      Жалға беруші: </w:t>
      </w:r>
      <w:r>
        <w:br/>
      </w:r>
      <w:r>
        <w:rPr>
          <w:rFonts w:ascii="Times New Roman"/>
          <w:b w:val="false"/>
          <w:i w:val="false"/>
          <w:color w:val="000000"/>
          <w:sz w:val="28"/>
        </w:rPr>
        <w:t xml:space="preserve">
      Келісімдерде көзделген тәртіпте келісілген жоспарлар мен кестелерге сәйкес Жалға алушының Полигонды мақсатты түрде пайдалануын; </w:t>
      </w:r>
      <w:r>
        <w:br/>
      </w:r>
      <w:r>
        <w:rPr>
          <w:rFonts w:ascii="Times New Roman"/>
          <w:b w:val="false"/>
          <w:i w:val="false"/>
          <w:color w:val="000000"/>
          <w:sz w:val="28"/>
        </w:rPr>
        <w:t xml:space="preserve">
      Жалға алушыға шарттық негізде электр энергиясын, азық-түлікті, Қазақстан өндірісіндегі басқа да материалдық құралдарды беруді, Қазақстан Республикасында өз Қарулы Күштері үшін қолданылатын бағалар мен тарифтер бойынша Полигон мен оның қызметшілерінің жұмыс істеуіне қажетті көлік, тұрғын үй-коммуналдық, білім беру және өзге де қызметтер көрсетуді қамтамасыз етеді. </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11-бап</w:t>
      </w:r>
    </w:p>
    <w:bookmarkEnd w:id="11"/>
    <w:p>
      <w:pPr>
        <w:spacing w:after="0"/>
        <w:ind w:left="0"/>
        <w:jc w:val="both"/>
      </w:pPr>
      <w:r>
        <w:rPr>
          <w:rFonts w:ascii="Times New Roman"/>
          <w:b w:val="false"/>
          <w:i w:val="false"/>
          <w:color w:val="000000"/>
          <w:sz w:val="28"/>
        </w:rPr>
        <w:t xml:space="preserve">      Жалға алушы: </w:t>
      </w:r>
      <w:r>
        <w:br/>
      </w:r>
      <w:r>
        <w:rPr>
          <w:rFonts w:ascii="Times New Roman"/>
          <w:b w:val="false"/>
          <w:i w:val="false"/>
          <w:color w:val="000000"/>
          <w:sz w:val="28"/>
        </w:rPr>
        <w:t xml:space="preserve">
      Жалға берушіге жалдау мерзімі аяқталған бойда одан әрі пайдалануға жарамды жағдайдағы оның пайдаланылуын қамтамасыз ететін көлемдегі техникалық құжаттамаларымен бірге жалданған мүлікті, ал мұның мүмкіндігі болмаған жағдайда жалдау мерзімі аяқталған сәттегі мүліктің тозуын есепке ала отырып, оның құндық баламын қайтаруды; </w:t>
      </w:r>
      <w:r>
        <w:br/>
      </w:r>
      <w:r>
        <w:rPr>
          <w:rFonts w:ascii="Times New Roman"/>
          <w:b w:val="false"/>
          <w:i w:val="false"/>
          <w:color w:val="000000"/>
          <w:sz w:val="28"/>
        </w:rPr>
        <w:t xml:space="preserve">
      Жалға берушінің Полигон мен оның қызметшілерінің жұмыс істеуіне қажетті электр энергиясы, азық-түлік, Қазақстан өндірісінің басқа да материалдық құралдары үшін, көрсетілген көлік, тұрғын үй-коммуналдық, оқу-ағарту және өзге де қызметтер үшін Қазақстан Республикасындағы өз Қарулы Күштеріне қолданылатын бағалар мен тарифтер бойынша уақтылы есеп айырысулар жүргізуді қамтамасыз етеді. </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12-бап</w:t>
      </w:r>
    </w:p>
    <w:bookmarkEnd w:id="12"/>
    <w:p>
      <w:pPr>
        <w:spacing w:after="0"/>
        <w:ind w:left="0"/>
        <w:jc w:val="both"/>
      </w:pPr>
      <w:r>
        <w:rPr>
          <w:rFonts w:ascii="Times New Roman"/>
          <w:b w:val="false"/>
          <w:i w:val="false"/>
          <w:color w:val="000000"/>
          <w:sz w:val="28"/>
        </w:rPr>
        <w:t xml:space="preserve">      Жалға алушының: </w:t>
      </w:r>
      <w:r>
        <w:br/>
      </w:r>
      <w:r>
        <w:rPr>
          <w:rFonts w:ascii="Times New Roman"/>
          <w:b w:val="false"/>
          <w:i w:val="false"/>
          <w:color w:val="000000"/>
          <w:sz w:val="28"/>
        </w:rPr>
        <w:t xml:space="preserve">
      Жалдау мақсаттарына сәйкес Полигонда жүргізілетін жұмыс процесінде алынған ғылыми-техникалық және өзге де нәтижелерге иелік етуге; </w:t>
      </w:r>
      <w:r>
        <w:br/>
      </w:r>
      <w:r>
        <w:rPr>
          <w:rFonts w:ascii="Times New Roman"/>
          <w:b w:val="false"/>
          <w:i w:val="false"/>
          <w:color w:val="000000"/>
          <w:sz w:val="28"/>
        </w:rPr>
        <w:t xml:space="preserve">
      жалданылатындардың және тиісінше жалдау ақысы азайтылатындардың ішінен Полигонның жекелеген мүлкі мен жер учаскелерін шығарып тастау жөнінде ұсыныстар енгізуге; </w:t>
      </w:r>
      <w:r>
        <w:br/>
      </w:r>
      <w:r>
        <w:rPr>
          <w:rFonts w:ascii="Times New Roman"/>
          <w:b w:val="false"/>
          <w:i w:val="false"/>
          <w:color w:val="000000"/>
          <w:sz w:val="28"/>
        </w:rPr>
        <w:t xml:space="preserve">
      жалданылған объектілер мен мүлікке бөлекше жақсартулар енгізуге; </w:t>
      </w:r>
      <w:r>
        <w:br/>
      </w:r>
      <w:r>
        <w:rPr>
          <w:rFonts w:ascii="Times New Roman"/>
          <w:b w:val="false"/>
          <w:i w:val="false"/>
          <w:color w:val="000000"/>
          <w:sz w:val="28"/>
        </w:rPr>
        <w:t xml:space="preserve">
      Ресей Федерациясының кәсіпорындары мен ұйымдарында жөндеу, қалпына келтіру жұмыстарын және жетілдірулер жүргізу үшін Ресей Федерациясы жалға алған Полигонның жылжымалы мүлкін Келісімнің 20-бабында көзделген тәртіппен Қазақстан Республикасының аумағынан уақытша алып кетуге; </w:t>
      </w:r>
      <w:r>
        <w:br/>
      </w:r>
      <w:r>
        <w:rPr>
          <w:rFonts w:ascii="Times New Roman"/>
          <w:b w:val="false"/>
          <w:i w:val="false"/>
          <w:color w:val="000000"/>
          <w:sz w:val="28"/>
        </w:rPr>
        <w:t xml:space="preserve">
      жалға алушының жазбаша келісімімен; </w:t>
      </w:r>
      <w:r>
        <w:br/>
      </w:r>
      <w:r>
        <w:rPr>
          <w:rFonts w:ascii="Times New Roman"/>
          <w:b w:val="false"/>
          <w:i w:val="false"/>
          <w:color w:val="000000"/>
          <w:sz w:val="28"/>
        </w:rPr>
        <w:t xml:space="preserve">
      жалға алынған объектілер мен мүліктерге зиян келтірместен, бөлектеусіз жақсарту енгізуге; </w:t>
      </w:r>
      <w:r>
        <w:br/>
      </w:r>
      <w:r>
        <w:rPr>
          <w:rFonts w:ascii="Times New Roman"/>
          <w:b w:val="false"/>
          <w:i w:val="false"/>
          <w:color w:val="000000"/>
          <w:sz w:val="28"/>
        </w:rPr>
        <w:t xml:space="preserve">
      жалдау мақсаттарына сәйкес жаңа объектілердің құрылысын салуды жүзеге асыруға; </w:t>
      </w:r>
      <w:r>
        <w:br/>
      </w:r>
      <w:r>
        <w:rPr>
          <w:rFonts w:ascii="Times New Roman"/>
          <w:b w:val="false"/>
          <w:i w:val="false"/>
          <w:color w:val="000000"/>
          <w:sz w:val="28"/>
        </w:rPr>
        <w:t xml:space="preserve">
      Полигондағы жұмыстарға, оның ішінде объектілердің құрылысын салуға (қайта жаңғыртуға) үшінші елдердің кәсіпорындары мен ұйымдарын тартуға құқы бар. </w:t>
      </w:r>
      <w:r>
        <w:br/>
      </w:r>
      <w:r>
        <w:rPr>
          <w:rFonts w:ascii="Times New Roman"/>
          <w:b w:val="false"/>
          <w:i w:val="false"/>
          <w:color w:val="000000"/>
          <w:sz w:val="28"/>
        </w:rPr>
        <w:t>
 </w:t>
      </w:r>
    </w:p>
    <w:bookmarkStart w:name="z14" w:id="13"/>
    <w:p>
      <w:pPr>
        <w:spacing w:after="0"/>
        <w:ind w:left="0"/>
        <w:jc w:val="left"/>
      </w:pPr>
      <w:r>
        <w:rPr>
          <w:rFonts w:ascii="Times New Roman"/>
          <w:b/>
          <w:i w:val="false"/>
          <w:color w:val="000000"/>
        </w:rPr>
        <w:t xml:space="preserve"> 
13-бап</w:t>
      </w:r>
    </w:p>
    <w:bookmarkEnd w:id="13"/>
    <w:p>
      <w:pPr>
        <w:spacing w:after="0"/>
        <w:ind w:left="0"/>
        <w:jc w:val="both"/>
      </w:pPr>
      <w:r>
        <w:rPr>
          <w:rFonts w:ascii="Times New Roman"/>
          <w:b w:val="false"/>
          <w:i w:val="false"/>
          <w:color w:val="000000"/>
          <w:sz w:val="28"/>
        </w:rPr>
        <w:t xml:space="preserve">      Жалға алушы егер мынадай шарттар сақталса: </w:t>
      </w:r>
      <w:r>
        <w:br/>
      </w:r>
      <w:r>
        <w:rPr>
          <w:rFonts w:ascii="Times New Roman"/>
          <w:b w:val="false"/>
          <w:i w:val="false"/>
          <w:color w:val="000000"/>
          <w:sz w:val="28"/>
        </w:rPr>
        <w:t xml:space="preserve">
      Жалға беруші Полигонның жалдау мерзімі аяқталысымен, өзінің мұндай объектілерді олардың мақсаттық арналымы бойынша Жалға алушының пайдалануына кедергі келтірілмейтініне келіскен жаңа құрылысты жүргізуге ниеті туралы Жалға алушының мәлімдеуімен жазбаша түрде келіссе; </w:t>
      </w:r>
      <w:r>
        <w:br/>
      </w:r>
      <w:r>
        <w:rPr>
          <w:rFonts w:ascii="Times New Roman"/>
          <w:b w:val="false"/>
          <w:i w:val="false"/>
          <w:color w:val="000000"/>
          <w:sz w:val="28"/>
        </w:rPr>
        <w:t xml:space="preserve">
      Жалға алушы жаңа объектілердің құрылысы жүргізілетін жер учаскелерін пайдаланғаны үшін келісілген мөлшерлерде жалға алу ақысын енгізу туралы Жалға берушінің алдында міндеттеме қабылдаса; </w:t>
      </w:r>
      <w:r>
        <w:br/>
      </w:r>
      <w:r>
        <w:rPr>
          <w:rFonts w:ascii="Times New Roman"/>
          <w:b w:val="false"/>
          <w:i w:val="false"/>
          <w:color w:val="000000"/>
          <w:sz w:val="28"/>
        </w:rPr>
        <w:t xml:space="preserve">
      Жалға беруші мен Жалға алушы сол объектілерді пайдаланатын қызметшілердің құқықтық мәртебесі мәселелерін қоса алғанда, осы Шарттың күшінің мерзімі бітісімен мұндай объектілерді пайдаланудың шарттары туралы келіскен қорытындыға келсе, оның ішінде жалдау уақыты еткен бойда Полигондағы жаңадан құрылған объектілерге меншік құқығын алады. </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14-бап</w:t>
      </w:r>
    </w:p>
    <w:bookmarkEnd w:id="14"/>
    <w:p>
      <w:pPr>
        <w:spacing w:after="0"/>
        <w:ind w:left="0"/>
        <w:jc w:val="both"/>
      </w:pPr>
      <w:r>
        <w:rPr>
          <w:rFonts w:ascii="Times New Roman"/>
          <w:b w:val="false"/>
          <w:i w:val="false"/>
          <w:color w:val="000000"/>
          <w:sz w:val="28"/>
        </w:rPr>
        <w:t xml:space="preserve">      Жалға алушының, егер мынадай шарттар сақталса: </w:t>
      </w:r>
      <w:r>
        <w:br/>
      </w:r>
      <w:r>
        <w:rPr>
          <w:rFonts w:ascii="Times New Roman"/>
          <w:b w:val="false"/>
          <w:i w:val="false"/>
          <w:color w:val="000000"/>
          <w:sz w:val="28"/>
        </w:rPr>
        <w:t xml:space="preserve">
      Жалға алушы Жалға берушімен Полигон аумағында жаңа объектілердің құрылысын салуды келіссе; </w:t>
      </w:r>
      <w:r>
        <w:br/>
      </w:r>
      <w:r>
        <w:rPr>
          <w:rFonts w:ascii="Times New Roman"/>
          <w:b w:val="false"/>
          <w:i w:val="false"/>
          <w:color w:val="000000"/>
          <w:sz w:val="28"/>
        </w:rPr>
        <w:t xml:space="preserve">
      Жалға беруші келісу кезінде жалға алу мерзімі бітісімен ол жаңадан салынған объектіні одан әрі пайдалануға өз қаражаттарының есебінен қабылдайтындығын көрсетсе; </w:t>
      </w:r>
      <w:r>
        <w:br/>
      </w:r>
      <w:r>
        <w:rPr>
          <w:rFonts w:ascii="Times New Roman"/>
          <w:b w:val="false"/>
          <w:i w:val="false"/>
          <w:color w:val="000000"/>
          <w:sz w:val="28"/>
        </w:rPr>
        <w:t xml:space="preserve">
      Жалға алушы Жалға берушіге қалдық құнды айқындау және Жалға берушінің бұл объектілерді одан әрі пайдалануы үшін қажетті, жаңадан салынған объектілерді пайдалану жөніндегі басшылықты қоса алғанда, бүкіл жобалау-сметалық және өзге техникалық құжаттаманы берсе, жаңадан салынған объектілердің қалдық құнына өтем алуға құқы бар. </w:t>
      </w:r>
      <w:r>
        <w:br/>
      </w:r>
      <w:r>
        <w:rPr>
          <w:rFonts w:ascii="Times New Roman"/>
          <w:b w:val="false"/>
          <w:i w:val="false"/>
          <w:color w:val="000000"/>
          <w:sz w:val="28"/>
        </w:rPr>
        <w:t xml:space="preserve">
      Аталған шарттардың біреуі орындалмаған кезде Жалға алушы Жалға берушіге жаңадан салынған объектілерді ақысыз береді. </w:t>
      </w:r>
      <w:r>
        <w:br/>
      </w:r>
      <w:r>
        <w:rPr>
          <w:rFonts w:ascii="Times New Roman"/>
          <w:b w:val="false"/>
          <w:i w:val="false"/>
          <w:color w:val="000000"/>
          <w:sz w:val="28"/>
        </w:rPr>
        <w:t>
 </w:t>
      </w:r>
    </w:p>
    <w:bookmarkStart w:name="z16" w:id="15"/>
    <w:p>
      <w:pPr>
        <w:spacing w:after="0"/>
        <w:ind w:left="0"/>
        <w:jc w:val="left"/>
      </w:pPr>
      <w:r>
        <w:rPr>
          <w:rFonts w:ascii="Times New Roman"/>
          <w:b/>
          <w:i w:val="false"/>
          <w:color w:val="000000"/>
        </w:rPr>
        <w:t xml:space="preserve"> 
15-бап</w:t>
      </w:r>
    </w:p>
    <w:bookmarkEnd w:id="15"/>
    <w:p>
      <w:pPr>
        <w:spacing w:after="0"/>
        <w:ind w:left="0"/>
        <w:jc w:val="both"/>
      </w:pPr>
      <w:r>
        <w:rPr>
          <w:rFonts w:ascii="Times New Roman"/>
          <w:b w:val="false"/>
          <w:i w:val="false"/>
          <w:color w:val="000000"/>
          <w:sz w:val="28"/>
        </w:rPr>
        <w:t xml:space="preserve">      Жалға берушінің: </w:t>
      </w:r>
      <w:r>
        <w:br/>
      </w:r>
      <w:r>
        <w:rPr>
          <w:rFonts w:ascii="Times New Roman"/>
          <w:b w:val="false"/>
          <w:i w:val="false"/>
          <w:color w:val="000000"/>
          <w:sz w:val="28"/>
        </w:rPr>
        <w:t xml:space="preserve">
      жалға алушының Келісім қағидалары мен осы Шарттың сақталуын бақылауды жүзеге асыруға; </w:t>
      </w:r>
      <w:r>
        <w:br/>
      </w:r>
      <w:r>
        <w:rPr>
          <w:rFonts w:ascii="Times New Roman"/>
          <w:b w:val="false"/>
          <w:i w:val="false"/>
          <w:color w:val="000000"/>
          <w:sz w:val="28"/>
        </w:rPr>
        <w:t xml:space="preserve">
      Қазақстан Республикасының мүддесі үшін оларды ұйғарылған пайдалануға байланысты жалдау төлемін тиісті түрде азайтуға сәйкес, полигонның жалданған мүлкінің құрамы мен Жалға алушы пайдаланатын жер учаскелерін өзгерту жөнінде ұсыныстар енгізуге құқығы бар. </w:t>
      </w:r>
      <w:r>
        <w:br/>
      </w:r>
      <w:r>
        <w:rPr>
          <w:rFonts w:ascii="Times New Roman"/>
          <w:b w:val="false"/>
          <w:i w:val="false"/>
          <w:color w:val="000000"/>
          <w:sz w:val="28"/>
        </w:rPr>
        <w:t>
 </w:t>
      </w:r>
    </w:p>
    <w:bookmarkStart w:name="z17" w:id="16"/>
    <w:p>
      <w:pPr>
        <w:spacing w:after="0"/>
        <w:ind w:left="0"/>
        <w:jc w:val="left"/>
      </w:pPr>
      <w:r>
        <w:rPr>
          <w:rFonts w:ascii="Times New Roman"/>
          <w:b/>
          <w:i w:val="false"/>
          <w:color w:val="000000"/>
        </w:rPr>
        <w:t xml:space="preserve"> 
16-бап</w:t>
      </w:r>
    </w:p>
    <w:bookmarkEnd w:id="16"/>
    <w:p>
      <w:pPr>
        <w:spacing w:after="0"/>
        <w:ind w:left="0"/>
        <w:jc w:val="both"/>
      </w:pPr>
      <w:r>
        <w:rPr>
          <w:rFonts w:ascii="Times New Roman"/>
          <w:b w:val="false"/>
          <w:i w:val="false"/>
          <w:color w:val="000000"/>
          <w:sz w:val="28"/>
        </w:rPr>
        <w:t xml:space="preserve">      Полигонда Тараптардың үлестік қаржыландыруы есебінен салынған объектілер Тараптардың бірлескен меншік объектілері мәртебесіне ие болады, бұл жағдайда олардың әрқайсысының меншік үлесі олардың бұл объектілерді салған кездегі қаржыландыру үлесімен айқындалады. </w:t>
      </w:r>
      <w:r>
        <w:br/>
      </w:r>
      <w:r>
        <w:rPr>
          <w:rFonts w:ascii="Times New Roman"/>
          <w:b w:val="false"/>
          <w:i w:val="false"/>
          <w:color w:val="000000"/>
          <w:sz w:val="28"/>
        </w:rPr>
        <w:t xml:space="preserve">
      Бірлескен меншік объектілерін пайдалану шарттарын, оларды ұстаудағы үлестік жарналар мен олардың жұмыс істеуіндегі басқа да мәселелерді айқындауды Тараптар құрылыс басталғанға дейін келіседі. </w:t>
      </w:r>
      <w:r>
        <w:br/>
      </w:r>
      <w:r>
        <w:rPr>
          <w:rFonts w:ascii="Times New Roman"/>
          <w:b w:val="false"/>
          <w:i w:val="false"/>
          <w:color w:val="000000"/>
          <w:sz w:val="28"/>
        </w:rPr>
        <w:t xml:space="preserve">
      Бірлескен меншік объектілерін пайдалану процесінде алынған ғылыми-техникалық нәтижелер Тараптардың бірлескен меншігі болып табылады. </w:t>
      </w:r>
      <w:r>
        <w:br/>
      </w:r>
      <w:r>
        <w:rPr>
          <w:rFonts w:ascii="Times New Roman"/>
          <w:b w:val="false"/>
          <w:i w:val="false"/>
          <w:color w:val="000000"/>
          <w:sz w:val="28"/>
        </w:rPr>
        <w:t xml:space="preserve">
      Бірлескен меншік объектілерінің шаруашылық қызметінен түскен пайда, егер бұл объектілердің құрылысы келісілген кезде өзгеше көзделмесе, Тараптардың меншік үлестеріне пара-пар бөлінеді. </w:t>
      </w:r>
      <w:r>
        <w:br/>
      </w:r>
      <w:r>
        <w:rPr>
          <w:rFonts w:ascii="Times New Roman"/>
          <w:b w:val="false"/>
          <w:i w:val="false"/>
          <w:color w:val="000000"/>
          <w:sz w:val="28"/>
        </w:rPr>
        <w:t>
 </w:t>
      </w:r>
    </w:p>
    <w:bookmarkStart w:name="z18" w:id="17"/>
    <w:p>
      <w:pPr>
        <w:spacing w:after="0"/>
        <w:ind w:left="0"/>
        <w:jc w:val="left"/>
      </w:pPr>
      <w:r>
        <w:rPr>
          <w:rFonts w:ascii="Times New Roman"/>
          <w:b/>
          <w:i w:val="false"/>
          <w:color w:val="000000"/>
        </w:rPr>
        <w:t xml:space="preserve"> 
17-бап</w:t>
      </w:r>
    </w:p>
    <w:bookmarkEnd w:id="17"/>
    <w:p>
      <w:pPr>
        <w:spacing w:after="0"/>
        <w:ind w:left="0"/>
        <w:jc w:val="both"/>
      </w:pPr>
      <w:r>
        <w:rPr>
          <w:rFonts w:ascii="Times New Roman"/>
          <w:b w:val="false"/>
          <w:i w:val="false"/>
          <w:color w:val="000000"/>
          <w:sz w:val="28"/>
        </w:rPr>
        <w:t xml:space="preserve">      Тараптар арасында осы Шартты орындау және түсіндіру кезінде пайда болуы мүмкін даулар келіссөздер жолымен шешілетін болады. Бірлескен шешімді талап ететін мәселелер туындағаны туралы бір Тарап келесісін келіссөздер басталғанға дейін 15 күн бұрын хабардар етеді. </w:t>
      </w:r>
      <w:r>
        <w:br/>
      </w:r>
      <w:r>
        <w:rPr>
          <w:rFonts w:ascii="Times New Roman"/>
          <w:b w:val="false"/>
          <w:i w:val="false"/>
          <w:color w:val="000000"/>
          <w:sz w:val="28"/>
        </w:rPr>
        <w:t>
 </w:t>
      </w:r>
    </w:p>
    <w:bookmarkStart w:name="z19" w:id="18"/>
    <w:p>
      <w:pPr>
        <w:spacing w:after="0"/>
        <w:ind w:left="0"/>
        <w:jc w:val="left"/>
      </w:pPr>
      <w:r>
        <w:rPr>
          <w:rFonts w:ascii="Times New Roman"/>
          <w:b/>
          <w:i w:val="false"/>
          <w:color w:val="000000"/>
        </w:rPr>
        <w:t xml:space="preserve"> 
18-бап</w:t>
      </w:r>
    </w:p>
    <w:bookmarkEnd w:id="18"/>
    <w:p>
      <w:pPr>
        <w:spacing w:after="0"/>
        <w:ind w:left="0"/>
        <w:jc w:val="both"/>
      </w:pPr>
      <w:r>
        <w:rPr>
          <w:rFonts w:ascii="Times New Roman"/>
          <w:b w:val="false"/>
          <w:i w:val="false"/>
          <w:color w:val="000000"/>
          <w:sz w:val="28"/>
        </w:rPr>
        <w:t>      Осы Шарт бекітуге жатады және бекіту грамоталары алмасылған күннен бастап күшіне енеді.</w:t>
      </w:r>
      <w:r>
        <w:br/>
      </w:r>
      <w:r>
        <w:rPr>
          <w:rFonts w:ascii="Times New Roman"/>
          <w:b w:val="false"/>
          <w:i w:val="false"/>
          <w:color w:val="000000"/>
          <w:sz w:val="28"/>
        </w:rPr>
        <w:t>
      Осы Шарт Келісімнің қолданылу кезеңіне жасалады және Келісімде көзделгеніндей онымен бірге ұзартылады.</w:t>
      </w:r>
      <w:r>
        <w:br/>
      </w:r>
      <w:r>
        <w:rPr>
          <w:rFonts w:ascii="Times New Roman"/>
          <w:b w:val="false"/>
          <w:i w:val="false"/>
          <w:color w:val="000000"/>
          <w:sz w:val="28"/>
        </w:rPr>
        <w:t>
      Осы Шарт оған қол қойылған күннен бастап уақытша толық көлемінде қолданылады.</w:t>
      </w:r>
      <w:r>
        <w:br/>
      </w:r>
      <w:r>
        <w:rPr>
          <w:rFonts w:ascii="Times New Roman"/>
          <w:b w:val="false"/>
          <w:i w:val="false"/>
          <w:color w:val="000000"/>
          <w:sz w:val="28"/>
        </w:rPr>
        <w:t>
      Осы Шартқа өзгертулер мен толықтырулар Тараптардың өзара келісімі бойынша енгізіледі.</w:t>
      </w:r>
      <w:r>
        <w:br/>
      </w:r>
      <w:r>
        <w:rPr>
          <w:rFonts w:ascii="Times New Roman"/>
          <w:b w:val="false"/>
          <w:i w:val="false"/>
          <w:color w:val="000000"/>
          <w:sz w:val="28"/>
        </w:rPr>
        <w:t>
      1996 жылы 18 қазанда Мәскеу қаласында екі данада, әрқайсысы қазақ және орыс тілдерінде жасалды, әрі екі мәтіннің де бірдей күші бар.</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