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2fd3" w14:textId="6732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Заңына толықтыру енгізу туралы</w:t>
      </w:r>
    </w:p>
    <w:p>
      <w:pPr>
        <w:spacing w:after="0"/>
        <w:ind w:left="0"/>
        <w:jc w:val="both"/>
      </w:pPr>
      <w:r>
        <w:rPr>
          <w:rFonts w:ascii="Times New Roman"/>
          <w:b w:val="false"/>
          <w:i w:val="false"/>
          <w:color w:val="000000"/>
          <w:sz w:val="28"/>
        </w:rPr>
        <w:t>Қазақстан Республикасының Заңы 2000 жылғы 29 наурыз N 41-II</w:t>
      </w:r>
    </w:p>
    <w:p>
      <w:pPr>
        <w:spacing w:after="0"/>
        <w:ind w:left="0"/>
        <w:jc w:val="left"/>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1995 жылғы 24 сәуірдегі  
</w:t>
      </w:r>
      <w:r>
        <w:rPr>
          <w:rFonts w:ascii="Times New Roman"/>
          <w:b w:val="false"/>
          <w:i w:val="false"/>
          <w:color w:val="000000"/>
          <w:sz w:val="28"/>
        </w:rPr>
        <w:t xml:space="preserve"> Z952235_ </w:t>
      </w:r>
      <w:r>
        <w:rPr>
          <w:rFonts w:ascii="Times New Roman"/>
          <w:b w:val="false"/>
          <w:i w:val="false"/>
          <w:color w:val="000000"/>
          <w:sz w:val="28"/>
        </w:rPr>
        <w:t>
  Қазақстан Республикасының Заңына 
(Қазақстан Республикасы Жоғарғы Кеңесінің Жаршысы, 1995 ж., N 6, 43-құжат; 
N 12, 88-құжат; N 23, 152-құжат; Қазақстан Республикасы Парламентінің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N 14, 197, 201, 202-құжаттар; N 23, 425-құжат; N 24, 436, 442, 
445-құжаттар; 1999 ж., N 6, 192, 193-құжаттар; 1999 жылғы 29 шілдеде 
"Егемен Қазақстан" және 1999 жылғы 30 шілде мен 3 тамызда "Казахстанская 
правда" газеттерінде жарияланған "Қазақстан Республикасының салық салу 
мәселелері бойынша кейбір заң актілеріне өзгерістер мен толықтырулар 
енгізу туралы" 1999 жылғы 16 шілдедегі  
</w:t>
      </w:r>
      <w:r>
        <w:rPr>
          <w:rFonts w:ascii="Times New Roman"/>
          <w:b w:val="false"/>
          <w:i w:val="false"/>
          <w:color w:val="000000"/>
          <w:sz w:val="28"/>
        </w:rPr>
        <w:t xml:space="preserve"> Z990440_ </w:t>
      </w:r>
      <w:r>
        <w:rPr>
          <w:rFonts w:ascii="Times New Roman"/>
          <w:b w:val="false"/>
          <w:i w:val="false"/>
          <w:color w:val="000000"/>
          <w:sz w:val="28"/>
        </w:rPr>
        <w:t>
  Қазақстан Республикасының 
Заңы; 1999 жылғы 4 тамызда "Егемен Қазақстан" және 1999 жылғы 5 тамызда 
"Казахстанская правда" газеттерінде жарияланған "Қазақстан Республикасының 
инвестициялар мәселелері бойынша кейбір заң актілеріне өзгерістер мен 
толықтырулар енгізу туралы" 1999 жылғы 2 тамыздағы  
</w:t>
      </w:r>
      <w:r>
        <w:rPr>
          <w:rFonts w:ascii="Times New Roman"/>
          <w:b w:val="false"/>
          <w:i w:val="false"/>
          <w:color w:val="000000"/>
          <w:sz w:val="28"/>
        </w:rPr>
        <w:t xml:space="preserve"> Z990466_ </w:t>
      </w:r>
      <w:r>
        <w:rPr>
          <w:rFonts w:ascii="Times New Roman"/>
          <w:b w:val="false"/>
          <w:i w:val="false"/>
          <w:color w:val="000000"/>
          <w:sz w:val="28"/>
        </w:rPr>
        <w:t>
  Қазақстан 
Республикасының Заңы; 1999 жылғы 23 қарашада "Егемен Қазақстан" және 
"Казахстанская правда" газеттерінде жарияланған "Қазақстан Республикасының 
кейбір заң актілеріне салық салу мәселелері бойынша өзгерістер мен 
толықтырулар енгізу туралы" 1999 жылғы 22 қарашадағы  
</w:t>
      </w:r>
      <w:r>
        <w:rPr>
          <w:rFonts w:ascii="Times New Roman"/>
          <w:b w:val="false"/>
          <w:i w:val="false"/>
          <w:color w:val="000000"/>
          <w:sz w:val="28"/>
        </w:rPr>
        <w:t xml:space="preserve"> Z990485_ </w:t>
      </w:r>
      <w:r>
        <w:rPr>
          <w:rFonts w:ascii="Times New Roman"/>
          <w:b w:val="false"/>
          <w:i w:val="false"/>
          <w:color w:val="000000"/>
          <w:sz w:val="28"/>
        </w:rPr>
        <w:t>
  Қазақстан 
Республикасының Заңы; 1999 жылғы 21 желтоқсанда "Егемен Қазақстан" және 
1999 жылғы 23 желтоқсанда "Казахстанская правда" газеттерінде жарияланған 
"Салық және бюджетке төленетін басқа да міндетті төлемдер туралы" 
Қазақстан Республикасының Заңына өзгерістер мен толықтырулар енгізу 
туралы" 1999 жылғы 10 желтоқсандағы  
</w:t>
      </w:r>
      <w:r>
        <w:rPr>
          <w:rFonts w:ascii="Times New Roman"/>
          <w:b w:val="false"/>
          <w:i w:val="false"/>
          <w:color w:val="000000"/>
          <w:sz w:val="28"/>
        </w:rPr>
        <w:t xml:space="preserve"> Z990492_ </w:t>
      </w:r>
      <w:r>
        <w:rPr>
          <w:rFonts w:ascii="Times New Roman"/>
          <w:b w:val="false"/>
          <w:i w:val="false"/>
          <w:color w:val="000000"/>
          <w:sz w:val="28"/>
        </w:rPr>
        <w:t>
  Қазақстан Республикасының 
Заңы) мынадай толықтыру енгізілсін: 
</w:t>
      </w:r>
      <w:r>
        <w:br/>
      </w:r>
      <w:r>
        <w:rPr>
          <w:rFonts w:ascii="Times New Roman"/>
          <w:b w:val="false"/>
          <w:i w:val="false"/>
          <w:color w:val="000000"/>
          <w:sz w:val="28"/>
        </w:rPr>
        <w:t>
          179-бап мынадай мазмұндағы 10-тармақпен толықтырылсын: 
</w:t>
      </w:r>
      <w:r>
        <w:br/>
      </w:r>
      <w:r>
        <w:rPr>
          <w:rFonts w:ascii="Times New Roman"/>
          <w:b w:val="false"/>
          <w:i w:val="false"/>
          <w:color w:val="000000"/>
          <w:sz w:val="28"/>
        </w:rPr>
        <w:t>
          "10. Жер негізгі өндіріс құралы болып табылатын немесе қызметі ауыл 
шаруашылығы өнімін өндіру үшін жерді пайдаланумен байланысты ауыл 
шаруашылығы тауар өндірушілеріне - заңды және жеке тұлғаларға, сондай-ақ 
өзі өндірген ауыл шаруашылығы өнімін өңдеушілерге 2000 жылғы 1 қаңтардағы 
жағдай бойынша жинақталған салықтар мен айыппұл санкцияларын төлеу 
</w:t>
      </w:r>
      <w:r>
        <w:rPr>
          <w:rFonts w:ascii="Times New Roman"/>
          <w:b w:val="false"/>
          <w:i w:val="false"/>
          <w:color w:val="000000"/>
          <w:sz w:val="28"/>
        </w:rPr>
        <w:t>
</w:t>
      </w:r>
    </w:p>
    <w:p>
      <w:pPr>
        <w:spacing w:after="0"/>
        <w:ind w:left="0"/>
        <w:jc w:val="left"/>
      </w:pPr>
      <w:r>
        <w:rPr>
          <w:rFonts w:ascii="Times New Roman"/>
          <w:b w:val="false"/>
          <w:i w:val="false"/>
          <w:color w:val="000000"/>
          <w:sz w:val="28"/>
        </w:rPr>
        <w:t>
мерзімдері, осы Заңның 152-бабының ережелеріне қарамастан, өсім 
есептелмей, 3 жыл мерзімге ұзартылады. 
     Осы тармақтың ережесі акцизделетін тауарларды өндіретін және (немесе) 
импортқа шығаратын заңды және жеке тұлғаларға қолданылмайды." 
     Қазақстан Республикасының 
             Президенті 
     Оқығандар: 
     Қасымбеков Б.А.
     Балабекова Г.Г.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