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5fb0" w14:textId="bd35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ұстау жұніндегі шығындарға тұлем мұлшерін белгілеу туралы" Алматы қаласы әкiмiнiң 1997 жылғы 25 тамыздағы № 442 шешiмiне толықтырулар мен ұзгерiстер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1999 жылғы 30 наурыздағы N 307. Алматы қаласының әділет басқармасында 1999 жылғы 3 желтоқсанда N 83 тіркелді. Күші жойылды - Алматы қаласы әкімінің 2001 жылғы 14 тамыздағы N 1/129 қаулысымен.</w:t>
      </w:r>
    </w:p>
    <w:p>
      <w:pPr>
        <w:spacing w:after="0"/>
        <w:ind w:left="0"/>
        <w:jc w:val="both"/>
      </w:pPr>
      <w:r>
        <w:rPr>
          <w:rFonts w:ascii="Times New Roman"/>
          <w:b w:val="false"/>
          <w:i w:val="false"/>
          <w:color w:val="ff0000"/>
          <w:sz w:val="28"/>
        </w:rPr>
        <w:t>     Ескерту. Күші жойылды - Алматы қаласы әкімінің 14.08.2001 N 1/129 қаулысымен.</w:t>
      </w:r>
    </w:p>
    <w:p>
      <w:pPr>
        <w:spacing w:after="0"/>
        <w:ind w:left="0"/>
        <w:jc w:val="both"/>
      </w:pPr>
      <w:r>
        <w:rPr>
          <w:rFonts w:ascii="Times New Roman"/>
          <w:b w:val="false"/>
          <w:i w:val="false"/>
          <w:color w:val="000000"/>
          <w:sz w:val="28"/>
        </w:rPr>
        <w:t>      Алматы қаласындағы тұрғын үйлердегi газ қондырғыларының апаты жөнiндегi төтенше сипаттағы жағдайдың көбеюiне байланысты, қызмет көрсету ұйымдарының дұрыс деңгейдегi бiлiктiлiгiнiң және апат жағдайын жедел басу қимылдарының жоқтығы, мұның барлығы халықтың өмiрiнiң, денсаулығының, мүлкiнiң қауiпсiздiгiне қауiп туғызады, қоршаған ортаға зиян тигiзедi, осылардың алдын алып ескерту шараларды қабылдау мақсатында Алматы қаласының Әкiмi</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ШЕШIМ ҚАБЫЛДАДЫ</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Алматы қаласы Әкiмiнiң 1997 жылғы 25 тамыздағы N№442  "Тұрғын үйдi ұстау жөнiндегi шығындарға төлем мөлшерiн белгiлеу туралы" </w:t>
      </w:r>
      <w:r>
        <w:rPr>
          <w:rFonts w:ascii="Times New Roman"/>
          <w:b w:val="false"/>
          <w:i w:val="false"/>
          <w:color w:val="000000"/>
          <w:sz w:val="28"/>
        </w:rPr>
        <w:t>шешiмiне</w:t>
      </w:r>
      <w:r>
        <w:rPr>
          <w:rFonts w:ascii="Times New Roman"/>
          <w:b w:val="false"/>
          <w:i w:val="false"/>
          <w:color w:val="000000"/>
          <w:sz w:val="28"/>
        </w:rPr>
        <w:t xml:space="preserve"> толықтырулар мен өзгерiстер енгiзiлсiн:</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1 тармақ</w:t>
      </w:r>
      <w:r>
        <w:rPr>
          <w:rFonts w:ascii="Times New Roman"/>
          <w:b w:val="false"/>
          <w:i w:val="false"/>
          <w:color w:val="000000"/>
          <w:sz w:val="28"/>
        </w:rPr>
        <w:t xml:space="preserve"> "инженерлiк жүйелер" сөзiнен кейiн "сондай-ақ iшкi үйдегi газ қондырғыларына техникалық қызметке әрбiр газ қондырғысына қосымша 15 теңге төлем белгiленсiн", бұдан әрi мәтiн бойынша;</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2 тармақ</w:t>
      </w:r>
      <w:r>
        <w:rPr>
          <w:rFonts w:ascii="Times New Roman"/>
          <w:b w:val="false"/>
          <w:i w:val="false"/>
          <w:color w:val="000000"/>
          <w:sz w:val="28"/>
        </w:rPr>
        <w:t xml:space="preserve"> мына мазмұнда мәтiнмен толықтырылсын: "Табиғи газды пайдалануды үйлерге "Алматықалагаз" ҚКК (С.Х. Имажанов), толтырылған газды пайдаланушы үйлерге "Облгаз" ЖШС (Е.Ф. Валтер) iшкi үйлердегi газ қондырғыларына техникалық қызмет көрсетсiн";</w:t>
      </w:r>
      <w:r>
        <w:br/>
      </w:r>
      <w:r>
        <w:rPr>
          <w:rFonts w:ascii="Times New Roman"/>
          <w:b w:val="false"/>
          <w:i w:val="false"/>
          <w:color w:val="000000"/>
          <w:sz w:val="28"/>
        </w:rPr>
        <w:t>
</w:t>
      </w:r>
      <w:r>
        <w:rPr>
          <w:rFonts w:ascii="Times New Roman"/>
          <w:b w:val="false"/>
          <w:i w:val="false"/>
          <w:color w:val="000000"/>
          <w:sz w:val="28"/>
        </w:rPr>
        <w:t>
      - Қазақстан Республикасының "Тұрғын үй қатынастары туралы" Заңының 97-бабына сәйкес </w:t>
      </w:r>
      <w:r>
        <w:rPr>
          <w:rFonts w:ascii="Times New Roman"/>
          <w:b w:val="false"/>
          <w:i w:val="false"/>
          <w:color w:val="000000"/>
          <w:sz w:val="28"/>
        </w:rPr>
        <w:t>6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 Шешiмнiң </w:t>
      </w:r>
      <w:r>
        <w:rPr>
          <w:rFonts w:ascii="Times New Roman"/>
          <w:b w:val="false"/>
          <w:i w:val="false"/>
          <w:color w:val="000000"/>
          <w:sz w:val="28"/>
        </w:rPr>
        <w:t>4-тармағында</w:t>
      </w:r>
      <w:r>
        <w:rPr>
          <w:rFonts w:ascii="Times New Roman"/>
          <w:b w:val="false"/>
          <w:i w:val="false"/>
          <w:color w:val="000000"/>
          <w:sz w:val="28"/>
        </w:rPr>
        <w:t xml:space="preserve"> қызмет көрсетудiң осы түрiне ақы төленбейдi деп белгiленсiн;</w:t>
      </w:r>
      <w:r>
        <w:br/>
      </w:r>
      <w:r>
        <w:rPr>
          <w:rFonts w:ascii="Times New Roman"/>
          <w:b w:val="false"/>
          <w:i w:val="false"/>
          <w:color w:val="000000"/>
          <w:sz w:val="28"/>
        </w:rPr>
        <w:t>
</w:t>
      </w:r>
      <w:r>
        <w:rPr>
          <w:rFonts w:ascii="Times New Roman"/>
          <w:b w:val="false"/>
          <w:i w:val="false"/>
          <w:color w:val="000000"/>
          <w:sz w:val="28"/>
        </w:rPr>
        <w:t>
      - 2, 3, 4, 5 тармақтары тиiсiнше 3, 4, 5, 6 тармақтар болып есептелсiн;</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N 1 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- 2 тармақ мына сөздермен толықтырылсын - "жасыл желектердi және үй аулаларын суғару";</w:t>
      </w:r>
      <w:r>
        <w:br/>
      </w:r>
      <w:r>
        <w:rPr>
          <w:rFonts w:ascii="Times New Roman"/>
          <w:b w:val="false"/>
          <w:i w:val="false"/>
          <w:color w:val="000000"/>
          <w:sz w:val="28"/>
        </w:rPr>
        <w:t>
</w:t>
      </w:r>
      <w:r>
        <w:rPr>
          <w:rFonts w:ascii="Times New Roman"/>
          <w:b w:val="false"/>
          <w:i w:val="false"/>
          <w:color w:val="000000"/>
          <w:sz w:val="28"/>
        </w:rPr>
        <w:t>
      - 5 тармақ мына бөлiммен толықтырылсын;</w:t>
      </w:r>
      <w:r>
        <w:br/>
      </w:r>
      <w:r>
        <w:rPr>
          <w:rFonts w:ascii="Times New Roman"/>
          <w:b w:val="false"/>
          <w:i w:val="false"/>
          <w:color w:val="000000"/>
          <w:sz w:val="28"/>
        </w:rPr>
        <w:t>
</w:t>
      </w:r>
      <w:r>
        <w:rPr>
          <w:rFonts w:ascii="Times New Roman"/>
          <w:b w:val="false"/>
          <w:i w:val="false"/>
          <w:color w:val="000000"/>
          <w:sz w:val="28"/>
        </w:rPr>
        <w:t>
      - "газ жүйелерiн техникалық қамтамасыз ету" (N№1 қосымшаға толықтыру).</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w:t>
      </w:r>
      <w:r>
        <w:br/>
      </w:r>
      <w:r>
        <w:rPr>
          <w:rFonts w:ascii="Times New Roman"/>
          <w:b w:val="false"/>
          <w:i w:val="false"/>
          <w:color w:val="000000"/>
          <w:sz w:val="28"/>
        </w:rPr>
        <w:t>
</w:t>
      </w:r>
      <w:r>
        <w:rPr>
          <w:rFonts w:ascii="Times New Roman"/>
          <w:b w:val="false"/>
          <w:i/>
          <w:color w:val="000000"/>
          <w:sz w:val="28"/>
        </w:rPr>
        <w:t>            Әкiмi                             В.Храпунов</w:t>
      </w:r>
    </w:p>
    <w:bookmarkStart w:name="z1" w:id="1"/>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1999 жылғы 30 сәуірдегі</w:t>
      </w:r>
      <w:r>
        <w:br/>
      </w:r>
      <w:r>
        <w:rPr>
          <w:rFonts w:ascii="Times New Roman"/>
          <w:b w:val="false"/>
          <w:i w:val="false"/>
          <w:color w:val="000000"/>
          <w:sz w:val="28"/>
        </w:rPr>
        <w:t xml:space="preserve">
                                                         N 307 N </w:t>
      </w:r>
      <w:r>
        <w:br/>
      </w:r>
      <w:r>
        <w:rPr>
          <w:rFonts w:ascii="Times New Roman"/>
          <w:b w:val="false"/>
          <w:i w:val="false"/>
          <w:color w:val="000000"/>
          <w:sz w:val="28"/>
        </w:rPr>
        <w:t>
                                          1 қосымшасына толықтыру</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7493"/>
        <w:gridCol w:w="4373"/>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үйлердегі газ қондырғыларына техникалық қызмет көрсету</w:t>
            </w:r>
            <w:r>
              <w:br/>
            </w:r>
            <w:r>
              <w:rPr>
                <w:rFonts w:ascii="Times New Roman"/>
                <w:b w:val="false"/>
                <w:i w:val="false"/>
                <w:color w:val="000000"/>
                <w:sz w:val="20"/>
              </w:rPr>
              <w:t>
1. Газ жабдықтаудан алып тастамай жылдық тексеру қалыпты жұмыстарын жүргізу</w:t>
            </w:r>
            <w:r>
              <w:br/>
            </w:r>
            <w:r>
              <w:rPr>
                <w:rFonts w:ascii="Times New Roman"/>
                <w:b w:val="false"/>
                <w:i w:val="false"/>
                <w:color w:val="000000"/>
                <w:sz w:val="20"/>
              </w:rPr>
              <w:t>
1.1. Ішкі тексеру жұмыстары:</w:t>
            </w:r>
            <w:r>
              <w:br/>
            </w:r>
            <w:r>
              <w:rPr>
                <w:rFonts w:ascii="Times New Roman"/>
                <w:b w:val="false"/>
                <w:i w:val="false"/>
                <w:color w:val="000000"/>
                <w:sz w:val="20"/>
              </w:rPr>
              <w:t>
а) газ приборларымен, газ өткізгіштерін монтаждау талаптарына сәйкес "Газ шаруашылығындағы қауіпсіздік Ережесі",</w:t>
            </w:r>
            <w:r>
              <w:br/>
            </w:r>
            <w:r>
              <w:rPr>
                <w:rFonts w:ascii="Times New Roman"/>
                <w:b w:val="false"/>
                <w:i w:val="false"/>
                <w:color w:val="000000"/>
                <w:sz w:val="20"/>
              </w:rPr>
              <w:t>
б) газ қондырғыларының жағдайымен жұмыс төзімділігі,</w:t>
            </w:r>
            <w:r>
              <w:br/>
            </w:r>
            <w:r>
              <w:rPr>
                <w:rFonts w:ascii="Times New Roman"/>
                <w:b w:val="false"/>
                <w:i w:val="false"/>
                <w:color w:val="000000"/>
                <w:sz w:val="20"/>
              </w:rPr>
              <w:t>
в) үйдегі ыс тартатын және қондырғылардың болуы (газ аппараттары орналастырылған жерлерде ыс тартатын қондырғылардың болуы).</w:t>
            </w:r>
            <w:r>
              <w:br/>
            </w:r>
            <w:r>
              <w:rPr>
                <w:rFonts w:ascii="Times New Roman"/>
                <w:b w:val="false"/>
                <w:i w:val="false"/>
                <w:color w:val="000000"/>
                <w:sz w:val="20"/>
              </w:rPr>
              <w:t>
1.2. Көрсеткіштер алдындағы крандардың   жабылуының болуы</w:t>
            </w:r>
            <w:r>
              <w:br/>
            </w:r>
            <w:r>
              <w:rPr>
                <w:rFonts w:ascii="Times New Roman"/>
                <w:b w:val="false"/>
                <w:i w:val="false"/>
                <w:color w:val="000000"/>
                <w:sz w:val="20"/>
              </w:rPr>
              <w:t>
1.3. Барлық крандарды майлау және жұмысын қадағалау және сыртқы ғимараттың крандарын жұмысқа әзірлеу (ескі типтегі тұрғын үйлердегі пәтерлердің қабаттарындағы аталған крандар).</w:t>
            </w:r>
            <w:r>
              <w:br/>
            </w:r>
            <w:r>
              <w:rPr>
                <w:rFonts w:ascii="Times New Roman"/>
                <w:b w:val="false"/>
                <w:i w:val="false"/>
                <w:color w:val="000000"/>
                <w:sz w:val="20"/>
              </w:rPr>
              <w:t>
1.4. Ішкі үйлердегі газ өткізгіштердің және олардағы арматуралардың (крандардың) жабдықтардың көрсеткіштері арқылы (газ индикаторлары) немесе сабын эмульсиясының қоспасымен жұмыс төзімділігін тексеру.</w:t>
            </w:r>
            <w:r>
              <w:br/>
            </w:r>
            <w:r>
              <w:rPr>
                <w:rFonts w:ascii="Times New Roman"/>
                <w:b w:val="false"/>
                <w:i w:val="false"/>
                <w:color w:val="000000"/>
                <w:sz w:val="20"/>
              </w:rPr>
              <w:t>
1.5. Жабдықтарды майлау, тазалау және жөндеу:</w:t>
            </w:r>
            <w:r>
              <w:br/>
            </w:r>
            <w:r>
              <w:rPr>
                <w:rFonts w:ascii="Times New Roman"/>
                <w:b w:val="false"/>
                <w:i w:val="false"/>
                <w:color w:val="000000"/>
                <w:sz w:val="20"/>
              </w:rPr>
              <w:t>
- крандарды, газ приборлары алдындағы (тетіктері);</w:t>
            </w:r>
            <w:r>
              <w:br/>
            </w:r>
            <w:r>
              <w:rPr>
                <w:rFonts w:ascii="Times New Roman"/>
                <w:b w:val="false"/>
                <w:i w:val="false"/>
                <w:color w:val="000000"/>
                <w:sz w:val="20"/>
              </w:rPr>
              <w:t>
- крандар, газ приборларының қондырғыларындағы (аппараттарындағы).</w:t>
            </w:r>
            <w:r>
              <w:br/>
            </w:r>
            <w:r>
              <w:rPr>
                <w:rFonts w:ascii="Times New Roman"/>
                <w:b w:val="false"/>
                <w:i w:val="false"/>
                <w:color w:val="000000"/>
                <w:sz w:val="20"/>
              </w:rPr>
              <w:t>
1.6. Газда жағу арқылы оның жұмысын тексеру. Газ аппаратының тетіктері толық жануы тиіс және жұмысқа төзімді болуы керек.</w:t>
            </w:r>
            <w:r>
              <w:br/>
            </w:r>
            <w:r>
              <w:rPr>
                <w:rFonts w:ascii="Times New Roman"/>
                <w:b w:val="false"/>
                <w:i w:val="false"/>
                <w:color w:val="000000"/>
                <w:sz w:val="20"/>
              </w:rPr>
              <w:t>
1.7. Тұрмыстық газ аппараттарының жұмыс  төзімділігін тексеру, олардың газ қондырғыларының автоматтылығын реттеу және тазалап, жұмысқа әзірлеу.</w:t>
            </w:r>
            <w:r>
              <w:br/>
            </w:r>
            <w:r>
              <w:rPr>
                <w:rFonts w:ascii="Times New Roman"/>
                <w:b w:val="false"/>
                <w:i w:val="false"/>
                <w:color w:val="000000"/>
                <w:sz w:val="20"/>
              </w:rPr>
              <w:t>
1.8. Барлық жұмыс істемейтін тетіктерді  анықтау, істен шыққан газ аппараттарының бөлшектерін жөндеу, істен шыққандарын алмастыру.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теңге (әрбір газ қондырғысынан)</w:t>
            </w:r>
          </w:p>
        </w:tc>
      </w:tr>
    </w:tbl>
    <w:p>
      <w:pPr>
        <w:spacing w:after="0"/>
        <w:ind w:left="0"/>
        <w:jc w:val="both"/>
      </w:pPr>
      <w:r>
        <w:rPr>
          <w:rFonts w:ascii="Times New Roman"/>
          <w:b w:val="false"/>
          <w:i w:val="false"/>
          <w:color w:val="000000"/>
          <w:sz w:val="28"/>
        </w:rPr>
        <w:t>           </w:t>
      </w:r>
      <w:r>
        <w:rPr>
          <w:rFonts w:ascii="Times New Roman"/>
          <w:b w:val="false"/>
          <w:i/>
          <w:color w:val="000000"/>
          <w:sz w:val="28"/>
        </w:rPr>
        <w:t>Алқа хатшысы                           К.Тәжиева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