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dc5e" w14:textId="aadd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Халыкаралық және қалааралық жолаушыларды тасымалдауды ретке келтіру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1999 жылғы 04 наурыздағы № 217 шешімі. Алматы қаласы Әділет басқармасымен 1999 жылғы 20 сәуірде № 50 болып тіркелді. Күші жойылды - Алматы қаласы әкімдігінің 2004 жылғы 11 қазандағы  № 4/827 қаулысымен</w:t>
      </w:r>
    </w:p>
    <w:p>
      <w:pPr>
        <w:spacing w:after="0"/>
        <w:ind w:left="0"/>
        <w:jc w:val="both"/>
      </w:pPr>
      <w:r>
        <w:rPr>
          <w:rFonts w:ascii="Times New Roman"/>
          <w:b w:val="false"/>
          <w:i w:val="false"/>
          <w:color w:val="ff0000"/>
          <w:sz w:val="28"/>
        </w:rPr>
        <w:t>      Ескерту. Күші жойылды - Алматы қаласы әкімдігінің 11.10.2004 № 4/827 қаулысымен.</w:t>
      </w:r>
    </w:p>
    <w:p>
      <w:pPr>
        <w:spacing w:after="0"/>
        <w:ind w:left="0"/>
        <w:jc w:val="both"/>
      </w:pPr>
      <w:r>
        <w:rPr>
          <w:rFonts w:ascii="Times New Roman"/>
          <w:b w:val="false"/>
          <w:i w:val="false"/>
          <w:color w:val="000000"/>
          <w:sz w:val="28"/>
        </w:rPr>
        <w:t>      Алматы қаласының жолдары мен көшелеріндегі жүк көліктердің тасқынын төмендету жәие жол қозғалысыиың қауіпсіздігін арттыру, сонымен қатар Қазақстан Республикасыныц Үкіметі мен Кыргызстан Ресиубликасыныц арасыидағы 1993 жылғы 26 қазандағы келісіміне және Өзбекстап Республикасы Үкіметінің 1995 жылгы 12 шілдегі келісімдсрінс сәйкес Алматы қаласының ауасын тазарту мақсатында, Алматы қаласының Әкімі</w:t>
      </w:r>
    </w:p>
    <w:p>
      <w:pPr>
        <w:spacing w:after="0"/>
        <w:ind w:left="0"/>
        <w:jc w:val="left"/>
      </w:pPr>
      <w:r>
        <w:rPr>
          <w:rFonts w:ascii="Times New Roman"/>
          <w:b/>
          <w:i w:val="false"/>
          <w:color w:val="000000"/>
        </w:rPr>
        <w:t xml:space="preserve"> ШЕШІМ ҚАБЫЛДАДЬІ:</w:t>
      </w:r>
    </w:p>
    <w:p>
      <w:pPr>
        <w:spacing w:after="0"/>
        <w:ind w:left="0"/>
        <w:jc w:val="both"/>
      </w:pPr>
      <w:r>
        <w:rPr>
          <w:rFonts w:ascii="Times New Roman"/>
          <w:b w:val="false"/>
          <w:i w:val="false"/>
          <w:color w:val="000000"/>
          <w:sz w:val="28"/>
        </w:rPr>
        <w:t>      1. Халықаралық автобус сызбаларын және шет елдік халықаралық такси тасымалдау жол сызбаларын реттеу үшін, сондай-ақ солтүстік және батыс және солтүстік шығыс бағыттағы халықаралық автобус жол сызбаларымен ұлттық тасымалдау жол сызба таксилерін, жол қозгалысын "Сайран" халықаралық автобекетіне дейін қозғалысы шектелсін. Халықаралық жол сызба бағыттары үшін Үйгыр, Еңбекшіқазақ, Райымбек және Іле аудандарына соңғы жол аялдамасы "Саяхат" автобекеті болып анықталсын.</w:t>
      </w:r>
      <w:r>
        <w:br/>
      </w:r>
      <w:r>
        <w:rPr>
          <w:rFonts w:ascii="Times New Roman"/>
          <w:b w:val="false"/>
          <w:i w:val="false"/>
          <w:color w:val="000000"/>
          <w:sz w:val="28"/>
        </w:rPr>
        <w:t>
      2. Барлық халықаралық және қалааралық автобус қатынастары мен жол сызба такси үлттық жөне Халықаралық тасымалдаушылар жиі жүрмейтін тасымалдар үшін батыс, солтүстік және солтүстік шығыс бағыттағы қозғалыстар "Сайран" Халықаралық автобекетіне дейін, шыгыс багытта "Саяхат" автобекетіне дейін.</w:t>
      </w:r>
      <w:r>
        <w:br/>
      </w:r>
      <w:r>
        <w:rPr>
          <w:rFonts w:ascii="Times New Roman"/>
          <w:b w:val="false"/>
          <w:i w:val="false"/>
          <w:color w:val="000000"/>
          <w:sz w:val="28"/>
        </w:rPr>
        <w:t>
      3. "НИИТ" ЖАҚ (М.М.Бекмағамбетов) ҚЖТК (А.С.Қүмалақов) және "Сайран" Халықаралық автобекет ЖАҚ-на қаланың шекарасынан тиісті автобекеттерге қысқаша жол сызба багыттарын анықтасын.</w:t>
      </w:r>
      <w:r>
        <w:br/>
      </w:r>
      <w:r>
        <w:rPr>
          <w:rFonts w:ascii="Times New Roman"/>
          <w:b w:val="false"/>
          <w:i w:val="false"/>
          <w:color w:val="000000"/>
          <w:sz w:val="28"/>
        </w:rPr>
        <w:t>
      4. Алматы қаласынан тыс жерлерден келетін жолаушы азаматтардың тасқынын реттеу мақсатында "Сайран" Халықаралық автобекетінің президенті (Е.М.Мүқажанов) автобекетке келушілерге қызмет көрестуді қамтамасыз етсін, ал жолаушыларды тасымалдау мемлекеттік кәсіпорнының бас директоры (А.С.Қүмалақов) "Сайран" автобекетінен жолаушыларды Әмбебап базарга дейін тасымалдауды қамтамасыз етсін.</w:t>
      </w:r>
      <w:r>
        <w:br/>
      </w:r>
      <w:r>
        <w:rPr>
          <w:rFonts w:ascii="Times New Roman"/>
          <w:b w:val="false"/>
          <w:i w:val="false"/>
          <w:color w:val="000000"/>
          <w:sz w:val="28"/>
        </w:rPr>
        <w:t>
      5. Алматы қалалық жол полициясы басқармасының бастығы (Н.А.Ыбырайымов) және Алматы қаласы бойынша Көлік және коммуникация және туризм министрлігінің Көлікті бақылау басқарма комитеті (Б.Бұлғақбаев) қала аумағындағы жол сызба бойынша автобекеттерге бағытталған барлық жол қозғалысын бақылауды қамтамасыз етсін.</w:t>
      </w:r>
      <w:r>
        <w:br/>
      </w:r>
      <w:r>
        <w:rPr>
          <w:rFonts w:ascii="Times New Roman"/>
          <w:b w:val="false"/>
          <w:i w:val="false"/>
          <w:color w:val="000000"/>
          <w:sz w:val="28"/>
        </w:rPr>
        <w:t>
      6. Осы шешімнің орындалуын Алматы қаласы Әкімінің бірінші орынбасары Я.И.Заяцқа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В. Храпунов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