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128" w14:textId="ebf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Бородин ауылын Шығырлы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Әкiмiнiң екiншi сессияда қабылдаған 1999 жылғы 17 қарашадағы шешiмi. Ақтөбе облысының Әділет басқармасында 2000 жылғы 14 қаңтарда N 327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"Боролин селосын", "селосының" сөздері "Бородин ауылын", "ауылының"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сәйкес, облыстық Мәслихат және облыс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мәслихаты мен әкімінің және облыстық ономастикалық комиссияның ұсыныстары қабылдансын және Темір ауданындағы Бородин ауылының аты Шығырлы ауылы болып өзгертілсін.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 жанындағы Мемлекеттік ономастика комиссиясының қарауына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