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a665" w14:textId="f38a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әкiмшiлiк-аумақтық құрылысындағы өзгерiстер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мәслихаттың жиырма төртiншi сессиясы мен облыс әкiмiнiң 1999 жылғы 21 cәуірдегі N 8 шешімі. Ақтөбе облысының Әділет басқармасында 1999 жылғы 21 мамырда N 110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бүкіл мәтін бойынша қазақ тілінде "селолық", "селосы" сөздер "ауылдық", "ауылы" сөздермен ауыстырылды, орыс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қосымшаларында бүкіл мәтін бойынша "Көлемі, га" сөздер "Көлемі гектармен" сөздермен ауыстырылды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Қазақтан Республикасының "Қазақстан Республикасының әкiмшiлiк-аумақтық құрылысы туралы" 1993 жылы 8 желтоқсандағы N 4200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 тармақшаларына сәйкес Хромтау ауданының өкiлеттi және атқарушы органдарының ұсынысы негiзiнде облыстық мәслихат пен облыс әкiмi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облысының әкімдігінің 30.05.2017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Шекаралары: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Хромтау ауданы Хромтау қаласының, оның құрамынан 131 гектар аумақты шығара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 ауылдық округiнiң, оның құрамынан 58254 гектар аумақты шығара отырып (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Көктөбе ауылдық округiнiң, оның құрамынан 52105 гектар аумақты шығара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Кредиков ауылдық округiнiң, оның құрамына 52105 гектар аумақты енгізе отырып (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өзгертілсін.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облысының әкімдігінің 30.05.2017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қаласының құрамынан шығарылған халық тығыз орналасқан аумақта Дөң ауылы құрылсын.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орыс тілінде өзгеріс енгізілді, қазақ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Құрамына 58385 гектар елді мекендер мен аймақты енгізе отырып, Дөң ауылдық округi ұйымдастырылсын (</w:t>
      </w:r>
      <w:r>
        <w:rPr>
          <w:rFonts w:ascii="Times New Roman"/>
          <w:b w:val="false"/>
          <w:i w:val="false"/>
          <w:color w:val="000000"/>
          <w:sz w:val="28"/>
        </w:rPr>
        <w:t>N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облысының әкімдігінің 30.05.2017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Жаңадан ұйымдасқан Дөң ауылдық округiн ұстау шығыны 1999 жылға аудандық басқару органдарын ұстауға қаралған лимит көлемiнде шығарылсын.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статистика басқармасы (А.Д.Мұқаев) облыстық әкiмшiлiк-аумақтық бiрлiктерiнiң есептiк мәлiметтерiне тиiстi өзгерiстер енгiзсiн.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жер ресурстарын басқару жөнiндегi комитет (М.Н.Жекеев) ауданның әкiмшiлiк-аумақтық құрылысына енгiзiлген өзгерiстерге сәйкес жер-кадастр құжаттарын тәртiпке келтiрсiн.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Жаңадан құрылған Дөң ауылдық округiне </w:t>
      </w:r>
      <w:r>
        <w:br/>
      </w:r>
      <w:r>
        <w:rPr>
          <w:rFonts w:ascii="Times New Roman"/>
          <w:b/>
          <w:i w:val="false"/>
          <w:color w:val="000000"/>
        </w:rPr>
        <w:t xml:space="preserve">Абай ауылдық округiнен берiлетiн аумақ туралы </w:t>
      </w:r>
      <w:r>
        <w:br/>
      </w:r>
      <w:r>
        <w:rPr>
          <w:rFonts w:ascii="Times New Roman"/>
          <w:b/>
          <w:i w:val="false"/>
          <w:color w:val="000000"/>
        </w:rPr>
        <w:t>МӘЛІМЕТ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4688"/>
        <w:gridCol w:w="4852"/>
      </w:tblGrid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гектармен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Сусановка ауылы және оған жататын жер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 және оған жататын жер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жауапкершілігі шектеулі серіктестік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 -2"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"Ұлықпан"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"Анара"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"Бабан"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"Қалабай"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"Ақпан"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"Үштөбе"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жер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округiнен Кредиков ауылдық округiне берiлетiн аумақ туралы МӘЛIМЕТ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6"/>
        <w:gridCol w:w="3661"/>
        <w:gridCol w:w="6183"/>
      </w:tblGrid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гектармен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 және оған жататын жер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Қарабаз ауылы және оған жанатын жер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шағын кәсіпорны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шаруа қожалығы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шаруа қожалығы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"Озат" шаруа қожалығы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шаруа қожалығы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жер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Жаңадан құрылған Дөң ауылдық округiнiң құрамына енгiзiлген аумақ туралы МӘЛІМЕТ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4688"/>
        <w:gridCol w:w="4852"/>
      </w:tblGrid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гектармен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 және оған жататын жер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Сусановка ауылы және оған жататын жер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 және оған жататын жер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жауапкершілігі шектеулі серіктестік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 -2"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"Ұлықпан"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"Анара"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"Бабан"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"Қалабай"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"Ақпан"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жар"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"Үштөбе" шаруа қожалығы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жер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