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0465c" w14:textId="2c046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 операцияларының жекелеген түрлерін жүзеге асыратын уәкілетті ұйымдардың жарғылық капиталының ең аз мөлшері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1999 жылғы 20 қарашадағы N 402 Қаулысы. Күші жойылды - Қазақстан Республикасының Ұлттық Банкі басқармасының 2007 жылғы 24 қыркүйектегі N 112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Қаулының күші жойылды - Қазақстан Республикасының Ұлттық Банкі басқармасының 2007.09.24.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Қызметінің бірден бір түрі қолма-қол шетел валютасымен айырбастау операцияларын жүргізу болып табылатын банк операцияларының жекелеген түрлерін жүзеге асыратын уәкілетті ұйымдардың қаржы тұрақтылығын нығайту және жұмыс тиімділігін көтеру мақсатында Қазақстан Республикасы Ұлттық Банкінің Басқармасы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Уәкілетті ұйымдардың жарғылық капиталының ең аз мөлшері 250 мың теңге болып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Жұмыс істеп тұрған уәкілетті ұйымдарға, сондай-ақ осы қаулы күшіне енгізілгенге дейін мемлекеттік тіркелуге рұқсат алған уәкілетті ұйымдарға өздерінің жарғылық капиталын 2000 жылдың 1 сәуіріне дейін осы қаулының 1-тармағындағы талаптарға сәйкес келтіру міндеттелсін.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Қазақстан Республикасының Әділет министрлігінде мемлекеттік тіркеуден өткізілген күннен бастап 10 күннен кейін күшіне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Валюталық реттеу және бақылау басқармасы (Қасымжанова Г.З):
</w:t>
      </w:r>
      <w:r>
        <w:br/>
      </w:r>
      <w:r>
        <w:rPr>
          <w:rFonts w:ascii="Times New Roman"/>
          <w:b w:val="false"/>
          <w:i w:val="false"/>
          <w:color w:val="000000"/>
          <w:sz w:val="28"/>
        </w:rPr>
        <w:t>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2) осы қаулыны Ұлттық Банк облыстық филиалдарына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5. Халықаралық қатынастар және жұртшылықпен байланыс басқармасы (Сембиев Н.К.) осы қаулыны бұқаралық ақпарат құралдарында жарияласын.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Осы қаулының орындалуына бақылау жасау Қазақстан Республикасының Ұлттық Банкі Төрағасының орынбасары М.Ғ.Құдышевке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