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d655" w14:textId="bbdd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Орталық сайлау комиссиясының 1999 жылғы 7 тамыздағы N 19/221 қаулысымен бекітілген "Сайлау учаскесінде дауыс беруді өткізу және дауыстарды санау жөніндегі Нұсқаулығына"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1999 жылғы 16 қыркүйектегі N 30/246-I қаулысы. Күші жойылды - ҚР Орталық сайлау комиссиясы төрайымының 2004 жылғы 7 шілдедегі N 110/134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Конституциялық заңның 12, 40, және 43 баптарына сәйкес Қазақстан Республикасының Орталық сайлау комиссиясы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3 тараудың 17 тармағындағы "Сайлау учаскесінде дауыс беруді өткізу және дауыстарды санау жөніндегі нұсқаулықты" "дауыстарды санау кезінде" деген сөзден кейін: "сайлау бюллетеніне енгізілген жекелеген кандидатты "жақтаймын" немесе "қарсымын"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 тіркеген сәттен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төрайымы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