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bd91" w14:textId="112b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сараптамасы Орталығында жүргізілетін сараптамалар мен Қазақстан Республикасы Әділет министрлігінің біліктілік дәрежесін бекітетін сарапшылық мамандықтары түрлерінің Тізбесіне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Әділет министрлігі 1999 жылғы 14 маусым N 44. Қазақстан Республикасы Әділет министрлігінде 1999 жылғы 2 тамызда тіркелді. Тіркеу N 861. Күші жойылды - Қазақстан Республикасы Әділет министрінің 2010 жылғы 20 шілдедегі № 209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2010.07.20 № 209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сот ісін жүргізу практикасында туындаған жоғары талаптарға сәйкес бұйырамын:</w:t>
      </w:r>
      <w:r>
        <w:br/>
      </w:r>
      <w:r>
        <w:rPr>
          <w:rFonts w:ascii="Times New Roman"/>
          <w:b w:val="false"/>
          <w:i w:val="false"/>
          <w:color w:val="000000"/>
          <w:sz w:val="28"/>
        </w:rPr>
        <w:t>
      1. Ұсынылып отырған Әділет министрлігінің сот сараптамасы Орталығында жүргізілетін сараптамалар мен Қазақстан Республикасы Әділет министрлігінің біліктілік дәрежесін бекітетін сарапшылық мамандықтары түрлерінің Тізбесі бекітілсін.</w:t>
      </w:r>
      <w:r>
        <w:br/>
      </w:r>
      <w:r>
        <w:rPr>
          <w:rFonts w:ascii="Times New Roman"/>
          <w:b w:val="false"/>
          <w:i w:val="false"/>
          <w:color w:val="000000"/>
          <w:sz w:val="28"/>
        </w:rPr>
        <w:t>
      2. Қазақстан Республикасы Әділет министрінің сот сараптамасы Орталығында жүргізілетін сараптамалар мен Қазақстан Республикасы Әділет министрлігінің біліктілік дәрежесін бекітетін сарапшылық мамандықтары түрлерінің Тізбесін бекіткен Қазақстан Республикасы Әділет министрлігінің 1998 жылғы 16 наурыздағы N 181 </w:t>
      </w:r>
      <w:r>
        <w:rPr>
          <w:rFonts w:ascii="Times New Roman"/>
          <w:b w:val="false"/>
          <w:i w:val="false"/>
          <w:color w:val="000000"/>
          <w:sz w:val="28"/>
        </w:rPr>
        <w:t xml:space="preserve">бұйрығының </w:t>
      </w:r>
      <w:r>
        <w:rPr>
          <w:rFonts w:ascii="Times New Roman"/>
          <w:b w:val="false"/>
          <w:i w:val="false"/>
          <w:color w:val="000000"/>
          <w:sz w:val="28"/>
        </w:rPr>
        <w:t>күші жойылсын.</w:t>
      </w:r>
      <w:r>
        <w:br/>
      </w:r>
      <w:r>
        <w:rPr>
          <w:rFonts w:ascii="Times New Roman"/>
          <w:b w:val="false"/>
          <w:i w:val="false"/>
          <w:color w:val="000000"/>
          <w:sz w:val="28"/>
        </w:rPr>
        <w:t>
      3. Осы бұйрықтың орындалуына бақылау жасау Әділеттің Вице-Министрі Қ.А.Мәмиға жүктелсін.</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Қосымша 1 </w:t>
      </w:r>
    </w:p>
    <w:bookmarkEnd w:id="1"/>
    <w:p>
      <w:pPr>
        <w:spacing w:after="0"/>
        <w:ind w:left="0"/>
        <w:jc w:val="both"/>
      </w:pPr>
      <w:r>
        <w:rPr>
          <w:rFonts w:ascii="Times New Roman"/>
          <w:b w:val="false"/>
          <w:i w:val="false"/>
          <w:color w:val="ff0000"/>
          <w:sz w:val="28"/>
        </w:rPr>
        <w:t xml:space="preserve">       Ескерту: Қосымшаға өзгертулер енгізілді - ҚР Әділет министрінің </w:t>
      </w:r>
      <w:r>
        <w:rPr>
          <w:rFonts w:ascii="Times New Roman"/>
          <w:b w:val="false"/>
          <w:i w:val="false"/>
          <w:color w:val="ff0000"/>
          <w:sz w:val="28"/>
        </w:rPr>
        <w:t xml:space="preserve">2001 жылғы 22 маусымдағы N 80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2006 жылғы 30 қаңтардағы </w:t>
      </w:r>
      <w:r>
        <w:rPr>
          <w:rFonts w:ascii="Times New Roman"/>
          <w:b w:val="false"/>
          <w:i w:val="false"/>
          <w:color w:val="ff0000"/>
          <w:sz w:val="28"/>
        </w:rPr>
        <w:t xml:space="preserve">N 30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2006 жылғы 24 ақпандағы N 68 </w:t>
      </w:r>
      <w:r>
        <w:rPr>
          <w:rFonts w:ascii="Times New Roman"/>
          <w:b w:val="false"/>
          <w:i w:val="false"/>
          <w:color w:val="00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Қазақстан Республикасы Әділет министрлігінің </w:t>
      </w:r>
      <w:r>
        <w:br/>
      </w:r>
      <w:r>
        <w:rPr>
          <w:rFonts w:ascii="Times New Roman"/>
          <w:b/>
          <w:i w:val="false"/>
          <w:color w:val="000000"/>
        </w:rPr>
        <w:t xml:space="preserve">
сот сараптамасы Орталығында жүргізілетін сараптамалар мен </w:t>
      </w:r>
      <w:r>
        <w:br/>
      </w:r>
      <w:r>
        <w:rPr>
          <w:rFonts w:ascii="Times New Roman"/>
          <w:b/>
          <w:i w:val="false"/>
          <w:color w:val="000000"/>
        </w:rPr>
        <w:t xml:space="preserve">
Қазақстан Республикасы Әділет министрлігі біліктілік  </w:t>
      </w:r>
      <w:r>
        <w:br/>
      </w:r>
      <w:r>
        <w:rPr>
          <w:rFonts w:ascii="Times New Roman"/>
          <w:b/>
          <w:i w:val="false"/>
          <w:color w:val="000000"/>
        </w:rPr>
        <w:t xml:space="preserve">
дәрежесін бекітетін сарапшылық мамандықтары түрлерінің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   Сараптама түрлері        ! Сарапшылық мамандықтар !Мамандықтар</w:t>
      </w:r>
      <w:r>
        <w:br/>
      </w:r>
      <w:r>
        <w:rPr>
          <w:rFonts w:ascii="Times New Roman"/>
          <w:b w:val="false"/>
          <w:i w:val="false"/>
          <w:color w:val="000000"/>
          <w:sz w:val="28"/>
        </w:rPr>
        <w:t xml:space="preserve">
   !                            !                        !шифрі </w:t>
      </w:r>
      <w:r>
        <w:br/>
      </w:r>
      <w:r>
        <w:rPr>
          <w:rFonts w:ascii="Times New Roman"/>
          <w:b w:val="false"/>
          <w:i w:val="false"/>
          <w:color w:val="000000"/>
          <w:sz w:val="28"/>
        </w:rPr>
        <w:t>
---------------------------------------------------------------------</w:t>
      </w:r>
      <w:r>
        <w:br/>
      </w:r>
      <w:r>
        <w:rPr>
          <w:rFonts w:ascii="Times New Roman"/>
          <w:b w:val="false"/>
          <w:i w:val="false"/>
          <w:color w:val="000000"/>
          <w:sz w:val="28"/>
        </w:rPr>
        <w:t xml:space="preserve">
1  Құжаттардың сот сараптамасы  Қол жазуы мен қолтаңбаны      1.1 </w:t>
      </w:r>
      <w:r>
        <w:br/>
      </w:r>
      <w:r>
        <w:rPr>
          <w:rFonts w:ascii="Times New Roman"/>
          <w:b w:val="false"/>
          <w:i w:val="false"/>
          <w:color w:val="000000"/>
          <w:sz w:val="28"/>
        </w:rPr>
        <w:t xml:space="preserve">
                                 сот-сараптамалық зерттеу   </w:t>
      </w:r>
      <w:r>
        <w:br/>
      </w:r>
      <w:r>
        <w:rPr>
          <w:rFonts w:ascii="Times New Roman"/>
          <w:b w:val="false"/>
          <w:i w:val="false"/>
          <w:color w:val="000000"/>
          <w:sz w:val="28"/>
        </w:rPr>
        <w:t xml:space="preserve">
                                 Құжаттарды сот-техникалық     1.2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Соттық-автортану зерттеу      1.3 </w:t>
      </w:r>
      <w:r>
        <w:br/>
      </w:r>
      <w:r>
        <w:rPr>
          <w:rFonts w:ascii="Times New Roman"/>
          <w:b w:val="false"/>
          <w:i w:val="false"/>
          <w:color w:val="000000"/>
          <w:sz w:val="28"/>
        </w:rPr>
        <w:t>
---------------------------------------------------------------------</w:t>
      </w:r>
      <w:r>
        <w:br/>
      </w:r>
      <w:r>
        <w:rPr>
          <w:rFonts w:ascii="Times New Roman"/>
          <w:b w:val="false"/>
          <w:i w:val="false"/>
          <w:color w:val="000000"/>
          <w:sz w:val="28"/>
        </w:rPr>
        <w:t xml:space="preserve">
2  Соттық-портреттік сараптама  Сот-сараптама габитологиялық </w:t>
      </w:r>
      <w:r>
        <w:br/>
      </w:r>
      <w:r>
        <w:rPr>
          <w:rFonts w:ascii="Times New Roman"/>
          <w:b w:val="false"/>
          <w:i w:val="false"/>
          <w:color w:val="000000"/>
          <w:sz w:val="28"/>
        </w:rPr>
        <w:t xml:space="preserve">
                                 зерттеу                       2.1 </w:t>
      </w:r>
      <w:r>
        <w:br/>
      </w:r>
      <w:r>
        <w:rPr>
          <w:rFonts w:ascii="Times New Roman"/>
          <w:b w:val="false"/>
          <w:i w:val="false"/>
          <w:color w:val="000000"/>
          <w:sz w:val="28"/>
        </w:rPr>
        <w:t>
---------------------------------------------------------------------</w:t>
      </w:r>
      <w:r>
        <w:br/>
      </w:r>
      <w:r>
        <w:rPr>
          <w:rFonts w:ascii="Times New Roman"/>
          <w:b w:val="false"/>
          <w:i w:val="false"/>
          <w:color w:val="000000"/>
          <w:sz w:val="28"/>
        </w:rPr>
        <w:t xml:space="preserve">
3  Соттық видеофоноскопиялық    Соттық сараптамалық           3.1 </w:t>
      </w:r>
      <w:r>
        <w:br/>
      </w:r>
      <w:r>
        <w:rPr>
          <w:rFonts w:ascii="Times New Roman"/>
          <w:b w:val="false"/>
          <w:i w:val="false"/>
          <w:color w:val="000000"/>
          <w:sz w:val="28"/>
        </w:rPr>
        <w:t xml:space="preserve">
    сараптама                    видеофоноскопиялық зерттеу </w:t>
      </w:r>
      <w:r>
        <w:br/>
      </w:r>
      <w:r>
        <w:rPr>
          <w:rFonts w:ascii="Times New Roman"/>
          <w:b w:val="false"/>
          <w:i w:val="false"/>
          <w:color w:val="000000"/>
          <w:sz w:val="28"/>
        </w:rPr>
        <w:t>
---------------------------------------------------------------------</w:t>
      </w:r>
      <w:r>
        <w:br/>
      </w:r>
      <w:r>
        <w:rPr>
          <w:rFonts w:ascii="Times New Roman"/>
          <w:b w:val="false"/>
          <w:i w:val="false"/>
          <w:color w:val="000000"/>
          <w:sz w:val="28"/>
        </w:rPr>
        <w:t xml:space="preserve">
4  Соттық-фототехникалық        Соттық-сараптама фототехни.   4.1 </w:t>
      </w:r>
      <w:r>
        <w:br/>
      </w:r>
      <w:r>
        <w:rPr>
          <w:rFonts w:ascii="Times New Roman"/>
          <w:b w:val="false"/>
          <w:i w:val="false"/>
          <w:color w:val="000000"/>
          <w:sz w:val="28"/>
        </w:rPr>
        <w:t xml:space="preserve">
    сараптама                    калық зерттеу </w:t>
      </w:r>
      <w:r>
        <w:br/>
      </w:r>
      <w:r>
        <w:rPr>
          <w:rFonts w:ascii="Times New Roman"/>
          <w:b w:val="false"/>
          <w:i w:val="false"/>
          <w:color w:val="000000"/>
          <w:sz w:val="28"/>
        </w:rPr>
        <w:t>
---------------------------------------------------------------------</w:t>
      </w:r>
      <w:r>
        <w:br/>
      </w:r>
      <w:r>
        <w:rPr>
          <w:rFonts w:ascii="Times New Roman"/>
          <w:b w:val="false"/>
          <w:i w:val="false"/>
          <w:color w:val="000000"/>
          <w:sz w:val="28"/>
        </w:rPr>
        <w:t>
5  Соттық трасологиялық         Соттық-трасологиялық зерттеу   5.1</w:t>
      </w:r>
      <w:r>
        <w:br/>
      </w:r>
      <w:r>
        <w:rPr>
          <w:rFonts w:ascii="Times New Roman"/>
          <w:b w:val="false"/>
          <w:i w:val="false"/>
          <w:color w:val="000000"/>
          <w:sz w:val="28"/>
        </w:rPr>
        <w:t>
    сараптама</w:t>
      </w:r>
      <w:r>
        <w:br/>
      </w:r>
      <w:r>
        <w:rPr>
          <w:rFonts w:ascii="Times New Roman"/>
          <w:b w:val="false"/>
          <w:i w:val="false"/>
          <w:color w:val="000000"/>
          <w:sz w:val="28"/>
        </w:rPr>
        <w:t>
---------------------------------------------------------------------</w:t>
      </w:r>
      <w:r>
        <w:br/>
      </w:r>
      <w:r>
        <w:rPr>
          <w:rFonts w:ascii="Times New Roman"/>
          <w:b w:val="false"/>
          <w:i w:val="false"/>
          <w:color w:val="000000"/>
          <w:sz w:val="28"/>
        </w:rPr>
        <w:t xml:space="preserve">
6  Соттық баллистикалық сараптама Сот-сараптамалық зерттеу     6.1 </w:t>
      </w:r>
      <w:r>
        <w:br/>
      </w:r>
      <w:r>
        <w:rPr>
          <w:rFonts w:ascii="Times New Roman"/>
          <w:b w:val="false"/>
          <w:i w:val="false"/>
          <w:color w:val="000000"/>
          <w:sz w:val="28"/>
        </w:rPr>
        <w:t>
---------------------------------------------------------------------</w:t>
      </w:r>
      <w:r>
        <w:br/>
      </w:r>
      <w:r>
        <w:rPr>
          <w:rFonts w:ascii="Times New Roman"/>
          <w:b w:val="false"/>
          <w:i w:val="false"/>
          <w:color w:val="000000"/>
          <w:sz w:val="28"/>
        </w:rPr>
        <w:t xml:space="preserve">
7  Материалдар мен бұйымдардың  Лакты бояу, төсенішпен         7.1 </w:t>
      </w:r>
      <w:r>
        <w:br/>
      </w:r>
      <w:r>
        <w:rPr>
          <w:rFonts w:ascii="Times New Roman"/>
          <w:b w:val="false"/>
          <w:i w:val="false"/>
          <w:color w:val="000000"/>
          <w:sz w:val="28"/>
        </w:rPr>
        <w:t xml:space="preserve">
    сот сараптамасы              полимер материалдарын сот-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Мұнай өнімдерімен материал.    7.2 </w:t>
      </w:r>
      <w:r>
        <w:br/>
      </w:r>
      <w:r>
        <w:rPr>
          <w:rFonts w:ascii="Times New Roman"/>
          <w:b w:val="false"/>
          <w:i w:val="false"/>
          <w:color w:val="000000"/>
          <w:sz w:val="28"/>
        </w:rPr>
        <w:t xml:space="preserve">
                                 дарын сот-сараптамалық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Металдар мен қорытпаларды      7.3 </w:t>
      </w:r>
      <w:r>
        <w:br/>
      </w:r>
      <w:r>
        <w:rPr>
          <w:rFonts w:ascii="Times New Roman"/>
          <w:b w:val="false"/>
          <w:i w:val="false"/>
          <w:color w:val="000000"/>
          <w:sz w:val="28"/>
        </w:rPr>
        <w:t xml:space="preserve">
                                 сот-сараптамалық зерттеу </w:t>
      </w:r>
      <w:r>
        <w:br/>
      </w:r>
      <w:r>
        <w:rPr>
          <w:rFonts w:ascii="Times New Roman"/>
          <w:b w:val="false"/>
          <w:i w:val="false"/>
          <w:color w:val="000000"/>
          <w:sz w:val="28"/>
        </w:rPr>
        <w:t xml:space="preserve">
                                 Топырақты сот-сараптамалық     7.4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Талшықтық материалдарды        7.5 </w:t>
      </w:r>
      <w:r>
        <w:br/>
      </w:r>
      <w:r>
        <w:rPr>
          <w:rFonts w:ascii="Times New Roman"/>
          <w:b w:val="false"/>
          <w:i w:val="false"/>
          <w:color w:val="000000"/>
          <w:sz w:val="28"/>
        </w:rPr>
        <w:t xml:space="preserve">
                                 және олардан жасалған  </w:t>
      </w:r>
      <w:r>
        <w:br/>
      </w:r>
      <w:r>
        <w:rPr>
          <w:rFonts w:ascii="Times New Roman"/>
          <w:b w:val="false"/>
          <w:i w:val="false"/>
          <w:color w:val="000000"/>
          <w:sz w:val="28"/>
        </w:rPr>
        <w:t xml:space="preserve">
                                 бұйымдарды сот-сараптамалық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Спирттік сұйықтарды            7.6 </w:t>
      </w:r>
      <w:r>
        <w:br/>
      </w:r>
      <w:r>
        <w:rPr>
          <w:rFonts w:ascii="Times New Roman"/>
          <w:b w:val="false"/>
          <w:i w:val="false"/>
          <w:color w:val="000000"/>
          <w:sz w:val="28"/>
        </w:rPr>
        <w:t xml:space="preserve">
                                 сот-сараптамалық зерттеу </w:t>
      </w:r>
      <w:r>
        <w:br/>
      </w:r>
      <w:r>
        <w:rPr>
          <w:rFonts w:ascii="Times New Roman"/>
          <w:b w:val="false"/>
          <w:i w:val="false"/>
          <w:color w:val="000000"/>
          <w:sz w:val="28"/>
        </w:rPr>
        <w:t xml:space="preserve">
                                 Химиялық арнайы заттарды       7.7 </w:t>
      </w:r>
      <w:r>
        <w:br/>
      </w:r>
      <w:r>
        <w:rPr>
          <w:rFonts w:ascii="Times New Roman"/>
          <w:b w:val="false"/>
          <w:i w:val="false"/>
          <w:color w:val="000000"/>
          <w:sz w:val="28"/>
        </w:rPr>
        <w:t xml:space="preserve">
                                 сот-сараптамалық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8  Жол-көлік оқиғалары және     Жол-көлік оқиғаларын           8.1 </w:t>
      </w:r>
      <w:r>
        <w:br/>
      </w:r>
      <w:r>
        <w:rPr>
          <w:rFonts w:ascii="Times New Roman"/>
          <w:b w:val="false"/>
          <w:i w:val="false"/>
          <w:color w:val="000000"/>
          <w:sz w:val="28"/>
        </w:rPr>
        <w:t xml:space="preserve">
    көлік құралдарының сот       сот-сараптамалық зерттеу </w:t>
      </w:r>
      <w:r>
        <w:br/>
      </w:r>
      <w:r>
        <w:rPr>
          <w:rFonts w:ascii="Times New Roman"/>
          <w:b w:val="false"/>
          <w:i w:val="false"/>
          <w:color w:val="000000"/>
          <w:sz w:val="28"/>
        </w:rPr>
        <w:t xml:space="preserve">
    сараптамасы                  Көлік-трасологиялық сот-       8.2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Көлік құралдарын сот-          8.3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9  Экономикалық сот             Шаруашылық операцияларын       9.1 </w:t>
      </w:r>
      <w:r>
        <w:br/>
      </w:r>
      <w:r>
        <w:rPr>
          <w:rFonts w:ascii="Times New Roman"/>
          <w:b w:val="false"/>
          <w:i w:val="false"/>
          <w:color w:val="000000"/>
          <w:sz w:val="28"/>
        </w:rPr>
        <w:t xml:space="preserve">
    сараптамасы                  сот-сараптамалық зерттеу </w:t>
      </w:r>
      <w:r>
        <w:br/>
      </w:r>
      <w:r>
        <w:rPr>
          <w:rFonts w:ascii="Times New Roman"/>
          <w:b w:val="false"/>
          <w:i w:val="false"/>
          <w:color w:val="000000"/>
          <w:sz w:val="28"/>
        </w:rPr>
        <w:t xml:space="preserve">
                                 Бухгалтерлік сот-сараптамалық  9.2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Қаржы-несиелік сот-            9.3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Экономикалық-құқықтық сот-     9.4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Қаржылық-бюджеттік сот-        9.5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10 Тауартану сот сараптамасы    Азық-түлікке жатпайтын        10.1 </w:t>
      </w:r>
      <w:r>
        <w:br/>
      </w:r>
      <w:r>
        <w:rPr>
          <w:rFonts w:ascii="Times New Roman"/>
          <w:b w:val="false"/>
          <w:i w:val="false"/>
          <w:color w:val="000000"/>
          <w:sz w:val="28"/>
        </w:rPr>
        <w:t xml:space="preserve">
                                 тауарларды тауартану сот-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Азық-түлік тауарларын         10.2 </w:t>
      </w:r>
      <w:r>
        <w:br/>
      </w:r>
      <w:r>
        <w:rPr>
          <w:rFonts w:ascii="Times New Roman"/>
          <w:b w:val="false"/>
          <w:i w:val="false"/>
          <w:color w:val="000000"/>
          <w:sz w:val="28"/>
        </w:rPr>
        <w:t xml:space="preserve">
                                 тауартану сот-сараптамалық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Автотауартану сот-сарапта.    10.3 </w:t>
      </w:r>
      <w:r>
        <w:br/>
      </w:r>
      <w:r>
        <w:rPr>
          <w:rFonts w:ascii="Times New Roman"/>
          <w:b w:val="false"/>
          <w:i w:val="false"/>
          <w:color w:val="000000"/>
          <w:sz w:val="28"/>
        </w:rPr>
        <w:t xml:space="preserve">
                                 малық зерттеу </w:t>
      </w:r>
      <w:r>
        <w:br/>
      </w:r>
      <w:r>
        <w:rPr>
          <w:rFonts w:ascii="Times New Roman"/>
          <w:b w:val="false"/>
          <w:i w:val="false"/>
          <w:color w:val="000000"/>
          <w:sz w:val="28"/>
        </w:rPr>
        <w:t xml:space="preserve">
                                 Құрылыстық-тауартану сот-     10.4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11 Құрылыс сот сараптамасы      Үйлер мен ғимараттарды        11.1 </w:t>
      </w:r>
      <w:r>
        <w:br/>
      </w:r>
      <w:r>
        <w:rPr>
          <w:rFonts w:ascii="Times New Roman"/>
          <w:b w:val="false"/>
          <w:i w:val="false"/>
          <w:color w:val="000000"/>
          <w:sz w:val="28"/>
        </w:rPr>
        <w:t xml:space="preserve">
                                 құрылыс-экономикалық сот-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Үйлер мен ғимараттарды        11.2 </w:t>
      </w:r>
      <w:r>
        <w:br/>
      </w:r>
      <w:r>
        <w:rPr>
          <w:rFonts w:ascii="Times New Roman"/>
          <w:b w:val="false"/>
          <w:i w:val="false"/>
          <w:color w:val="000000"/>
          <w:sz w:val="28"/>
        </w:rPr>
        <w:t xml:space="preserve">
                                 құрылыс-техникалық сот-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12 Технологиялық сот            Технологиялық сот-сарапта.    12.1 </w:t>
      </w:r>
      <w:r>
        <w:br/>
      </w:r>
      <w:r>
        <w:rPr>
          <w:rFonts w:ascii="Times New Roman"/>
          <w:b w:val="false"/>
          <w:i w:val="false"/>
          <w:color w:val="000000"/>
          <w:sz w:val="28"/>
        </w:rPr>
        <w:t xml:space="preserve">
    сараптамасы                  малық зерттеу </w:t>
      </w:r>
      <w:r>
        <w:br/>
      </w:r>
      <w:r>
        <w:rPr>
          <w:rFonts w:ascii="Times New Roman"/>
          <w:b w:val="false"/>
          <w:i w:val="false"/>
          <w:color w:val="000000"/>
          <w:sz w:val="28"/>
        </w:rPr>
        <w:t xml:space="preserve">
                                 Компьютерлік технологиялық    12.2 </w:t>
      </w:r>
      <w:r>
        <w:br/>
      </w:r>
      <w:r>
        <w:rPr>
          <w:rFonts w:ascii="Times New Roman"/>
          <w:b w:val="false"/>
          <w:i w:val="false"/>
          <w:color w:val="000000"/>
          <w:sz w:val="28"/>
        </w:rPr>
        <w:t xml:space="preserve">
                                 құралдарды сот-сараптамалық </w:t>
      </w:r>
      <w:r>
        <w:br/>
      </w:r>
      <w:r>
        <w:rPr>
          <w:rFonts w:ascii="Times New Roman"/>
          <w:b w:val="false"/>
          <w:i w:val="false"/>
          <w:color w:val="000000"/>
          <w:sz w:val="28"/>
        </w:rPr>
        <w:t xml:space="preserve">
                                 зерттеу </w:t>
      </w:r>
      <w:r>
        <w:br/>
      </w:r>
      <w:r>
        <w:rPr>
          <w:rFonts w:ascii="Times New Roman"/>
          <w:b w:val="false"/>
          <w:i w:val="false"/>
          <w:color w:val="000000"/>
          <w:sz w:val="28"/>
        </w:rPr>
        <w:t>
---------------------------------------------------------------------</w:t>
      </w:r>
      <w:r>
        <w:br/>
      </w:r>
      <w:r>
        <w:rPr>
          <w:rFonts w:ascii="Times New Roman"/>
          <w:b w:val="false"/>
          <w:i w:val="false"/>
          <w:color w:val="000000"/>
          <w:sz w:val="28"/>
        </w:rPr>
        <w:t xml:space="preserve">
13 Өрт-техникалық сот           Өрт жағдайларын сот-сарапта.  13.1 </w:t>
      </w:r>
      <w:r>
        <w:br/>
      </w:r>
      <w:r>
        <w:rPr>
          <w:rFonts w:ascii="Times New Roman"/>
          <w:b w:val="false"/>
          <w:i w:val="false"/>
          <w:color w:val="000000"/>
          <w:sz w:val="28"/>
        </w:rPr>
        <w:t xml:space="preserve">
    сараптамасы                  малық зерттеу </w:t>
      </w:r>
      <w:r>
        <w:br/>
      </w:r>
      <w:r>
        <w:rPr>
          <w:rFonts w:ascii="Times New Roman"/>
          <w:b w:val="false"/>
          <w:i w:val="false"/>
          <w:color w:val="000000"/>
          <w:sz w:val="28"/>
        </w:rPr>
        <w:t xml:space="preserve">
                                 Сот-сараптамалық </w:t>
      </w:r>
      <w:r>
        <w:br/>
      </w:r>
      <w:r>
        <w:rPr>
          <w:rFonts w:ascii="Times New Roman"/>
          <w:b w:val="false"/>
          <w:i w:val="false"/>
          <w:color w:val="000000"/>
          <w:sz w:val="28"/>
        </w:rPr>
        <w:t>
                                 электротехникалық зерттеу    13.2&lt;*&gt;</w:t>
      </w:r>
      <w:r>
        <w:br/>
      </w:r>
      <w:r>
        <w:rPr>
          <w:rFonts w:ascii="Times New Roman"/>
          <w:b w:val="false"/>
          <w:i w:val="false"/>
          <w:color w:val="000000"/>
          <w:sz w:val="28"/>
        </w:rPr>
        <w:t>
---------------------------------------------------------------------</w:t>
      </w:r>
      <w:r>
        <w:br/>
      </w:r>
      <w:r>
        <w:rPr>
          <w:rFonts w:ascii="Times New Roman"/>
          <w:b w:val="false"/>
          <w:i w:val="false"/>
          <w:color w:val="000000"/>
          <w:sz w:val="28"/>
        </w:rPr>
        <w:t xml:space="preserve">
14 Жарылыстехникалық сот        Жарылыс жағдайларын сот-      14.1 </w:t>
      </w:r>
      <w:r>
        <w:br/>
      </w:r>
      <w:r>
        <w:rPr>
          <w:rFonts w:ascii="Times New Roman"/>
          <w:b w:val="false"/>
          <w:i w:val="false"/>
          <w:color w:val="000000"/>
          <w:sz w:val="28"/>
        </w:rPr>
        <w:t xml:space="preserve">
    сараптамасы                  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15 Есірткі құралдары, психо-    Есірткі құралдары, психо.     15.1 </w:t>
      </w:r>
      <w:r>
        <w:br/>
      </w:r>
      <w:r>
        <w:rPr>
          <w:rFonts w:ascii="Times New Roman"/>
          <w:b w:val="false"/>
          <w:i w:val="false"/>
          <w:color w:val="000000"/>
          <w:sz w:val="28"/>
        </w:rPr>
        <w:t xml:space="preserve">
    троптық заттар мен прекур-   троптық заттар мен прекурсор. </w:t>
      </w:r>
      <w:r>
        <w:br/>
      </w:r>
      <w:r>
        <w:rPr>
          <w:rFonts w:ascii="Times New Roman"/>
          <w:b w:val="false"/>
          <w:i w:val="false"/>
          <w:color w:val="000000"/>
          <w:sz w:val="28"/>
        </w:rPr>
        <w:t xml:space="preserve">
    сорлардың сот сараптамасы    ларды сот-сараптамалық зерттеу </w:t>
      </w:r>
      <w:r>
        <w:br/>
      </w:r>
      <w:r>
        <w:rPr>
          <w:rFonts w:ascii="Times New Roman"/>
          <w:b w:val="false"/>
          <w:i w:val="false"/>
          <w:color w:val="000000"/>
          <w:sz w:val="28"/>
        </w:rPr>
        <w:t>
---------------------------------------------------------------------</w:t>
      </w:r>
      <w:r>
        <w:br/>
      </w:r>
      <w:r>
        <w:rPr>
          <w:rFonts w:ascii="Times New Roman"/>
          <w:b w:val="false"/>
          <w:i w:val="false"/>
          <w:color w:val="000000"/>
          <w:sz w:val="28"/>
        </w:rPr>
        <w:t xml:space="preserve">
16 Биологиялық сот сараптамасы  Биологиялық сот-сараптамалық  16.1 </w:t>
      </w:r>
      <w:r>
        <w:br/>
      </w:r>
      <w:r>
        <w:rPr>
          <w:rFonts w:ascii="Times New Roman"/>
          <w:b w:val="false"/>
          <w:i w:val="false"/>
          <w:color w:val="000000"/>
          <w:sz w:val="28"/>
        </w:rPr>
        <w:t xml:space="preserve">
                                 зерттеу </w:t>
      </w:r>
      <w:r>
        <w:br/>
      </w:r>
      <w:r>
        <w:rPr>
          <w:rFonts w:ascii="Times New Roman"/>
          <w:b w:val="false"/>
          <w:i w:val="false"/>
          <w:color w:val="000000"/>
          <w:sz w:val="28"/>
        </w:rPr>
        <w:t>
                                 Молекулалық-генетикалық</w:t>
      </w:r>
      <w:r>
        <w:br/>
      </w:r>
      <w:r>
        <w:rPr>
          <w:rFonts w:ascii="Times New Roman"/>
          <w:b w:val="false"/>
          <w:i w:val="false"/>
          <w:color w:val="000000"/>
          <w:sz w:val="28"/>
        </w:rPr>
        <w:t>
                                 сот-сараптамалық зерттеу    16.2&lt;*&gt;</w:t>
      </w:r>
      <w:r>
        <w:br/>
      </w:r>
      <w:r>
        <w:rPr>
          <w:rFonts w:ascii="Times New Roman"/>
          <w:b w:val="false"/>
          <w:i w:val="false"/>
          <w:color w:val="000000"/>
          <w:sz w:val="28"/>
        </w:rPr>
        <w:t>
---------------------------------------------------------------------</w:t>
      </w:r>
      <w:r>
        <w:br/>
      </w:r>
      <w:r>
        <w:rPr>
          <w:rFonts w:ascii="Times New Roman"/>
          <w:b w:val="false"/>
          <w:i w:val="false"/>
          <w:color w:val="000000"/>
          <w:sz w:val="28"/>
        </w:rPr>
        <w:t xml:space="preserve">
17 &lt;*&gt;  </w:t>
      </w:r>
      <w:r>
        <w:rPr>
          <w:rFonts w:ascii="Times New Roman"/>
          <w:b w:val="false"/>
          <w:i w:val="false"/>
          <w:color w:val="ff0000"/>
          <w:sz w:val="28"/>
        </w:rPr>
        <w:t xml:space="preserve">РҚАО-ның ескертуі: Қолдануы тоқтатылды - бұйрықтан үзіндіні </w:t>
      </w:r>
      <w:r>
        <w:br/>
      </w:r>
      <w:r>
        <w:rPr>
          <w:rFonts w:ascii="Times New Roman"/>
          <w:b w:val="false"/>
          <w:i w:val="false"/>
          <w:color w:val="000000"/>
          <w:sz w:val="28"/>
        </w:rPr>
        <w:t>
</w:t>
      </w:r>
      <w:r>
        <w:rPr>
          <w:rFonts w:ascii="Times New Roman"/>
          <w:b w:val="false"/>
          <w:i w:val="false"/>
          <w:color w:val="ff0000"/>
          <w:sz w:val="28"/>
        </w:rPr>
        <w:t xml:space="preserve">                           төменнен қараңыз. </w:t>
      </w:r>
      <w:r>
        <w:br/>
      </w:r>
      <w:r>
        <w:rPr>
          <w:rFonts w:ascii="Times New Roman"/>
          <w:b w:val="false"/>
          <w:i w:val="false"/>
          <w:color w:val="000000"/>
          <w:sz w:val="28"/>
        </w:rPr>
        <w:t xml:space="preserve">
      Адам психикасының және                     </w:t>
      </w:r>
      <w:r>
        <w:br/>
      </w:r>
      <w:r>
        <w:rPr>
          <w:rFonts w:ascii="Times New Roman"/>
          <w:b w:val="false"/>
          <w:i w:val="false"/>
          <w:color w:val="000000"/>
          <w:sz w:val="28"/>
        </w:rPr>
        <w:t xml:space="preserve">
    психофизиологиялық процестері-  </w:t>
      </w:r>
      <w:r>
        <w:br/>
      </w:r>
      <w:r>
        <w:rPr>
          <w:rFonts w:ascii="Times New Roman"/>
          <w:b w:val="false"/>
          <w:i w:val="false"/>
          <w:color w:val="000000"/>
          <w:sz w:val="28"/>
        </w:rPr>
        <w:t xml:space="preserve">
    нің сот сараптамасы             </w:t>
      </w:r>
      <w:r>
        <w:br/>
      </w:r>
      <w:r>
        <w:rPr>
          <w:rFonts w:ascii="Times New Roman"/>
          <w:b w:val="false"/>
          <w:i w:val="false"/>
          <w:color w:val="000000"/>
          <w:sz w:val="28"/>
        </w:rPr>
        <w:t xml:space="preserve">
                                 Психикалық-криминалистік сот- 17.4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Инженерлік-физиологиялық сот- 17.5 </w:t>
      </w:r>
      <w:r>
        <w:br/>
      </w:r>
      <w:r>
        <w:rPr>
          <w:rFonts w:ascii="Times New Roman"/>
          <w:b w:val="false"/>
          <w:i w:val="false"/>
          <w:color w:val="000000"/>
          <w:sz w:val="28"/>
        </w:rPr>
        <w:t xml:space="preserve">
                                 сараптамалық зерттеу </w:t>
      </w:r>
      <w:r>
        <w:br/>
      </w:r>
      <w:r>
        <w:rPr>
          <w:rFonts w:ascii="Times New Roman"/>
          <w:b w:val="false"/>
          <w:i w:val="false"/>
          <w:color w:val="000000"/>
          <w:sz w:val="28"/>
        </w:rPr>
        <w:t xml:space="preserve">
                                 Соттық  </w:t>
      </w:r>
      <w:r>
        <w:br/>
      </w:r>
      <w:r>
        <w:rPr>
          <w:rFonts w:ascii="Times New Roman"/>
          <w:b w:val="false"/>
          <w:i w:val="false"/>
          <w:color w:val="000000"/>
          <w:sz w:val="28"/>
        </w:rPr>
        <w:t xml:space="preserve">
                                 психологиялық-филологиялық  </w:t>
      </w:r>
      <w:r>
        <w:br/>
      </w:r>
      <w:r>
        <w:rPr>
          <w:rFonts w:ascii="Times New Roman"/>
          <w:b w:val="false"/>
          <w:i w:val="false"/>
          <w:color w:val="000000"/>
          <w:sz w:val="28"/>
        </w:rPr>
        <w:t>
                                 зерттеу                     17.6&lt;*&gt;</w:t>
      </w:r>
      <w:r>
        <w:br/>
      </w:r>
      <w:r>
        <w:rPr>
          <w:rFonts w:ascii="Times New Roman"/>
          <w:b w:val="false"/>
          <w:i w:val="false"/>
          <w:color w:val="000000"/>
          <w:sz w:val="28"/>
        </w:rPr>
        <w:t>
---------------------------------------------------------------------</w:t>
      </w:r>
      <w:r>
        <w:br/>
      </w:r>
      <w:r>
        <w:rPr>
          <w:rFonts w:ascii="Times New Roman"/>
          <w:b w:val="false"/>
          <w:i w:val="false"/>
          <w:color w:val="000000"/>
          <w:sz w:val="28"/>
        </w:rPr>
        <w:t>
      Ескерту: Осы тізбенің Қазақстан Республикасының сот ісін жүргізу мүмкіндігі ескере отырып одан әрі кеңейтілуі мүмкін.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ff0000"/>
          <w:sz w:val="28"/>
        </w:rPr>
        <w:t>Қазақстан Республикасы Әділет министрінің</w:t>
      </w:r>
      <w:r>
        <w:br/>
      </w:r>
      <w:r>
        <w:rPr>
          <w:rFonts w:ascii="Times New Roman"/>
          <w:b w:val="false"/>
          <w:i w:val="false"/>
          <w:color w:val="ff0000"/>
          <w:sz w:val="28"/>
        </w:rPr>
        <w:t>
2004 жылғы 26 наурыздағы N 75 бұйрығынан үзінді</w:t>
      </w:r>
    </w:p>
    <w:p>
      <w:pPr>
        <w:spacing w:after="0"/>
        <w:ind w:left="0"/>
        <w:jc w:val="both"/>
      </w:pPr>
      <w:r>
        <w:rPr>
          <w:rFonts w:ascii="Times New Roman"/>
          <w:b w:val="false"/>
          <w:i w:val="false"/>
          <w:color w:val="ff0000"/>
          <w:sz w:val="28"/>
        </w:rPr>
        <w:t>      "Денсаулық сақтау жүйесі туралы" Қазақстан Республикасы Заңының қабылдануына байланысты "Нормативтік құқықтық актілер туралы" Қазақстан Республикасы Заңының 40-бабын басшылыққа ала отырып, Бұйырамын:</w:t>
      </w:r>
      <w:r>
        <w:br/>
      </w:r>
      <w:r>
        <w:rPr>
          <w:rFonts w:ascii="Times New Roman"/>
          <w:b w:val="false"/>
          <w:i w:val="false"/>
          <w:color w:val="ff0000"/>
          <w:sz w:val="28"/>
        </w:rPr>
        <w:t>
      1. Қазақстан Республикасының заңдарына тиісті өзгерістер енгізілгенге дейін:</w:t>
      </w:r>
      <w:r>
        <w:br/>
      </w:r>
      <w:r>
        <w:rPr>
          <w:rFonts w:ascii="Times New Roman"/>
          <w:b w:val="false"/>
          <w:i w:val="false"/>
          <w:color w:val="ff0000"/>
          <w:sz w:val="28"/>
        </w:rPr>
        <w:t>
      1) Қазақстан Республикасы Әділет министрлігінің Сот сараптамасы орталығында Қазақстан Республикасы Әділет министрінің 1999 жылғы 14 маусымдағы N 44 бұйрығымен бекітілген (Нормативтік құқықтық актілердің Мемлекеттік тізілімінде N 861 болып тіркелген) Қазақстан Республикасы Әділет министрлігінің сот сараптамасы Орталығында жүргізілетін сараптамалар мен Қазақстан Республикасы Әділет министрлігінің біліктілік дәрежесін бекітетін сарапшылық мамандықтары түрлерінің Тізбесінің "Адам психикасының және психофизиологиялық процестерінің сот сараптамасы" деген 17-тармағымен көзделген сот-сараптамалық психиатриялық зерттеу жүргізу 2004 жылғы 30 сәуірден бастап тоқтатыла тұрсын...</w:t>
      </w:r>
    </w:p>
    <w:p>
      <w:pPr>
        <w:spacing w:after="0"/>
        <w:ind w:left="0"/>
        <w:jc w:val="both"/>
      </w:pPr>
      <w:r>
        <w:rPr>
          <w:rFonts w:ascii="Times New Roman"/>
          <w:b w:val="false"/>
          <w:i w:val="false"/>
          <w:color w:val="ff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