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4ef8" w14:textId="eff4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жылғы 21 қаңтардағы N 19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1999 жылғы 9 шілдедегі N 396 бұйрығы. Қазақстан Республикасының Әділет министрлігінде 1999 жылғы 15 шілдеде N 841 тіркелді. Күші жойылды - ҚР Әділет министрінің 2004 жылғы 4 қарашадағы N 325 (V043191)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 Президентінің 1995 жылғы 17 сәуірдегі N 2200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Министрлер Кабинетінің 1995 жылғы 16 тамыздағы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1998 жылғы 21 қаңтардағы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бекітілген, Адвокаттық қызметпен айналысуға лицензия беру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бірінші абзацы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 Қазақстан Республикасының Үкіметі белгілеген мөлшерде бір жолғы лицензиялық алым енгізеді".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