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4e5f" w14:textId="e8e4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аттестациялау комиссиясы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министрлігінің 1999 жылғы 23 наурыздағы N 148 бұйрығы. Қазақстан Республикасы Әділет министрлігінде 31.03. 1999 ж. тіркелді. Тіркеу N 720. Күші жойылды - ҚР Әділет министрінің 2004 жылғы 4 қарашадағы N 325 (V043191)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"Адвокаттық қызмет туралы" 1997 жылғы 5 желтоқсандағы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34-бабына сәйкес бұйырамын: 
</w:t>
      </w:r>
      <w:r>
        <w:br/>
      </w:r>
      <w:r>
        <w:rPr>
          <w:rFonts w:ascii="Times New Roman"/>
          <w:b w:val="false"/>
          <w:i w:val="false"/>
          <w:color w:val="000000"/>
          <w:sz w:val="28"/>
        </w:rPr>
        <w:t>
      1. Қоса беріліп отырған Орталық аттестациялау комиссия туралы ереже бекітілсін. 
</w:t>
      </w:r>
      <w:r>
        <w:br/>
      </w:r>
      <w:r>
        <w:rPr>
          <w:rFonts w:ascii="Times New Roman"/>
          <w:b w:val="false"/>
          <w:i w:val="false"/>
          <w:color w:val="000000"/>
          <w:sz w:val="28"/>
        </w:rPr>
        <w:t>
      2. Осы Ереже мемлекеттік тіркеуден өткен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r>
        <w:br/>
      </w: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министрінің 
</w:t>
      </w:r>
      <w:r>
        <w:br/>
      </w:r>
      <w:r>
        <w:rPr>
          <w:rFonts w:ascii="Times New Roman"/>
          <w:b w:val="false"/>
          <w:i w:val="false"/>
          <w:color w:val="000000"/>
          <w:sz w:val="28"/>
        </w:rPr>
        <w:t>
                                         1999 жылғы 23 наурыздағы 
</w:t>
      </w:r>
      <w:r>
        <w:br/>
      </w:r>
      <w:r>
        <w:rPr>
          <w:rFonts w:ascii="Times New Roman"/>
          <w:b w:val="false"/>
          <w:i w:val="false"/>
          <w:color w:val="000000"/>
          <w:sz w:val="28"/>
        </w:rPr>
        <w:t>
                                          N 148 бұйрығына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аттестациялау комиссия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 аттестациялау комиссия (әрі қарай - Комиссия) "Адвокаттық қызмет туралы" 1997 жылғы 5 желтоқсандағы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34-бабына сәйкес аумақтық аттестациялық комиссиялардың аттестацияламау туралы шешімдеріне шағымдарды, сондай-ақ Қазақстан Республикасы Әділет министрінің 1998 жылғы 28 қарашадағы N 825 бұйрығымен белгіленген мерзімдерде дәлелді себептермен аттестациялаудан өтпеген адвокаттардың арыздарын қарау үшін құрылады. 
</w:t>
      </w:r>
      <w:r>
        <w:br/>
      </w:r>
      <w:r>
        <w:rPr>
          <w:rFonts w:ascii="Times New Roman"/>
          <w:b w:val="false"/>
          <w:i w:val="false"/>
          <w:color w:val="000000"/>
          <w:sz w:val="28"/>
        </w:rPr>
        <w:t>
      2. Комиссия Қазақстан Республикасы Әділет министрінің бұйрығымен Қазақстан Республикасы Әділет министрлігінің үш өкілі, Қазақстан Республикасы Адвокаттар одағының бір өкілі және бір заңгер-ғалымнан тұратын бес мүше құрамында құрылады. 
</w:t>
      </w:r>
      <w:r>
        <w:br/>
      </w:r>
      <w:r>
        <w:rPr>
          <w:rFonts w:ascii="Times New Roman"/>
          <w:b w:val="false"/>
          <w:i w:val="false"/>
          <w:color w:val="000000"/>
          <w:sz w:val="28"/>
        </w:rPr>
        <w:t>
      3. Комиссияның қызметіне басшылықты Қазақстан Республикасының Әділет министрі жүзеге асырады. 
</w:t>
      </w:r>
      <w:r>
        <w:br/>
      </w:r>
      <w:r>
        <w:rPr>
          <w:rFonts w:ascii="Times New Roman"/>
          <w:b w:val="false"/>
          <w:i w:val="false"/>
          <w:color w:val="000000"/>
          <w:sz w:val="28"/>
        </w:rPr>
        <w:t>
      4. Комиссия хатшысы Қазақстан Республикасы Әділет министрінің бұйрығымен Комиссия мүшелерінің санынан тағайындалады. 
</w:t>
      </w:r>
      <w:r>
        <w:br/>
      </w:r>
      <w:r>
        <w:rPr>
          <w:rFonts w:ascii="Times New Roman"/>
          <w:b w:val="false"/>
          <w:i w:val="false"/>
          <w:color w:val="000000"/>
          <w:sz w:val="28"/>
        </w:rPr>
        <w:t>
      5. Комиссияның материалдық-техникалық қамтамасыз етілуі Қазақстан Республикасының Әділет министрлігіне жүктеледі. 
</w:t>
      </w:r>
      <w:r>
        <w:br/>
      </w:r>
      <w:r>
        <w:rPr>
          <w:rFonts w:ascii="Times New Roman"/>
          <w:b w:val="false"/>
          <w:i w:val="false"/>
          <w:color w:val="000000"/>
          <w:sz w:val="28"/>
        </w:rPr>
        <w:t>
      6. Комиссия мәжілістері қажетті шамада өткізіледі. 
</w:t>
      </w:r>
      <w:r>
        <w:br/>
      </w:r>
      <w:r>
        <w:rPr>
          <w:rFonts w:ascii="Times New Roman"/>
          <w:b w:val="false"/>
          <w:i w:val="false"/>
          <w:color w:val="000000"/>
          <w:sz w:val="28"/>
        </w:rPr>
        <w:t>
      7. Аумақтық аттестациялық комиссияның шешіміне аттестациялаудан өтпей қалған адвокат шешімнің көшірмесін алған күннен бастап бір ай мерзімде шағым береді. 
</w:t>
      </w:r>
      <w:r>
        <w:br/>
      </w:r>
      <w:r>
        <w:rPr>
          <w:rFonts w:ascii="Times New Roman"/>
          <w:b w:val="false"/>
          <w:i w:val="false"/>
          <w:color w:val="000000"/>
          <w:sz w:val="28"/>
        </w:rPr>
        <w:t>
      Аттестациялаудан өту туралы арызды дәлелді себептер бойынша аттестациялаудан өтпеген адвокат оны аттестацияға келе алмауын туындатқан себептер аяқталған күннен бастап бір ай мерзім ішінде, бірақ осы Ереженің 15 тармағымен көзделген мерзім ішінде, Комиссияға береді. 
</w:t>
      </w:r>
      <w:r>
        <w:br/>
      </w:r>
      <w:r>
        <w:rPr>
          <w:rFonts w:ascii="Times New Roman"/>
          <w:b w:val="false"/>
          <w:i w:val="false"/>
          <w:color w:val="000000"/>
          <w:sz w:val="28"/>
        </w:rPr>
        <w:t>
      Шағым немесе арызды беру мерзімін дәлелді себептер бойынша өткізіп алған жағдайда оның ұзартылуы мүмкін. 
</w:t>
      </w:r>
      <w:r>
        <w:br/>
      </w:r>
      <w:r>
        <w:rPr>
          <w:rFonts w:ascii="Times New Roman"/>
          <w:b w:val="false"/>
          <w:i w:val="false"/>
          <w:color w:val="000000"/>
          <w:sz w:val="28"/>
        </w:rPr>
        <w:t>
      Шағымды немесе арызды беру мерзімін дәлелсіз себептер бойынша өткізіп алған жағдайда Комиссия адвокаттың сотқа жүгіну құқығын қалдыра отырып оларды қарамай қалдыру туралы шешім қабылдайды. 
</w:t>
      </w:r>
      <w:r>
        <w:br/>
      </w:r>
      <w:r>
        <w:rPr>
          <w:rFonts w:ascii="Times New Roman"/>
          <w:b w:val="false"/>
          <w:i w:val="false"/>
          <w:color w:val="000000"/>
          <w:sz w:val="28"/>
        </w:rPr>
        <w:t>
      8. Комиссияға берілген шағым немесе арыз Қазақстан Республикасы Әділет Министрлігінің кеңсесінде тіркеуге жатады. 
</w:t>
      </w:r>
      <w:r>
        <w:br/>
      </w:r>
      <w:r>
        <w:rPr>
          <w:rFonts w:ascii="Times New Roman"/>
          <w:b w:val="false"/>
          <w:i w:val="false"/>
          <w:color w:val="000000"/>
          <w:sz w:val="28"/>
        </w:rPr>
        <w:t>
      9. Комиссия шағым немесе арызды олардың түскен күнінен бастап отыз күннің ішінде аумақтық аттестациялық комиссиядан бастапқы материалдар көшірмелерін талап ете отырып қарайды. 
</w:t>
      </w:r>
      <w:r>
        <w:br/>
      </w:r>
      <w:r>
        <w:rPr>
          <w:rFonts w:ascii="Times New Roman"/>
          <w:b w:val="false"/>
          <w:i w:val="false"/>
          <w:color w:val="000000"/>
          <w:sz w:val="28"/>
        </w:rPr>
        <w:t>
      Қосымша материалдарды талап ету қажет болған жағдайда, сондай-ақ өзге де себептер бойынша, шағымды қарау бір айдын аспайтындай мерзімге ұзартылуы мүмкін, бұл туралы арыз берушіге хабарланады. 
</w:t>
      </w:r>
      <w:r>
        <w:br/>
      </w:r>
      <w:r>
        <w:rPr>
          <w:rFonts w:ascii="Times New Roman"/>
          <w:b w:val="false"/>
          <w:i w:val="false"/>
          <w:color w:val="000000"/>
          <w:sz w:val="28"/>
        </w:rPr>
        <w:t>
      Шағымның немесе арыздың қаралатын орыны мен уақыты туралы оны берген адамға Комиссия отырысына дейін жеті күннен кешіктірмей хабарланады. 
</w:t>
      </w:r>
      <w:r>
        <w:br/>
      </w:r>
      <w:r>
        <w:rPr>
          <w:rFonts w:ascii="Times New Roman"/>
          <w:b w:val="false"/>
          <w:i w:val="false"/>
          <w:color w:val="000000"/>
          <w:sz w:val="28"/>
        </w:rPr>
        <w:t>
      10. Комиссияның отырысы шағымды немесе арызды берген адамның қатысуымен өткізіледі. 
</w:t>
      </w:r>
      <w:r>
        <w:br/>
      </w:r>
      <w:r>
        <w:rPr>
          <w:rFonts w:ascii="Times New Roman"/>
          <w:b w:val="false"/>
          <w:i w:val="false"/>
          <w:color w:val="000000"/>
          <w:sz w:val="28"/>
        </w:rPr>
        <w:t>
      Шағымды немесе арызды берген адам дәлелді себептер бойынша Комиссияның отырысына келмей қалған жағдайда шағымды немесе арызды қарай осы себептер жойылғанға дейін кейінге қалдырылады. 
</w:t>
      </w:r>
      <w:r>
        <w:br/>
      </w:r>
      <w:r>
        <w:rPr>
          <w:rFonts w:ascii="Times New Roman"/>
          <w:b w:val="false"/>
          <w:i w:val="false"/>
          <w:color w:val="000000"/>
          <w:sz w:val="28"/>
        </w:rPr>
        <w:t>
      Шағымды немесе арызды берген адам белгісіз себептер бойынша отырысқа келмей қалған жағдайда Комиссия келмей қалудың себептерін анықтағанға дейін оларды қарауды кейін қалдыруға құқылы. 
</w:t>
      </w:r>
      <w:r>
        <w:br/>
      </w:r>
      <w:r>
        <w:rPr>
          <w:rFonts w:ascii="Times New Roman"/>
          <w:b w:val="false"/>
          <w:i w:val="false"/>
          <w:color w:val="000000"/>
          <w:sz w:val="28"/>
        </w:rPr>
        <w:t>
      Шағымды немесе арызды берген адам дәлелсіз себептер бойынша келмей қалған жағдайда Комиссия оларды қарамай қанағаттандырусыз қалдыру туралы шешім қабылдауға құқылы. 
</w:t>
      </w:r>
      <w:r>
        <w:br/>
      </w:r>
      <w:r>
        <w:rPr>
          <w:rFonts w:ascii="Times New Roman"/>
          <w:b w:val="false"/>
          <w:i w:val="false"/>
          <w:color w:val="000000"/>
          <w:sz w:val="28"/>
        </w:rPr>
        <w:t>
      11. Комиссия шағымды немесе арызды қарау кезінде мына шешімдердің біреуін қабылдайды: 
</w:t>
      </w:r>
      <w:r>
        <w:br/>
      </w:r>
      <w:r>
        <w:rPr>
          <w:rFonts w:ascii="Times New Roman"/>
          <w:b w:val="false"/>
          <w:i w:val="false"/>
          <w:color w:val="000000"/>
          <w:sz w:val="28"/>
        </w:rPr>
        <w:t>
      1) аумақтық аттестациялық комиссияның аттестацияламау туралы шешімімен келісу туралы; 
</w:t>
      </w:r>
      <w:r>
        <w:br/>
      </w:r>
      <w:r>
        <w:rPr>
          <w:rFonts w:ascii="Times New Roman"/>
          <w:b w:val="false"/>
          <w:i w:val="false"/>
          <w:color w:val="000000"/>
          <w:sz w:val="28"/>
        </w:rPr>
        <w:t>
      2) аумақтық аттестациялық комиссияның аттестацияламау жөніндегі шешімін жою туралы, адвокатты қайтадан аттестациялауға жіберу және оны Комиссиямен өткізу туралы; 
</w:t>
      </w:r>
      <w:r>
        <w:br/>
      </w:r>
      <w:r>
        <w:rPr>
          <w:rFonts w:ascii="Times New Roman"/>
          <w:b w:val="false"/>
          <w:i w:val="false"/>
          <w:color w:val="000000"/>
          <w:sz w:val="28"/>
        </w:rPr>
        <w:t>
      3) Комиссияның дәлелді себептер бойынша 1998 жылғы 20 желтоқсанға дейінгі мерзімде аттестациядан өтпеген адвокаттарды аттестациялаудан өткізуі туралы; 
</w:t>
      </w:r>
      <w:r>
        <w:br/>
      </w:r>
      <w:r>
        <w:rPr>
          <w:rFonts w:ascii="Times New Roman"/>
          <w:b w:val="false"/>
          <w:i w:val="false"/>
          <w:color w:val="000000"/>
          <w:sz w:val="28"/>
        </w:rPr>
        <w:t>
      4) белгіленген мерзімде аттестациядан өтпеген адвокаттың арызын қанағаттандырусыз қалдыру туралы. 
</w:t>
      </w:r>
      <w:r>
        <w:br/>
      </w:r>
      <w:r>
        <w:rPr>
          <w:rFonts w:ascii="Times New Roman"/>
          <w:b w:val="false"/>
          <w:i w:val="false"/>
          <w:color w:val="000000"/>
          <w:sz w:val="28"/>
        </w:rPr>
        <w:t>
      Осы Ереженің аталған тармағының 2) және 3) тармақшаларымен көзделген жағдайларда Комиссия аттестациялауды Қазақстан Республикасы Адвокаттар одағының төралқасы дайындаған Қазақстан Республикасының аумақтық адвокаттар алқаларының төралқалары бекіткен аттестациялау сауалдары тізбесі бойынша компьютерлік тестілеу жолымен өткізуді көздейтін адвокаттарды аттестациялау туралы ережелердің 6, 12-22 тармақтарының Ережелері бойынша өткізіледі. 
</w:t>
      </w:r>
      <w:r>
        <w:br/>
      </w:r>
      <w:r>
        <w:rPr>
          <w:rFonts w:ascii="Times New Roman"/>
          <w:b w:val="false"/>
          <w:i w:val="false"/>
          <w:color w:val="000000"/>
          <w:sz w:val="28"/>
        </w:rPr>
        <w:t>
      12. Комиссияның отырысы егер оған оның мүшелерінің кемінде төртеуі қатысқан жағдайда құқылы. 
</w:t>
      </w:r>
      <w:r>
        <w:br/>
      </w:r>
      <w:r>
        <w:rPr>
          <w:rFonts w:ascii="Times New Roman"/>
          <w:b w:val="false"/>
          <w:i w:val="false"/>
          <w:color w:val="000000"/>
          <w:sz w:val="28"/>
        </w:rPr>
        <w:t>
      Отырыста хаттама жүргізіледі, онда Комиссия отырысының өткізілген уақыты мен орыны, шағым не арыз берген адвокаттың тегі, аты, әкесінің аты, оны аттестациялау жүргізілген жағдайда - емтиханның нәтижелері, аттестациялау емтиханы бойынша қойылған қосымша сауалдар және оларға қайтарылған жауаптар, Комиссияның шағымды не арызды қарау жөніндегі шешімі, сондай-ақ Комиссияның аттестациялау жөніндегі шешімі көрсетіледі.
</w:t>
      </w:r>
      <w:r>
        <w:br/>
      </w:r>
      <w:r>
        <w:rPr>
          <w:rFonts w:ascii="Times New Roman"/>
          <w:b w:val="false"/>
          <w:i w:val="false"/>
          <w:color w:val="000000"/>
          <w:sz w:val="28"/>
        </w:rPr>
        <w:t>
      13. Комиссияның шешімі егер оған оның мүшелерінің жалпы санының көпшілігі дауыс берсе қабылданды деп саналады.
</w:t>
      </w:r>
      <w:r>
        <w:br/>
      </w:r>
      <w:r>
        <w:rPr>
          <w:rFonts w:ascii="Times New Roman"/>
          <w:b w:val="false"/>
          <w:i w:val="false"/>
          <w:color w:val="000000"/>
          <w:sz w:val="28"/>
        </w:rPr>
        <w:t>
      Дауыс беру ашық түрде өткізіледі.
</w:t>
      </w:r>
      <w:r>
        <w:br/>
      </w:r>
      <w:r>
        <w:rPr>
          <w:rFonts w:ascii="Times New Roman"/>
          <w:b w:val="false"/>
          <w:i w:val="false"/>
          <w:color w:val="000000"/>
          <w:sz w:val="28"/>
        </w:rPr>
        <w:t>
      Шешімге Комиссияның отырысына қатысқан барлық мүшелері қол қояды.
</w:t>
      </w:r>
      <w:r>
        <w:br/>
      </w:r>
      <w:r>
        <w:rPr>
          <w:rFonts w:ascii="Times New Roman"/>
          <w:b w:val="false"/>
          <w:i w:val="false"/>
          <w:color w:val="000000"/>
          <w:sz w:val="28"/>
        </w:rPr>
        <w:t>
      Қабылданған шешім туралы шағым не арыз берген адамға сол күні жазбаша түрде хабарланады.
</w:t>
      </w:r>
      <w:r>
        <w:br/>
      </w:r>
      <w:r>
        <w:rPr>
          <w:rFonts w:ascii="Times New Roman"/>
          <w:b w:val="false"/>
          <w:i w:val="false"/>
          <w:color w:val="000000"/>
          <w:sz w:val="28"/>
        </w:rPr>
        <w:t>
      Комиссия шешімі Қазақстан Республикасы Әділет министрлігінде сақтауға қалдырылады.
</w:t>
      </w:r>
      <w:r>
        <w:br/>
      </w:r>
      <w:r>
        <w:rPr>
          <w:rFonts w:ascii="Times New Roman"/>
          <w:b w:val="false"/>
          <w:i w:val="false"/>
          <w:color w:val="000000"/>
          <w:sz w:val="28"/>
        </w:rPr>
        <w:t>
      14. Комиссия шешіміне сотқа арыз келтірілуі мүмкін.
</w:t>
      </w:r>
      <w:r>
        <w:br/>
      </w:r>
      <w:r>
        <w:rPr>
          <w:rFonts w:ascii="Times New Roman"/>
          <w:b w:val="false"/>
          <w:i w:val="false"/>
          <w:color w:val="000000"/>
          <w:sz w:val="28"/>
        </w:rPr>
        <w:t>
      15. Осы Ереже "Адвокаттық қызмет туралы" 1997 жылғы 5 желтоқсандағы Қазақстан Республикасы Заңы қабылданған күннен бастап үш жыл ішінде қолданылады.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