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fcf79" w14:textId="37fcf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жерлердегі жұмыссыз адамдарды жеке кәсіпкерлікке тартудың уақытша ережесі" туралы облыстық Мәслихат ХХІ сессиясының 1998 жылғы 10 сәуірдегі N 239-1 ~V98T017 шешіміне ішінара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І cайланған Атырау облыстық Мәслихаты ХХІІ сессиясының 1998 жылғы 14 шілдедегі N 250-1 шешімі. Атырау облысының әділет басқармасында 1998 жылғы 8 қыркүйекте N 26 тіркелді. Күші жойылды - Атырау облыстық Мәслихатының 2011 жылғы 3 қазандағы № 275/1711/-МШ хатымен</w:t>
      </w:r>
    </w:p>
    <w:p>
      <w:pPr>
        <w:spacing w:after="0"/>
        <w:ind w:left="0"/>
        <w:jc w:val="both"/>
      </w:pPr>
      <w:r>
        <w:rPr>
          <w:rFonts w:ascii="Times New Roman"/>
          <w:b w:val="false"/>
          <w:i w:val="false"/>
          <w:color w:val="ff0000"/>
          <w:sz w:val="28"/>
        </w:rPr>
        <w:t>      Ескерту. Күші жойылды - Атырау облыстық Мәслихатының 2011.10.03 № 275/1711/-МШ хатымен.</w:t>
      </w:r>
      <w:r>
        <w:br/>
      </w:r>
      <w:r>
        <w:rPr>
          <w:rFonts w:ascii="Times New Roman"/>
          <w:b w:val="false"/>
          <w:i w:val="false"/>
          <w:color w:val="000000"/>
          <w:sz w:val="28"/>
        </w:rPr>
        <w:t>
      Облыстық Мәслихаттың ХХII сессиясы шешім етті:</w:t>
      </w:r>
      <w:r>
        <w:br/>
      </w:r>
      <w:r>
        <w:rPr>
          <w:rFonts w:ascii="Times New Roman"/>
          <w:b w:val="false"/>
          <w:i w:val="false"/>
          <w:color w:val="000000"/>
          <w:sz w:val="28"/>
        </w:rPr>
        <w:t>
      - 7 тармақтың соңғы сөйлеміндегі "кез-келген" деген сөздің орнына "ыңғайланған" деген сөзбен ауыстырылсын.</w:t>
      </w:r>
      <w:r>
        <w:br/>
      </w:r>
      <w:r>
        <w:rPr>
          <w:rFonts w:ascii="Times New Roman"/>
          <w:b w:val="false"/>
          <w:i w:val="false"/>
          <w:color w:val="000000"/>
          <w:sz w:val="28"/>
        </w:rPr>
        <w:t>
      - 8 тармақтың соңғы "Аталған сауданы жүзеге асырғаны үшін ақы алынбайды" деген сөйлемі алынып тасталсын.</w:t>
      </w:r>
      <w:r>
        <w:br/>
      </w:r>
      <w:r>
        <w:rPr>
          <w:rFonts w:ascii="Times New Roman"/>
          <w:b w:val="false"/>
          <w:i w:val="false"/>
          <w:color w:val="000000"/>
          <w:sz w:val="28"/>
        </w:rPr>
        <w:t>
      - 10 тармақтың "б" бөлімі жылдық жиынтық табыс мөлшері 12 еселенген есеп көрсеткішінен асатын және өз жеке меншік кәсібін жер, су, т.б. табиғат ресурстарымен байланыстырып жүргізетін жеке тұлғалар міндетті түрде кәсіпкер ретінде тіркелуге жатады" деген өзгертумен алынсын.</w:t>
      </w:r>
      <w:r>
        <w:br/>
      </w:r>
      <w:r>
        <w:rPr>
          <w:rFonts w:ascii="Times New Roman"/>
          <w:b w:val="false"/>
          <w:i w:val="false"/>
          <w:color w:val="000000"/>
          <w:sz w:val="28"/>
        </w:rPr>
        <w:t>
      - қосымша төмендегіше "в" тармақшасы енгізілсін:</w:t>
      </w:r>
      <w:r>
        <w:br/>
      </w:r>
      <w:r>
        <w:rPr>
          <w:rFonts w:ascii="Times New Roman"/>
          <w:b w:val="false"/>
          <w:i w:val="false"/>
          <w:color w:val="000000"/>
          <w:sz w:val="28"/>
        </w:rPr>
        <w:t>
      - егістікке жарамды, суармалы жерлерден жер участогын меншік құқы негізінде пайдаланып, кәсіп жасайтын азаматтар жеке кәсіпкер ретінде мемлекеттік тіркеуден өтуге тиіс.</w:t>
      </w:r>
      <w:r>
        <w:br/>
      </w:r>
      <w:r>
        <w:rPr>
          <w:rFonts w:ascii="Times New Roman"/>
          <w:b w:val="false"/>
          <w:i w:val="false"/>
          <w:color w:val="000000"/>
          <w:sz w:val="28"/>
        </w:rPr>
        <w:t>
      - қосымша төмендегідей мазмұнда 11 тармақ енгізілсін:</w:t>
      </w:r>
      <w:r>
        <w:br/>
      </w:r>
      <w:r>
        <w:rPr>
          <w:rFonts w:ascii="Times New Roman"/>
          <w:b w:val="false"/>
          <w:i w:val="false"/>
          <w:color w:val="000000"/>
          <w:sz w:val="28"/>
        </w:rPr>
        <w:t>
      - аталған уақытша ереже тиісті заңды құжаттар алынғанша күшінде болсын.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Облыстық Мәслихат хатшысының</w:t>
            </w:r>
            <w:r>
              <w:br/>
            </w:r>
            <w:r>
              <w:rPr>
                <w:rFonts w:ascii="Times New Roman"/>
                <w:b w:val="false"/>
                <w:i w:val="false"/>
                <w:color w:val="000000"/>
                <w:sz w:val="20"/>
              </w:rPr>
              <w:t>
      </w:t>
            </w:r>
            <w:r>
              <w:rPr>
                <w:rFonts w:ascii="Times New Roman"/>
                <w:b w:val="false"/>
                <w:i/>
                <w:color w:val="000000"/>
                <w:sz w:val="20"/>
              </w:rPr>
              <w:t>міндетін атқарушы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