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225c" w14:textId="1b82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Тұрғындарды әлеуметтік қорғау және еңбек жөніндегі Солтүстік Қазақстан облыстық департаментінің құрамына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әкімінің шешімі 1998 ж. 07.10. N 210 Солтүстік Қазақстан облысының Әділет басқармасында 1998 ж. 12.18. N 45 тіркелінді. Күші жойылды - Солтүстік Қазақстан облысы әкімінің 2007 жылғы 24 мамырдағы N 16 Шешімімен</w:t>
      </w:r>
    </w:p>
    <w:p>
      <w:pPr>
        <w:spacing w:after="0"/>
        <w:ind w:left="0"/>
        <w:jc w:val="both"/>
      </w:pPr>
      <w:r>
        <w:rPr>
          <w:rFonts w:ascii="Times New Roman"/>
          <w:b w:val="false"/>
          <w:i w:val="false"/>
          <w:color w:val="ff0000"/>
          <w:sz w:val="28"/>
        </w:rPr>
        <w:t>      Ескерту. Күші жойылды - Солтүстік Қазақстан облысы әкімінің 2007.05.24 N 16 Шешімімен</w:t>
      </w:r>
    </w:p>
    <w:p>
      <w:pPr>
        <w:spacing w:after="0"/>
        <w:ind w:left="0"/>
        <w:jc w:val="both"/>
      </w:pPr>
      <w:r>
        <w:rPr>
          <w:rFonts w:ascii="Times New Roman"/>
          <w:b w:val="false"/>
          <w:i w:val="false"/>
          <w:color w:val="000000"/>
          <w:sz w:val="28"/>
        </w:rPr>
        <w:t>      Қазақстан Республикасының тұрғындарды әлеуметтiк қорғау және еңбек жөнiндегi Министрдiң 29.06.1998 ж. N 138 "Тұрғындарды әлеуметтiк қорғау және еңбек жөнiндегi жергiлiктi органдардың бөлiмшелерiнiң типтiк /мүшелiк/ құрылымдарына өзгерiстер енгiзу туралы "Бұйрығына сәйкес, Қазақстан Республикасының Премьер-Министрiнiң 13.08.1998 ж. N 20-23/6475 тапсырмасын /ережесiн/ және Қазақстан Республикасы Үкiметiнiң 19.02.1998 ж. N 119 </w:t>
      </w:r>
      <w:r>
        <w:rPr>
          <w:rFonts w:ascii="Times New Roman"/>
          <w:b w:val="false"/>
          <w:i w:val="false"/>
          <w:color w:val="000000"/>
          <w:sz w:val="28"/>
        </w:rPr>
        <w:t xml:space="preserve">P980119_ </w:t>
      </w:r>
      <w:r>
        <w:rPr>
          <w:rFonts w:ascii="Times New Roman"/>
          <w:b w:val="false"/>
          <w:i w:val="false"/>
          <w:color w:val="000000"/>
          <w:sz w:val="28"/>
        </w:rPr>
        <w:t xml:space="preserve">Қаулысымен бекiтiлген Қазақстан Республикасы Үкiметiнiң 1998-2000 жылғы iс-қимыл бағдарламасын жүзеге асыру жөнiндегi iс-шаралардың жоспарын орындау үшiн облыс әкiмi шешім шығарды: </w:t>
      </w:r>
      <w:r>
        <w:br/>
      </w:r>
      <w:r>
        <w:rPr>
          <w:rFonts w:ascii="Times New Roman"/>
          <w:b w:val="false"/>
          <w:i w:val="false"/>
          <w:color w:val="000000"/>
          <w:sz w:val="28"/>
        </w:rPr>
        <w:t xml:space="preserve">
      1. Тұрғындарды әлеуметтiк қорғау және еңбек жөнiндегi департаменттiң 01.01.1998 ж. штаттық саны ұсынылған құрылымға сәйкес, облыстық бюджеттен қаржыландыратын 70 бiрлiк бекiтiлсiн. </w:t>
      </w:r>
      <w:r>
        <w:br/>
      </w:r>
      <w:r>
        <w:rPr>
          <w:rFonts w:ascii="Times New Roman"/>
          <w:b w:val="false"/>
          <w:i w:val="false"/>
          <w:color w:val="000000"/>
          <w:sz w:val="28"/>
        </w:rPr>
        <w:t xml:space="preserve">
      2. Тұрғындарды әлеуметтiк қорғау және еңбек жөнiндегi департаментiнiң жанынан құрылымдық бөлiмше құқындағы тұрғындарға әлеуметтiк көмек көрсету орталығын құрсын. </w:t>
      </w:r>
      <w:r>
        <w:br/>
      </w:r>
      <w:r>
        <w:rPr>
          <w:rFonts w:ascii="Times New Roman"/>
          <w:b w:val="false"/>
          <w:i w:val="false"/>
          <w:color w:val="000000"/>
          <w:sz w:val="28"/>
        </w:rPr>
        <w:t xml:space="preserve">
      3. Тұрғындарға әлеуметтiк көмек көрсету орталығы туралы қағидасын 1 қосымшаға сәйкес бекiтсiн. </w:t>
      </w:r>
      <w:r>
        <w:br/>
      </w:r>
      <w:r>
        <w:rPr>
          <w:rFonts w:ascii="Times New Roman"/>
          <w:b w:val="false"/>
          <w:i w:val="false"/>
          <w:color w:val="000000"/>
          <w:sz w:val="28"/>
        </w:rPr>
        <w:t xml:space="preserve">
      4. Солтүстiк Қазақстан облысының тұрғындарды әлеуметтiк қорғау еңбек жөнiндегi департаментiнiң құрылымын 2 қосымшаға сәйкес бекiтсiн. </w:t>
      </w:r>
      <w:r>
        <w:br/>
      </w:r>
      <w:r>
        <w:rPr>
          <w:rFonts w:ascii="Times New Roman"/>
          <w:b w:val="false"/>
          <w:i w:val="false"/>
          <w:color w:val="000000"/>
          <w:sz w:val="28"/>
        </w:rPr>
        <w:t xml:space="preserve">
      5. Облыс әкiмiнiң 1996 жылғы 29 мамырдағы N 118 "Тұрғын үйдi ұстау және тұрғын үй коммуналдық қызметтердiң жаңа төлем жүйесiне кезең-кезеңмен көшу туралы" шешiмiнiң 6.1. пунктiн және жоғарыда көрсетiлген шешiмнiң 2 қосымшасына сәйкес тұрғын үй жөнiндегi жәрдемақы қызметiнiң нұсқаулық ереже қызметiн белгiлесiн. </w:t>
      </w:r>
      <w:r>
        <w:br/>
      </w:r>
      <w:r>
        <w:rPr>
          <w:rFonts w:ascii="Times New Roman"/>
          <w:b w:val="false"/>
          <w:i w:val="false"/>
          <w:color w:val="000000"/>
          <w:sz w:val="28"/>
        </w:rPr>
        <w:t xml:space="preserve">
      6. Тұрғындарды әлеуметтiк қорғау және еңбек жөнiндегi қалалық бөлiмдердiң тұрғын үй жөнiндегi жәрдемақы орталығының қызметкерлер санының лимитiн Көкшетау қаласы бойынша - 3 бiрлiк, Петропавл қаласы бойынша - 5 бiрлiк жiберсiн. </w:t>
      </w:r>
      <w:r>
        <w:br/>
      </w:r>
      <w:r>
        <w:rPr>
          <w:rFonts w:ascii="Times New Roman"/>
          <w:b w:val="false"/>
          <w:i w:val="false"/>
          <w:color w:val="000000"/>
          <w:sz w:val="28"/>
        </w:rPr>
        <w:t xml:space="preserve">
      7. Петропавл, Көкшетау қалаларының және облыс аудандарының әкiмдерiне 31.02.1998 жылға дейiнгi мерзiм iшiнде қызметкерлер санының лимитiн, тұрғын үй жөнiндегi жәрдемақыны төлеу жөнiндегi таратылатын орталықтың iстерiн және мүлкiн басқару жөнiндегi өкiлетiн жiбере отырып, тұрғындарды әлеуметтiк қорғау және еңбек жөнiндегi аудандық және қалалық бөлiмдер жанынан тұрғындарға әлеуметтiк көмек көрсету орталығын құрсын. Тұрғындарды әлеуметтiк қорғау және еңбек жөнiндегi облыстық департаментпен бiрлесе отырып, тұрғындарға әлеуметтiк көмек көрсету орталығының құрылымының, оларға штаттық бiрлiк, функция және тұрғын үй жөнiндегi жәрдемақы төлеу жөнiндегi таратылатын орталықтың iстерiн және мүлкiн басқару жөнiндегi өкiлеттi бере отырып әзiрлесiн және бекiтсiн.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Тұрғын үй жөнiндегi жәрдемақының таралатын орталығы қызметкерлерiн,</w:t>
      </w:r>
    </w:p>
    <w:p>
      <w:pPr>
        <w:spacing w:after="0"/>
        <w:ind w:left="0"/>
        <w:jc w:val="both"/>
      </w:pPr>
      <w:r>
        <w:rPr>
          <w:rFonts w:ascii="Times New Roman"/>
          <w:b w:val="false"/>
          <w:i w:val="false"/>
          <w:color w:val="000000"/>
          <w:sz w:val="28"/>
        </w:rPr>
        <w:t xml:space="preserve">сондай-ақ тұрғындарды әлеуметтiк қорғау және еңбек жөнiндегi аудандық және </w:t>
      </w:r>
    </w:p>
    <w:p>
      <w:pPr>
        <w:spacing w:after="0"/>
        <w:ind w:left="0"/>
        <w:jc w:val="both"/>
      </w:pPr>
      <w:r>
        <w:rPr>
          <w:rFonts w:ascii="Times New Roman"/>
          <w:b w:val="false"/>
          <w:i w:val="false"/>
          <w:color w:val="000000"/>
          <w:sz w:val="28"/>
        </w:rPr>
        <w:t>қалалық бөлiмдерiн босату қолданылып жүрген заңның талаптарына сәйкес</w:t>
      </w:r>
    </w:p>
    <w:p>
      <w:pPr>
        <w:spacing w:after="0"/>
        <w:ind w:left="0"/>
        <w:jc w:val="both"/>
      </w:pPr>
      <w:r>
        <w:rPr>
          <w:rFonts w:ascii="Times New Roman"/>
          <w:b w:val="false"/>
          <w:i w:val="false"/>
          <w:color w:val="000000"/>
          <w:sz w:val="28"/>
        </w:rPr>
        <w:t>жүргiзiлсiн.</w:t>
      </w:r>
    </w:p>
    <w:p>
      <w:pPr>
        <w:spacing w:after="0"/>
        <w:ind w:left="0"/>
        <w:jc w:val="both"/>
      </w:pPr>
      <w:r>
        <w:rPr>
          <w:rFonts w:ascii="Times New Roman"/>
          <w:b w:val="false"/>
          <w:i w:val="false"/>
          <w:color w:val="000000"/>
          <w:sz w:val="28"/>
        </w:rPr>
        <w:t xml:space="preserve">     8. Осы шешiмнiң орындалуына бақылау жасау облыс әкiмiнiң орынбасары </w:t>
      </w:r>
    </w:p>
    <w:p>
      <w:pPr>
        <w:spacing w:after="0"/>
        <w:ind w:left="0"/>
        <w:jc w:val="both"/>
      </w:pPr>
      <w:r>
        <w:rPr>
          <w:rFonts w:ascii="Times New Roman"/>
          <w:b w:val="false"/>
          <w:i w:val="false"/>
          <w:color w:val="000000"/>
          <w:sz w:val="28"/>
        </w:rPr>
        <w:t>В.П.Никандровқа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әкiмiнiң</w:t>
      </w:r>
    </w:p>
    <w:p>
      <w:pPr>
        <w:spacing w:after="0"/>
        <w:ind w:left="0"/>
        <w:jc w:val="both"/>
      </w:pPr>
      <w:r>
        <w:rPr>
          <w:rFonts w:ascii="Times New Roman"/>
          <w:b w:val="false"/>
          <w:i w:val="false"/>
          <w:color w:val="000000"/>
          <w:sz w:val="28"/>
        </w:rPr>
        <w:t>                                   1998 ж. 7 қазанындағы N 210</w:t>
      </w:r>
    </w:p>
    <w:p>
      <w:pPr>
        <w:spacing w:after="0"/>
        <w:ind w:left="0"/>
        <w:jc w:val="both"/>
      </w:pPr>
      <w:r>
        <w:rPr>
          <w:rFonts w:ascii="Times New Roman"/>
          <w:b w:val="false"/>
          <w:i w:val="false"/>
          <w:color w:val="000000"/>
          <w:sz w:val="28"/>
        </w:rPr>
        <w:t xml:space="preserve">                                        шешiмiне 1 қосымша </w:t>
      </w:r>
    </w:p>
    <w:p>
      <w:pPr>
        <w:spacing w:after="0"/>
        <w:ind w:left="0"/>
        <w:jc w:val="both"/>
      </w:pPr>
      <w:r>
        <w:rPr>
          <w:rFonts w:ascii="Times New Roman"/>
          <w:b w:val="false"/>
          <w:i w:val="false"/>
          <w:color w:val="000000"/>
          <w:sz w:val="28"/>
        </w:rPr>
        <w:t xml:space="preserve">           Солтүстiк Қазақстан облысының халыққа </w:t>
      </w:r>
    </w:p>
    <w:p>
      <w:pPr>
        <w:spacing w:after="0"/>
        <w:ind w:left="0"/>
        <w:jc w:val="both"/>
      </w:pPr>
      <w:r>
        <w:rPr>
          <w:rFonts w:ascii="Times New Roman"/>
          <w:b w:val="false"/>
          <w:i w:val="false"/>
          <w:color w:val="000000"/>
          <w:sz w:val="28"/>
        </w:rPr>
        <w:t>         әлеуметтiк көмек көрсету орталығы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1. Жалпы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Халыққа әлеуметтiк көмек көрсету орталығы /iлгерiде орталық/ Солтүстiк Қазақстан облысының еңбек және халыққа әлеуметтiк көмек департаментiнiң құрылымдық бөлiмшесi болып табылады және облыс тұрғындарына мекен-жайлық әлеуметтiк көмек көрсету жөнiндегi қызметiн жүзеге асырады. </w:t>
      </w:r>
      <w:r>
        <w:br/>
      </w:r>
      <w:r>
        <w:rPr>
          <w:rFonts w:ascii="Times New Roman"/>
          <w:b w:val="false"/>
          <w:i w:val="false"/>
          <w:color w:val="000000"/>
          <w:sz w:val="28"/>
        </w:rPr>
        <w:t xml:space="preserve">
      2. Орталықтың құрылымдық және штаттық саны Қазақстан Республикасының еңбек және тұрғындарды әлеуметтiк қорғау министрлiгiмен келiсу бойынша облыс әкiмiнiң анықталады және бекiтiледi. </w:t>
      </w:r>
      <w:r>
        <w:br/>
      </w:r>
      <w:r>
        <w:rPr>
          <w:rFonts w:ascii="Times New Roman"/>
          <w:b w:val="false"/>
          <w:i w:val="false"/>
          <w:color w:val="000000"/>
          <w:sz w:val="28"/>
        </w:rPr>
        <w:t xml:space="preserve">
      3. Орталықты ұстау шығысы мен материалдық техникалық жабдықтауды қаржыландыру облысты бюджет қаржысының есебiнен жүзеге асырылады. </w:t>
      </w:r>
      <w:r>
        <w:br/>
      </w:r>
      <w:r>
        <w:rPr>
          <w:rFonts w:ascii="Times New Roman"/>
          <w:b w:val="false"/>
          <w:i w:val="false"/>
          <w:color w:val="000000"/>
          <w:sz w:val="28"/>
        </w:rPr>
        <w:t xml:space="preserve">
      2. Орталықтың негiзгi қызметтерi </w:t>
      </w:r>
      <w:r>
        <w:br/>
      </w:r>
      <w:r>
        <w:rPr>
          <w:rFonts w:ascii="Times New Roman"/>
          <w:b w:val="false"/>
          <w:i w:val="false"/>
          <w:color w:val="000000"/>
          <w:sz w:val="28"/>
        </w:rPr>
        <w:t xml:space="preserve">
      4. Орталықтың негiзгi қызметi болып мыналар табылады: </w:t>
      </w:r>
      <w:r>
        <w:br/>
      </w:r>
      <w:r>
        <w:rPr>
          <w:rFonts w:ascii="Times New Roman"/>
          <w:b w:val="false"/>
          <w:i w:val="false"/>
          <w:color w:val="000000"/>
          <w:sz w:val="28"/>
        </w:rPr>
        <w:t xml:space="preserve">
      заңдарға сәйкес тұрғындарға мекен-жайлық әлеуметтiк көмек көрсету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бөлiгiнде азаматтардың әлеуметтiк құқын қамтамасыз ету;</w:t>
      </w:r>
    </w:p>
    <w:p>
      <w:pPr>
        <w:spacing w:after="0"/>
        <w:ind w:left="0"/>
        <w:jc w:val="both"/>
      </w:pPr>
      <w:r>
        <w:rPr>
          <w:rFonts w:ascii="Times New Roman"/>
          <w:b w:val="false"/>
          <w:i w:val="false"/>
          <w:color w:val="000000"/>
          <w:sz w:val="28"/>
        </w:rPr>
        <w:t xml:space="preserve">     тұрғындарға мекен-жайлық әлеуметтiк көмек көрсетуде мемлекеттiк </w:t>
      </w:r>
    </w:p>
    <w:p>
      <w:pPr>
        <w:spacing w:after="0"/>
        <w:ind w:left="0"/>
        <w:jc w:val="both"/>
      </w:pPr>
      <w:r>
        <w:rPr>
          <w:rFonts w:ascii="Times New Roman"/>
          <w:b w:val="false"/>
          <w:i w:val="false"/>
          <w:color w:val="000000"/>
          <w:sz w:val="28"/>
        </w:rPr>
        <w:t>әлеуметтiк саясаты жүзеге асыру;</w:t>
      </w:r>
    </w:p>
    <w:p>
      <w:pPr>
        <w:spacing w:after="0"/>
        <w:ind w:left="0"/>
        <w:jc w:val="both"/>
      </w:pPr>
      <w:r>
        <w:rPr>
          <w:rFonts w:ascii="Times New Roman"/>
          <w:b w:val="false"/>
          <w:i w:val="false"/>
          <w:color w:val="000000"/>
          <w:sz w:val="28"/>
        </w:rPr>
        <w:t>     әлеуметтiк көмектi керек ететiн адамдардың құрамын анықтау;</w:t>
      </w:r>
    </w:p>
    <w:p>
      <w:pPr>
        <w:spacing w:after="0"/>
        <w:ind w:left="0"/>
        <w:jc w:val="both"/>
      </w:pPr>
      <w:r>
        <w:rPr>
          <w:rFonts w:ascii="Times New Roman"/>
          <w:b w:val="false"/>
          <w:i w:val="false"/>
          <w:color w:val="000000"/>
          <w:sz w:val="28"/>
        </w:rPr>
        <w:t xml:space="preserve">     жеңiлдiкке құқы бар азаматтарға, сондай-ақ әлеуметтiк қорғауды керек </w:t>
      </w:r>
    </w:p>
    <w:p>
      <w:pPr>
        <w:spacing w:after="0"/>
        <w:ind w:left="0"/>
        <w:jc w:val="both"/>
      </w:pPr>
      <w:r>
        <w:rPr>
          <w:rFonts w:ascii="Times New Roman"/>
          <w:b w:val="false"/>
          <w:i w:val="false"/>
          <w:color w:val="000000"/>
          <w:sz w:val="28"/>
        </w:rPr>
        <w:t>ететiн азаматтар мен отбасыларға жеке есеп жасау;</w:t>
      </w:r>
    </w:p>
    <w:p>
      <w:pPr>
        <w:spacing w:after="0"/>
        <w:ind w:left="0"/>
        <w:jc w:val="both"/>
      </w:pPr>
      <w:r>
        <w:rPr>
          <w:rFonts w:ascii="Times New Roman"/>
          <w:b w:val="false"/>
          <w:i w:val="false"/>
          <w:color w:val="000000"/>
          <w:sz w:val="28"/>
        </w:rPr>
        <w:t xml:space="preserve">     аз қамтамасыз етiлген азаматтар мен отбасылардың жекелеген </w:t>
      </w:r>
    </w:p>
    <w:p>
      <w:pPr>
        <w:spacing w:after="0"/>
        <w:ind w:left="0"/>
        <w:jc w:val="both"/>
      </w:pPr>
      <w:r>
        <w:rPr>
          <w:rFonts w:ascii="Times New Roman"/>
          <w:b w:val="false"/>
          <w:i w:val="false"/>
          <w:color w:val="000000"/>
          <w:sz w:val="28"/>
        </w:rPr>
        <w:t>санаттарына әлеуметтiк көмек көрсету;</w:t>
      </w:r>
    </w:p>
    <w:p>
      <w:pPr>
        <w:spacing w:after="0"/>
        <w:ind w:left="0"/>
        <w:jc w:val="both"/>
      </w:pPr>
      <w:r>
        <w:rPr>
          <w:rFonts w:ascii="Times New Roman"/>
          <w:b w:val="false"/>
          <w:i w:val="false"/>
          <w:color w:val="000000"/>
          <w:sz w:val="28"/>
        </w:rPr>
        <w:t>     жеңiлдiк беруге байланысты мәселенi шешудi;</w:t>
      </w:r>
    </w:p>
    <w:p>
      <w:pPr>
        <w:spacing w:after="0"/>
        <w:ind w:left="0"/>
        <w:jc w:val="both"/>
      </w:pPr>
      <w:r>
        <w:rPr>
          <w:rFonts w:ascii="Times New Roman"/>
          <w:b w:val="false"/>
          <w:i w:val="false"/>
          <w:color w:val="000000"/>
          <w:sz w:val="28"/>
        </w:rPr>
        <w:t>     жеңiлдiкке құқы бар азаматтардың жеңiлдiктерiн ақшалай төлеудi;</w:t>
      </w:r>
    </w:p>
    <w:p>
      <w:pPr>
        <w:spacing w:after="0"/>
        <w:ind w:left="0"/>
        <w:jc w:val="both"/>
      </w:pPr>
      <w:r>
        <w:rPr>
          <w:rFonts w:ascii="Times New Roman"/>
          <w:b w:val="false"/>
          <w:i w:val="false"/>
          <w:color w:val="000000"/>
          <w:sz w:val="28"/>
        </w:rPr>
        <w:t xml:space="preserve">     бiржолғы төлемдi, ақшалай өтемдi белгiлеу және жүзеге асыру мәселесiн </w:t>
      </w:r>
    </w:p>
    <w:p>
      <w:pPr>
        <w:spacing w:after="0"/>
        <w:ind w:left="0"/>
        <w:jc w:val="both"/>
      </w:pPr>
      <w:r>
        <w:rPr>
          <w:rFonts w:ascii="Times New Roman"/>
          <w:b w:val="false"/>
          <w:i w:val="false"/>
          <w:color w:val="000000"/>
          <w:sz w:val="28"/>
        </w:rPr>
        <w:t>шешу;</w:t>
      </w:r>
    </w:p>
    <w:p>
      <w:pPr>
        <w:spacing w:after="0"/>
        <w:ind w:left="0"/>
        <w:jc w:val="both"/>
      </w:pPr>
      <w:r>
        <w:rPr>
          <w:rFonts w:ascii="Times New Roman"/>
          <w:b w:val="false"/>
          <w:i w:val="false"/>
          <w:color w:val="000000"/>
          <w:sz w:val="28"/>
        </w:rPr>
        <w:t xml:space="preserve">     балалары бар аз қамтамасыз етiлген отбасыларға жәрдемақы белгiлеу </w:t>
      </w:r>
    </w:p>
    <w:p>
      <w:pPr>
        <w:spacing w:after="0"/>
        <w:ind w:left="0"/>
        <w:jc w:val="both"/>
      </w:pPr>
      <w:r>
        <w:rPr>
          <w:rFonts w:ascii="Times New Roman"/>
          <w:b w:val="false"/>
          <w:i w:val="false"/>
          <w:color w:val="000000"/>
          <w:sz w:val="28"/>
        </w:rPr>
        <w:t>және төлеу;</w:t>
      </w:r>
    </w:p>
    <w:p>
      <w:pPr>
        <w:spacing w:after="0"/>
        <w:ind w:left="0"/>
        <w:jc w:val="both"/>
      </w:pPr>
      <w:r>
        <w:rPr>
          <w:rFonts w:ascii="Times New Roman"/>
          <w:b w:val="false"/>
          <w:i w:val="false"/>
          <w:color w:val="000000"/>
          <w:sz w:val="28"/>
        </w:rPr>
        <w:t>     тұрғын үйлiк жәрдемақыны белгiлеу және төлеу;</w:t>
      </w:r>
    </w:p>
    <w:p>
      <w:pPr>
        <w:spacing w:after="0"/>
        <w:ind w:left="0"/>
        <w:jc w:val="both"/>
      </w:pPr>
      <w:r>
        <w:rPr>
          <w:rFonts w:ascii="Times New Roman"/>
          <w:b w:val="false"/>
          <w:i w:val="false"/>
          <w:color w:val="000000"/>
          <w:sz w:val="28"/>
        </w:rPr>
        <w:t>     жерлеу жәрдемақысын белгiлеу және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мүгедектiк жөнiндегi, асыраушысынан айырылғандығы жөнiндегi, жасы жөнiндегi мемлекеттiк әлеуметтiк жәрдемақыны төлеу; </w:t>
      </w:r>
      <w:r>
        <w:br/>
      </w:r>
      <w:r>
        <w:rPr>
          <w:rFonts w:ascii="Times New Roman"/>
          <w:b w:val="false"/>
          <w:i w:val="false"/>
          <w:color w:val="000000"/>
          <w:sz w:val="28"/>
        </w:rPr>
        <w:t xml:space="preserve">
      аймақтық деңгейде бекiтiлген басқа әлеуметтiк көмек түрлерiн көрсету; </w:t>
      </w:r>
      <w:r>
        <w:br/>
      </w:r>
      <w:r>
        <w:rPr>
          <w:rFonts w:ascii="Times New Roman"/>
          <w:b w:val="false"/>
          <w:i w:val="false"/>
          <w:color w:val="000000"/>
          <w:sz w:val="28"/>
        </w:rPr>
        <w:t xml:space="preserve">
      аймақтық деңгейдегi тұрғындарға әлеуметтiк көмек бағдарламасын жүзеге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асыру және әлеуметтiк қорғаудың республикалық бағдарламасына ұсыну;</w:t>
      </w:r>
    </w:p>
    <w:p>
      <w:pPr>
        <w:spacing w:after="0"/>
        <w:ind w:left="0"/>
        <w:jc w:val="both"/>
      </w:pPr>
      <w:r>
        <w:rPr>
          <w:rFonts w:ascii="Times New Roman"/>
          <w:b w:val="false"/>
          <w:i w:val="false"/>
          <w:color w:val="000000"/>
          <w:sz w:val="28"/>
        </w:rPr>
        <w:t xml:space="preserve">     орталық құзыретке жататын мәселелер жөнiнде азаматтарда қабылдау және </w:t>
      </w:r>
    </w:p>
    <w:p>
      <w:pPr>
        <w:spacing w:after="0"/>
        <w:ind w:left="0"/>
        <w:jc w:val="both"/>
      </w:pPr>
      <w:r>
        <w:rPr>
          <w:rFonts w:ascii="Times New Roman"/>
          <w:b w:val="false"/>
          <w:i w:val="false"/>
          <w:color w:val="000000"/>
          <w:sz w:val="28"/>
        </w:rPr>
        <w:t>кеңес беру;</w:t>
      </w:r>
    </w:p>
    <w:p>
      <w:pPr>
        <w:spacing w:after="0"/>
        <w:ind w:left="0"/>
        <w:jc w:val="both"/>
      </w:pPr>
      <w:r>
        <w:rPr>
          <w:rFonts w:ascii="Times New Roman"/>
          <w:b w:val="false"/>
          <w:i w:val="false"/>
          <w:color w:val="000000"/>
          <w:sz w:val="28"/>
        </w:rPr>
        <w:t xml:space="preserve">     әлеуметтiк көмек алуға үмiттенетiн азаматтардың ұсынысын, өтiнiшiн </w:t>
      </w:r>
    </w:p>
    <w:p>
      <w:pPr>
        <w:spacing w:after="0"/>
        <w:ind w:left="0"/>
        <w:jc w:val="both"/>
      </w:pPr>
      <w:r>
        <w:rPr>
          <w:rFonts w:ascii="Times New Roman"/>
          <w:b w:val="false"/>
          <w:i w:val="false"/>
          <w:color w:val="000000"/>
          <w:sz w:val="28"/>
        </w:rPr>
        <w:t>және арызын қарау және қажеттi шаралар қабылдау;</w:t>
      </w:r>
    </w:p>
    <w:p>
      <w:pPr>
        <w:spacing w:after="0"/>
        <w:ind w:left="0"/>
        <w:jc w:val="both"/>
      </w:pPr>
      <w:r>
        <w:rPr>
          <w:rFonts w:ascii="Times New Roman"/>
          <w:b w:val="false"/>
          <w:i w:val="false"/>
          <w:color w:val="000000"/>
          <w:sz w:val="28"/>
        </w:rPr>
        <w:t xml:space="preserve">     мемлекеттiк әлеуметтiк көмекке құқылығын растайтын, өтiнушiмен </w:t>
      </w:r>
    </w:p>
    <w:p>
      <w:pPr>
        <w:spacing w:after="0"/>
        <w:ind w:left="0"/>
        <w:jc w:val="both"/>
      </w:pPr>
      <w:r>
        <w:rPr>
          <w:rFonts w:ascii="Times New Roman"/>
          <w:b w:val="false"/>
          <w:i w:val="false"/>
          <w:color w:val="000000"/>
          <w:sz w:val="28"/>
        </w:rPr>
        <w:t>ұсынылған құжаттардың дұрыстығын тексеру;</w:t>
      </w:r>
    </w:p>
    <w:p>
      <w:pPr>
        <w:spacing w:after="0"/>
        <w:ind w:left="0"/>
        <w:jc w:val="both"/>
      </w:pPr>
      <w:r>
        <w:rPr>
          <w:rFonts w:ascii="Times New Roman"/>
          <w:b w:val="false"/>
          <w:i w:val="false"/>
          <w:color w:val="000000"/>
          <w:sz w:val="28"/>
        </w:rPr>
        <w:t>     отбасына тиесiлi жәрдемақының сомасын есептеу;</w:t>
      </w:r>
    </w:p>
    <w:p>
      <w:pPr>
        <w:spacing w:after="0"/>
        <w:ind w:left="0"/>
        <w:jc w:val="both"/>
      </w:pPr>
      <w:r>
        <w:rPr>
          <w:rFonts w:ascii="Times New Roman"/>
          <w:b w:val="false"/>
          <w:i w:val="false"/>
          <w:color w:val="000000"/>
          <w:sz w:val="28"/>
        </w:rPr>
        <w:t>     шығыстарды жабуға ақшалай қаржының қажеттiлiгiн болжамдау;</w:t>
      </w:r>
    </w:p>
    <w:p>
      <w:pPr>
        <w:spacing w:after="0"/>
        <w:ind w:left="0"/>
        <w:jc w:val="both"/>
      </w:pPr>
      <w:r>
        <w:rPr>
          <w:rFonts w:ascii="Times New Roman"/>
          <w:b w:val="false"/>
          <w:i w:val="false"/>
          <w:color w:val="000000"/>
          <w:sz w:val="28"/>
        </w:rPr>
        <w:t>     жоғары ұйымдарға мемлекеттiк есеп және ақпараттық құжаттарды ұсыну;</w:t>
      </w:r>
    </w:p>
    <w:p>
      <w:pPr>
        <w:spacing w:after="0"/>
        <w:ind w:left="0"/>
        <w:jc w:val="both"/>
      </w:pPr>
      <w:r>
        <w:rPr>
          <w:rFonts w:ascii="Times New Roman"/>
          <w:b w:val="false"/>
          <w:i w:val="false"/>
          <w:color w:val="000000"/>
          <w:sz w:val="28"/>
        </w:rPr>
        <w:t xml:space="preserve">     бар заңдарға сәйкес азаматтарға ұсынылған әлеуметтiк көмектiң түрлерi </w:t>
      </w:r>
    </w:p>
    <w:p>
      <w:pPr>
        <w:spacing w:after="0"/>
        <w:ind w:left="0"/>
        <w:jc w:val="both"/>
      </w:pPr>
      <w:r>
        <w:rPr>
          <w:rFonts w:ascii="Times New Roman"/>
          <w:b w:val="false"/>
          <w:i w:val="false"/>
          <w:color w:val="000000"/>
          <w:sz w:val="28"/>
        </w:rPr>
        <w:t>туралы халыққа ақпарат беру;</w:t>
      </w:r>
    </w:p>
    <w:p>
      <w:pPr>
        <w:spacing w:after="0"/>
        <w:ind w:left="0"/>
        <w:jc w:val="both"/>
      </w:pPr>
      <w:r>
        <w:rPr>
          <w:rFonts w:ascii="Times New Roman"/>
          <w:b w:val="false"/>
          <w:i w:val="false"/>
          <w:color w:val="000000"/>
          <w:sz w:val="28"/>
        </w:rPr>
        <w:t>     қайырымдылық қормен жұмыс.</w:t>
      </w:r>
    </w:p>
    <w:p>
      <w:pPr>
        <w:spacing w:after="0"/>
        <w:ind w:left="0"/>
        <w:jc w:val="both"/>
      </w:pPr>
      <w:r>
        <w:rPr>
          <w:rFonts w:ascii="Times New Roman"/>
          <w:b w:val="false"/>
          <w:i w:val="false"/>
          <w:color w:val="000000"/>
          <w:sz w:val="28"/>
        </w:rPr>
        <w:t>     3. Халыққа әлеуметтiк көмек орталығының құқы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Орталық жүктеген қызметтi атқару үшiн мынандай құқы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оған жүктелген қызметтi жүзеге асыру үшiн қажеттi анықтамалық, нормативтiк және басқа да құжаттарды өзiнен жоғарғы ұйымдармен және жергiлiктi атқарушы органдармен бекiтiлген тәртiпте талап етуге және алуға; </w:t>
      </w:r>
      <w:r>
        <w:br/>
      </w:r>
      <w:r>
        <w:rPr>
          <w:rFonts w:ascii="Times New Roman"/>
          <w:b w:val="false"/>
          <w:i w:val="false"/>
          <w:color w:val="000000"/>
          <w:sz w:val="28"/>
        </w:rPr>
        <w:t xml:space="preserve">
      әлеуметтiк көмектi талап ететiн үмiткерлерден, жеңiлдiктер беруге және жәрдемақы тағайындау үшiн заңдылыққа сәйкес құжаттарды талап етуге; </w:t>
      </w:r>
      <w:r>
        <w:br/>
      </w:r>
      <w:r>
        <w:rPr>
          <w:rFonts w:ascii="Times New Roman"/>
          <w:b w:val="false"/>
          <w:i w:val="false"/>
          <w:color w:val="000000"/>
          <w:sz w:val="28"/>
        </w:rPr>
        <w:t xml:space="preserve">
      жеңiлдiк алуға және жәрдемақы берiлетiн үмiткерлердiң ұсынған мәлiметтерiн, көшiрмелерiн, ПИК басшыларымен, басқа да мүмкiн болған хабарлаушылармен кездесу және әңгiмелесу жолымен тексеруге; </w:t>
      </w:r>
      <w:r>
        <w:br/>
      </w:r>
      <w:r>
        <w:rPr>
          <w:rFonts w:ascii="Times New Roman"/>
          <w:b w:val="false"/>
          <w:i w:val="false"/>
          <w:color w:val="000000"/>
          <w:sz w:val="28"/>
        </w:rPr>
        <w:t xml:space="preserve">
      мына азаматтардың ақшалай төлемдерiн тоқтата тұруға және бұзуға: </w:t>
      </w:r>
      <w:r>
        <w:br/>
      </w:r>
      <w:r>
        <w:rPr>
          <w:rFonts w:ascii="Times New Roman"/>
          <w:b w:val="false"/>
          <w:i w:val="false"/>
          <w:color w:val="000000"/>
          <w:sz w:val="28"/>
        </w:rPr>
        <w:t xml:space="preserve">
      1) бiле тұра дәйексiз құжаттар бергендерге; </w:t>
      </w:r>
      <w:r>
        <w:br/>
      </w:r>
      <w:r>
        <w:rPr>
          <w:rFonts w:ascii="Times New Roman"/>
          <w:b w:val="false"/>
          <w:i w:val="false"/>
          <w:color w:val="000000"/>
          <w:sz w:val="28"/>
        </w:rPr>
        <w:t xml:space="preserve">
      2) үш ай iшiнде тұрғын үйдi ұстауға және коммуналдық қызметке фактiге негiзделген шығысты төлемегендерге; </w:t>
      </w:r>
      <w:r>
        <w:br/>
      </w:r>
      <w:r>
        <w:rPr>
          <w:rFonts w:ascii="Times New Roman"/>
          <w:b w:val="false"/>
          <w:i w:val="false"/>
          <w:color w:val="000000"/>
          <w:sz w:val="28"/>
        </w:rPr>
        <w:t xml:space="preserve">
      төмендегi орталықтардың қызметiне жалпы басшылықты iске асыруға; </w:t>
      </w:r>
      <w:r>
        <w:br/>
      </w:r>
      <w:r>
        <w:rPr>
          <w:rFonts w:ascii="Times New Roman"/>
          <w:b w:val="false"/>
          <w:i w:val="false"/>
          <w:color w:val="000000"/>
          <w:sz w:val="28"/>
        </w:rPr>
        <w:t xml:space="preserve">
      арызданушының ұсынған құжаттарының дұрыстығын тексеруге, кiрiсi туралы ұсынған мәлiметтердiң дұрыстығын тексерудi iске асыруға. Кiрiс туралы ұсынылған мәлiметтердiң дұрыстығын тексеру, кiрiс алатын жер бойынша ұйымға ресми талап етудi рәмiздеу жолымен жүзеге асырылады. </w:t>
      </w:r>
      <w:r>
        <w:br/>
      </w:r>
      <w:r>
        <w:rPr>
          <w:rFonts w:ascii="Times New Roman"/>
          <w:b w:val="false"/>
          <w:i w:val="false"/>
          <w:color w:val="000000"/>
          <w:sz w:val="28"/>
        </w:rPr>
        <w:t xml:space="preserve">
      4. Орталықтың қызметiн ұйымдастыру </w:t>
      </w:r>
      <w:r>
        <w:br/>
      </w:r>
      <w:r>
        <w:rPr>
          <w:rFonts w:ascii="Times New Roman"/>
          <w:b w:val="false"/>
          <w:i w:val="false"/>
          <w:color w:val="000000"/>
          <w:sz w:val="28"/>
        </w:rPr>
        <w:t xml:space="preserve">
      6. Орталықтың қызметiн еңбек және тұрғындарды әлеуметтiк қорғау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жөнiндегi департамент бастығының қызметiне тағайындалатын бастық басқарады </w:t>
      </w:r>
    </w:p>
    <w:p>
      <w:pPr>
        <w:spacing w:after="0"/>
        <w:ind w:left="0"/>
        <w:jc w:val="both"/>
      </w:pPr>
      <w:r>
        <w:rPr>
          <w:rFonts w:ascii="Times New Roman"/>
          <w:b w:val="false"/>
          <w:i w:val="false"/>
          <w:color w:val="000000"/>
          <w:sz w:val="28"/>
        </w:rPr>
        <w:t xml:space="preserve">/бiр мезгiлде еңбек және тұрғындарды әлеуметтiк қорғау департаментi </w:t>
      </w:r>
    </w:p>
    <w:p>
      <w:pPr>
        <w:spacing w:after="0"/>
        <w:ind w:left="0"/>
        <w:jc w:val="both"/>
      </w:pPr>
      <w:r>
        <w:rPr>
          <w:rFonts w:ascii="Times New Roman"/>
          <w:b w:val="false"/>
          <w:i w:val="false"/>
          <w:color w:val="000000"/>
          <w:sz w:val="28"/>
        </w:rPr>
        <w:t>бастығының орынбасары болып табылады/.</w:t>
      </w:r>
    </w:p>
    <w:p>
      <w:pPr>
        <w:spacing w:after="0"/>
        <w:ind w:left="0"/>
        <w:jc w:val="both"/>
      </w:pPr>
      <w:r>
        <w:rPr>
          <w:rFonts w:ascii="Times New Roman"/>
          <w:b w:val="false"/>
          <w:i w:val="false"/>
          <w:color w:val="000000"/>
          <w:sz w:val="28"/>
        </w:rPr>
        <w:t xml:space="preserve">     7. Орталықтың бастығы орталыққа жүктелген мiндеттер мен қызметтердiң </w:t>
      </w:r>
    </w:p>
    <w:p>
      <w:pPr>
        <w:spacing w:after="0"/>
        <w:ind w:left="0"/>
        <w:jc w:val="both"/>
      </w:pPr>
      <w:r>
        <w:rPr>
          <w:rFonts w:ascii="Times New Roman"/>
          <w:b w:val="false"/>
          <w:i w:val="false"/>
          <w:color w:val="000000"/>
          <w:sz w:val="28"/>
        </w:rPr>
        <w:t>орындалуына арнайы жауапкершiлiктi атқарады, өз құзiретi шегiнде.</w:t>
      </w:r>
    </w:p>
    <w:p>
      <w:pPr>
        <w:spacing w:after="0"/>
        <w:ind w:left="0"/>
        <w:jc w:val="both"/>
      </w:pPr>
      <w:r>
        <w:rPr>
          <w:rFonts w:ascii="Times New Roman"/>
          <w:b w:val="false"/>
          <w:i w:val="false"/>
          <w:color w:val="000000"/>
          <w:sz w:val="28"/>
        </w:rPr>
        <w:t xml:space="preserve">     8. Орталықтың қызметi нәтижесiнде пайда болған ұрыстар орнатылған </w:t>
      </w:r>
    </w:p>
    <w:p>
      <w:pPr>
        <w:spacing w:after="0"/>
        <w:ind w:left="0"/>
        <w:jc w:val="both"/>
      </w:pPr>
      <w:r>
        <w:rPr>
          <w:rFonts w:ascii="Times New Roman"/>
          <w:b w:val="false"/>
          <w:i w:val="false"/>
          <w:color w:val="000000"/>
          <w:sz w:val="28"/>
        </w:rPr>
        <w:t>заңды тәртiпте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және тұрғындарды әлеуметтiк қорғау</w:t>
      </w:r>
    </w:p>
    <w:p>
      <w:pPr>
        <w:spacing w:after="0"/>
        <w:ind w:left="0"/>
        <w:jc w:val="both"/>
      </w:pPr>
      <w:r>
        <w:rPr>
          <w:rFonts w:ascii="Times New Roman"/>
          <w:b w:val="false"/>
          <w:i w:val="false"/>
          <w:color w:val="000000"/>
          <w:sz w:val="28"/>
        </w:rPr>
        <w:t>              мәселесi жөнiндегi үйлестiру кеңесi</w:t>
      </w:r>
    </w:p>
    <w:p>
      <w:pPr>
        <w:spacing w:after="0"/>
        <w:ind w:left="0"/>
        <w:jc w:val="both"/>
      </w:pPr>
      <w:r>
        <w:rPr>
          <w:rFonts w:ascii="Times New Roman"/>
          <w:b w:val="false"/>
          <w:i w:val="false"/>
          <w:color w:val="000000"/>
          <w:sz w:val="28"/>
        </w:rPr>
        <w:t>     Төрағасы                - еңбек және тұрғындарды әлеуметтiк қорғау</w:t>
      </w:r>
    </w:p>
    <w:p>
      <w:pPr>
        <w:spacing w:after="0"/>
        <w:ind w:left="0"/>
        <w:jc w:val="both"/>
      </w:pPr>
      <w:r>
        <w:rPr>
          <w:rFonts w:ascii="Times New Roman"/>
          <w:b w:val="false"/>
          <w:i w:val="false"/>
          <w:color w:val="000000"/>
          <w:sz w:val="28"/>
        </w:rPr>
        <w:t>                               мәселесi жөнiндегi департаментiнiң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Төраға орынбасары       - еңбек және тұрғындарды әлеуметтiк қорғау </w:t>
      </w:r>
    </w:p>
    <w:p>
      <w:pPr>
        <w:spacing w:after="0"/>
        <w:ind w:left="0"/>
        <w:jc w:val="both"/>
      </w:pPr>
      <w:r>
        <w:rPr>
          <w:rFonts w:ascii="Times New Roman"/>
          <w:b w:val="false"/>
          <w:i w:val="false"/>
          <w:color w:val="000000"/>
          <w:sz w:val="28"/>
        </w:rPr>
        <w:t>                               мәселесi жөнiндегi департамент бастығының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Кеңес мүшелерi          - облыстық жұмыспен қамту орталығының бастығы </w:t>
      </w:r>
    </w:p>
    <w:p>
      <w:pPr>
        <w:spacing w:after="0"/>
        <w:ind w:left="0"/>
        <w:jc w:val="both"/>
      </w:pPr>
      <w:r>
        <w:rPr>
          <w:rFonts w:ascii="Times New Roman"/>
          <w:b w:val="false"/>
          <w:i w:val="false"/>
          <w:color w:val="000000"/>
          <w:sz w:val="28"/>
        </w:rPr>
        <w:t>                             - зейнетақы төлеу жөнiндегi мемлекеттiк</w:t>
      </w:r>
    </w:p>
    <w:p>
      <w:pPr>
        <w:spacing w:after="0"/>
        <w:ind w:left="0"/>
        <w:jc w:val="both"/>
      </w:pPr>
      <w:r>
        <w:rPr>
          <w:rFonts w:ascii="Times New Roman"/>
          <w:b w:val="false"/>
          <w:i w:val="false"/>
          <w:color w:val="000000"/>
          <w:sz w:val="28"/>
        </w:rPr>
        <w:t>                               орталықтың облыстық филиалының директоры</w:t>
      </w:r>
    </w:p>
    <w:p>
      <w:pPr>
        <w:spacing w:after="0"/>
        <w:ind w:left="0"/>
        <w:jc w:val="both"/>
      </w:pPr>
      <w:r>
        <w:rPr>
          <w:rFonts w:ascii="Times New Roman"/>
          <w:b w:val="false"/>
          <w:i w:val="false"/>
          <w:color w:val="000000"/>
          <w:sz w:val="28"/>
        </w:rPr>
        <w:t xml:space="preserve">                             - еңбек және тұрғындарды әлеуметтiк қорғау </w:t>
      </w:r>
    </w:p>
    <w:p>
      <w:pPr>
        <w:spacing w:after="0"/>
        <w:ind w:left="0"/>
        <w:jc w:val="both"/>
      </w:pPr>
      <w:r>
        <w:rPr>
          <w:rFonts w:ascii="Times New Roman"/>
          <w:b w:val="false"/>
          <w:i w:val="false"/>
          <w:color w:val="000000"/>
          <w:sz w:val="28"/>
        </w:rPr>
        <w:t xml:space="preserve">                               мәселесi жөнiндегi департамент бастығының </w:t>
      </w:r>
    </w:p>
    <w:p>
      <w:pPr>
        <w:spacing w:after="0"/>
        <w:ind w:left="0"/>
        <w:jc w:val="both"/>
      </w:pPr>
      <w:r>
        <w:rPr>
          <w:rFonts w:ascii="Times New Roman"/>
          <w:b w:val="false"/>
          <w:i w:val="false"/>
          <w:color w:val="000000"/>
          <w:sz w:val="28"/>
        </w:rPr>
        <w:t xml:space="preserve">                               орынбасары, халыққа әлеуметтiк көмек </w:t>
      </w:r>
    </w:p>
    <w:p>
      <w:pPr>
        <w:spacing w:after="0"/>
        <w:ind w:left="0"/>
        <w:jc w:val="both"/>
      </w:pPr>
      <w:r>
        <w:rPr>
          <w:rFonts w:ascii="Times New Roman"/>
          <w:b w:val="false"/>
          <w:i w:val="false"/>
          <w:color w:val="000000"/>
          <w:sz w:val="28"/>
        </w:rPr>
        <w:t>                               орталығының бастығы</w:t>
      </w:r>
    </w:p>
    <w:p>
      <w:pPr>
        <w:spacing w:after="0"/>
        <w:ind w:left="0"/>
        <w:jc w:val="both"/>
      </w:pPr>
      <w:r>
        <w:rPr>
          <w:rFonts w:ascii="Times New Roman"/>
          <w:b w:val="false"/>
          <w:i w:val="false"/>
          <w:color w:val="000000"/>
          <w:sz w:val="28"/>
        </w:rPr>
        <w:t>                             - облыстық жұмыспен қамту орталығы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                             - облыстық жұмыспен қамту орталығының бөлiм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 зейнетақы төлеу жөнiндегi мемлекеттiк </w:t>
      </w:r>
    </w:p>
    <w:p>
      <w:pPr>
        <w:spacing w:after="0"/>
        <w:ind w:left="0"/>
        <w:jc w:val="both"/>
      </w:pPr>
      <w:r>
        <w:rPr>
          <w:rFonts w:ascii="Times New Roman"/>
          <w:b w:val="false"/>
          <w:i w:val="false"/>
          <w:color w:val="000000"/>
          <w:sz w:val="28"/>
        </w:rPr>
        <w:t>                               орталықтың облыстық филиалы директорының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                             - зейнетақы төлеу жөнiндегi мемлекеттiк </w:t>
      </w:r>
    </w:p>
    <w:p>
      <w:pPr>
        <w:spacing w:after="0"/>
        <w:ind w:left="0"/>
        <w:jc w:val="both"/>
      </w:pPr>
      <w:r>
        <w:rPr>
          <w:rFonts w:ascii="Times New Roman"/>
          <w:b w:val="false"/>
          <w:i w:val="false"/>
          <w:color w:val="000000"/>
          <w:sz w:val="28"/>
        </w:rPr>
        <w:t>                               орталықтың облыстық филиалының бөлiм</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Барлығы: 9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Облыс әкiмiнiң </w:t>
      </w:r>
    </w:p>
    <w:p>
      <w:pPr>
        <w:spacing w:after="0"/>
        <w:ind w:left="0"/>
        <w:jc w:val="both"/>
      </w:pPr>
      <w:r>
        <w:rPr>
          <w:rFonts w:ascii="Times New Roman"/>
          <w:b w:val="false"/>
          <w:i w:val="false"/>
          <w:color w:val="000000"/>
          <w:sz w:val="28"/>
        </w:rPr>
        <w:t>                               1999 ж. 7 қазандағы N 210</w:t>
      </w:r>
    </w:p>
    <w:p>
      <w:pPr>
        <w:spacing w:after="0"/>
        <w:ind w:left="0"/>
        <w:jc w:val="both"/>
      </w:pPr>
      <w:r>
        <w:rPr>
          <w:rFonts w:ascii="Times New Roman"/>
          <w:b w:val="false"/>
          <w:i w:val="false"/>
          <w:color w:val="000000"/>
          <w:sz w:val="28"/>
        </w:rPr>
        <w:t>                               шешiмiне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және халықты әлеуметтiк қолдау жөнiндегi</w:t>
      </w:r>
    </w:p>
    <w:p>
      <w:pPr>
        <w:spacing w:after="0"/>
        <w:ind w:left="0"/>
        <w:jc w:val="both"/>
      </w:pPr>
      <w:r>
        <w:rPr>
          <w:rFonts w:ascii="Times New Roman"/>
          <w:b w:val="false"/>
          <w:i w:val="false"/>
          <w:color w:val="000000"/>
          <w:sz w:val="28"/>
        </w:rPr>
        <w:t>               облыстық департаментiнiң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Департамент бастығы</w:t>
      </w:r>
    </w:p>
    <w:p>
      <w:pPr>
        <w:spacing w:after="0"/>
        <w:ind w:left="0"/>
        <w:jc w:val="both"/>
      </w:pPr>
      <w:r>
        <w:rPr>
          <w:rFonts w:ascii="Times New Roman"/>
          <w:b w:val="false"/>
          <w:i w:val="false"/>
          <w:color w:val="000000"/>
          <w:sz w:val="28"/>
        </w:rPr>
        <w:t>     2. Департамент бастығының орынбасары</w:t>
      </w:r>
    </w:p>
    <w:p>
      <w:pPr>
        <w:spacing w:after="0"/>
        <w:ind w:left="0"/>
        <w:jc w:val="both"/>
      </w:pPr>
      <w:r>
        <w:rPr>
          <w:rFonts w:ascii="Times New Roman"/>
          <w:b w:val="false"/>
          <w:i w:val="false"/>
          <w:color w:val="000000"/>
          <w:sz w:val="28"/>
        </w:rPr>
        <w:t xml:space="preserve">     3. Департамент бастығының бiрiншi орынбасары </w:t>
      </w:r>
    </w:p>
    <w:p>
      <w:pPr>
        <w:spacing w:after="0"/>
        <w:ind w:left="0"/>
        <w:jc w:val="both"/>
      </w:pPr>
      <w:r>
        <w:rPr>
          <w:rFonts w:ascii="Times New Roman"/>
          <w:b w:val="false"/>
          <w:i w:val="false"/>
          <w:color w:val="000000"/>
          <w:sz w:val="28"/>
        </w:rPr>
        <w:t xml:space="preserve">     4. Департамет бастығының орынбасары, халыққа әлеуметтiк көмек </w:t>
      </w:r>
    </w:p>
    <w:p>
      <w:pPr>
        <w:spacing w:after="0"/>
        <w:ind w:left="0"/>
        <w:jc w:val="both"/>
      </w:pPr>
      <w:r>
        <w:rPr>
          <w:rFonts w:ascii="Times New Roman"/>
          <w:b w:val="false"/>
          <w:i w:val="false"/>
          <w:color w:val="000000"/>
          <w:sz w:val="28"/>
        </w:rPr>
        <w:t>орталығының бастығы</w:t>
      </w:r>
    </w:p>
    <w:p>
      <w:pPr>
        <w:spacing w:after="0"/>
        <w:ind w:left="0"/>
        <w:jc w:val="both"/>
      </w:pPr>
      <w:r>
        <w:rPr>
          <w:rFonts w:ascii="Times New Roman"/>
          <w:b w:val="false"/>
          <w:i w:val="false"/>
          <w:color w:val="000000"/>
          <w:sz w:val="28"/>
        </w:rPr>
        <w:t xml:space="preserve">     5. Бухгалтерлiк есеп және есеп беру бөлiмi 6 адам, соның iшiнде </w:t>
      </w:r>
    </w:p>
    <w:p>
      <w:pPr>
        <w:spacing w:after="0"/>
        <w:ind w:left="0"/>
        <w:jc w:val="both"/>
      </w:pPr>
      <w:r>
        <w:rPr>
          <w:rFonts w:ascii="Times New Roman"/>
          <w:b w:val="false"/>
          <w:i w:val="false"/>
          <w:color w:val="000000"/>
          <w:sz w:val="28"/>
        </w:rPr>
        <w:t>ведомство аралық мекемелер жөнiндегi сектор 3 адам</w:t>
      </w:r>
    </w:p>
    <w:p>
      <w:pPr>
        <w:spacing w:after="0"/>
        <w:ind w:left="0"/>
        <w:jc w:val="both"/>
      </w:pPr>
      <w:r>
        <w:rPr>
          <w:rFonts w:ascii="Times New Roman"/>
          <w:b w:val="false"/>
          <w:i w:val="false"/>
          <w:color w:val="000000"/>
          <w:sz w:val="28"/>
        </w:rPr>
        <w:t>     6. Қаржылық жоспарлау және талдау бөлiмi 4 адам</w:t>
      </w:r>
    </w:p>
    <w:p>
      <w:pPr>
        <w:spacing w:after="0"/>
        <w:ind w:left="0"/>
        <w:jc w:val="both"/>
      </w:pPr>
      <w:r>
        <w:rPr>
          <w:rFonts w:ascii="Times New Roman"/>
          <w:b w:val="false"/>
          <w:i w:val="false"/>
          <w:color w:val="000000"/>
          <w:sz w:val="28"/>
        </w:rPr>
        <w:t>     7. Әлеуметтiк сақтандыру қорының секторы 3 адам</w:t>
      </w:r>
    </w:p>
    <w:p>
      <w:pPr>
        <w:spacing w:after="0"/>
        <w:ind w:left="0"/>
        <w:jc w:val="both"/>
      </w:pPr>
      <w:r>
        <w:rPr>
          <w:rFonts w:ascii="Times New Roman"/>
          <w:b w:val="false"/>
          <w:i w:val="false"/>
          <w:color w:val="000000"/>
          <w:sz w:val="28"/>
        </w:rPr>
        <w:t>     8. Ақпараттық технология және компьютермен қамтамасыз ету бөлiмi 4</w:t>
      </w:r>
    </w:p>
    <w:p>
      <w:pPr>
        <w:spacing w:after="0"/>
        <w:ind w:left="0"/>
        <w:jc w:val="both"/>
      </w:pPr>
      <w:r>
        <w:rPr>
          <w:rFonts w:ascii="Times New Roman"/>
          <w:b w:val="false"/>
          <w:i w:val="false"/>
          <w:color w:val="000000"/>
          <w:sz w:val="28"/>
        </w:rPr>
        <w:t>адам</w:t>
      </w:r>
    </w:p>
    <w:p>
      <w:pPr>
        <w:spacing w:after="0"/>
        <w:ind w:left="0"/>
        <w:jc w:val="both"/>
      </w:pPr>
      <w:r>
        <w:rPr>
          <w:rFonts w:ascii="Times New Roman"/>
          <w:b w:val="false"/>
          <w:i w:val="false"/>
          <w:color w:val="000000"/>
          <w:sz w:val="28"/>
        </w:rPr>
        <w:t>     9. Ұйымдық-бақылау және әкiмшiлiк-шаруашылық жұмысы бөлiмi 8 адам</w:t>
      </w:r>
    </w:p>
    <w:p>
      <w:pPr>
        <w:spacing w:after="0"/>
        <w:ind w:left="0"/>
        <w:jc w:val="both"/>
      </w:pPr>
      <w:r>
        <w:rPr>
          <w:rFonts w:ascii="Times New Roman"/>
          <w:b w:val="false"/>
          <w:i w:val="false"/>
          <w:color w:val="000000"/>
          <w:sz w:val="28"/>
        </w:rPr>
        <w:t>     10. Интернат үйлерi</w:t>
      </w:r>
    </w:p>
    <w:p>
      <w:pPr>
        <w:spacing w:after="0"/>
        <w:ind w:left="0"/>
        <w:jc w:val="both"/>
      </w:pPr>
      <w:r>
        <w:rPr>
          <w:rFonts w:ascii="Times New Roman"/>
          <w:b w:val="false"/>
          <w:i w:val="false"/>
          <w:color w:val="000000"/>
          <w:sz w:val="28"/>
        </w:rPr>
        <w:t>     11. МСЭК</w:t>
      </w:r>
    </w:p>
    <w:p>
      <w:pPr>
        <w:spacing w:after="0"/>
        <w:ind w:left="0"/>
        <w:jc w:val="both"/>
      </w:pPr>
      <w:r>
        <w:rPr>
          <w:rFonts w:ascii="Times New Roman"/>
          <w:b w:val="false"/>
          <w:i w:val="false"/>
          <w:color w:val="000000"/>
          <w:sz w:val="28"/>
        </w:rPr>
        <w:t>     12. Еңбектiң мемлекеттiк инспекциясы бөлiмi 16 адам</w:t>
      </w:r>
    </w:p>
    <w:p>
      <w:pPr>
        <w:spacing w:after="0"/>
        <w:ind w:left="0"/>
        <w:jc w:val="both"/>
      </w:pPr>
      <w:r>
        <w:rPr>
          <w:rFonts w:ascii="Times New Roman"/>
          <w:b w:val="false"/>
          <w:i w:val="false"/>
          <w:color w:val="000000"/>
          <w:sz w:val="28"/>
        </w:rPr>
        <w:t>     13. Құқықтық жұмыс секторы 5 адам</w:t>
      </w:r>
    </w:p>
    <w:p>
      <w:pPr>
        <w:spacing w:after="0"/>
        <w:ind w:left="0"/>
        <w:jc w:val="both"/>
      </w:pPr>
      <w:r>
        <w:rPr>
          <w:rFonts w:ascii="Times New Roman"/>
          <w:b w:val="false"/>
          <w:i w:val="false"/>
          <w:color w:val="000000"/>
          <w:sz w:val="28"/>
        </w:rPr>
        <w:t>     14. Еңбектi қорғау секторы 9 адам</w:t>
      </w:r>
    </w:p>
    <w:p>
      <w:pPr>
        <w:spacing w:after="0"/>
        <w:ind w:left="0"/>
        <w:jc w:val="both"/>
      </w:pPr>
      <w:r>
        <w:rPr>
          <w:rFonts w:ascii="Times New Roman"/>
          <w:b w:val="false"/>
          <w:i w:val="false"/>
          <w:color w:val="000000"/>
          <w:sz w:val="28"/>
        </w:rPr>
        <w:t>     15. Өмiр, еңбек ақысы, әлеуметтiк партнерлiк және жұмыспен қамту</w:t>
      </w:r>
    </w:p>
    <w:p>
      <w:pPr>
        <w:spacing w:after="0"/>
        <w:ind w:left="0"/>
        <w:jc w:val="both"/>
      </w:pPr>
      <w:r>
        <w:rPr>
          <w:rFonts w:ascii="Times New Roman"/>
          <w:b w:val="false"/>
          <w:i w:val="false"/>
          <w:color w:val="000000"/>
          <w:sz w:val="28"/>
        </w:rPr>
        <w:t>деңгейiнiң бөлiмi 7 адам</w:t>
      </w:r>
    </w:p>
    <w:p>
      <w:pPr>
        <w:spacing w:after="0"/>
        <w:ind w:left="0"/>
        <w:jc w:val="both"/>
      </w:pPr>
      <w:r>
        <w:rPr>
          <w:rFonts w:ascii="Times New Roman"/>
          <w:b w:val="false"/>
          <w:i w:val="false"/>
          <w:color w:val="000000"/>
          <w:sz w:val="28"/>
        </w:rPr>
        <w:t>     16. Жұмыспен қамту секторы 3 адам</w:t>
      </w:r>
    </w:p>
    <w:p>
      <w:pPr>
        <w:spacing w:after="0"/>
        <w:ind w:left="0"/>
        <w:jc w:val="both"/>
      </w:pPr>
      <w:r>
        <w:rPr>
          <w:rFonts w:ascii="Times New Roman"/>
          <w:b w:val="false"/>
          <w:i w:val="false"/>
          <w:color w:val="000000"/>
          <w:sz w:val="28"/>
        </w:rPr>
        <w:t>     17. Құқықтық кеңес және талаптық-қуыным жұмыстары секторы 3 адам</w:t>
      </w:r>
    </w:p>
    <w:p>
      <w:pPr>
        <w:spacing w:after="0"/>
        <w:ind w:left="0"/>
        <w:jc w:val="both"/>
      </w:pPr>
      <w:r>
        <w:rPr>
          <w:rFonts w:ascii="Times New Roman"/>
          <w:b w:val="false"/>
          <w:i w:val="false"/>
          <w:color w:val="000000"/>
          <w:sz w:val="28"/>
        </w:rPr>
        <w:t>     18. Кадрлармен жұмыс жөнiндегi бас маман 1 адам</w:t>
      </w:r>
    </w:p>
    <w:p>
      <w:pPr>
        <w:spacing w:after="0"/>
        <w:ind w:left="0"/>
        <w:jc w:val="both"/>
      </w:pPr>
      <w:r>
        <w:rPr>
          <w:rFonts w:ascii="Times New Roman"/>
          <w:b w:val="false"/>
          <w:i w:val="false"/>
          <w:color w:val="000000"/>
          <w:sz w:val="28"/>
        </w:rPr>
        <w:t>     19. Аз қамтамасыз етiлген азаматтарға жәрдемақы тағайындау және төлеу</w:t>
      </w:r>
    </w:p>
    <w:p>
      <w:pPr>
        <w:spacing w:after="0"/>
        <w:ind w:left="0"/>
        <w:jc w:val="both"/>
      </w:pPr>
      <w:r>
        <w:rPr>
          <w:rFonts w:ascii="Times New Roman"/>
          <w:b w:val="false"/>
          <w:i w:val="false"/>
          <w:color w:val="000000"/>
          <w:sz w:val="28"/>
        </w:rPr>
        <w:t>бөлiмi 5 адам</w:t>
      </w:r>
    </w:p>
    <w:p>
      <w:pPr>
        <w:spacing w:after="0"/>
        <w:ind w:left="0"/>
        <w:jc w:val="both"/>
      </w:pPr>
      <w:r>
        <w:rPr>
          <w:rFonts w:ascii="Times New Roman"/>
          <w:b w:val="false"/>
          <w:i w:val="false"/>
          <w:color w:val="000000"/>
          <w:sz w:val="28"/>
        </w:rPr>
        <w:t xml:space="preserve">     20. Мүгедектiгi жөнiндегi, асыраушысынан айырылғандығы жөнiндегi, </w:t>
      </w:r>
    </w:p>
    <w:p>
      <w:pPr>
        <w:spacing w:after="0"/>
        <w:ind w:left="0"/>
        <w:jc w:val="both"/>
      </w:pPr>
      <w:r>
        <w:rPr>
          <w:rFonts w:ascii="Times New Roman"/>
          <w:b w:val="false"/>
          <w:i w:val="false"/>
          <w:color w:val="000000"/>
          <w:sz w:val="28"/>
        </w:rPr>
        <w:t xml:space="preserve">жасы жөнiндегi мемлекеттiк әлеуметтiк жәрдемақыны тағайындау және төлеу </w:t>
      </w:r>
    </w:p>
    <w:p>
      <w:pPr>
        <w:spacing w:after="0"/>
        <w:ind w:left="0"/>
        <w:jc w:val="both"/>
      </w:pPr>
      <w:r>
        <w:rPr>
          <w:rFonts w:ascii="Times New Roman"/>
          <w:b w:val="false"/>
          <w:i w:val="false"/>
          <w:color w:val="000000"/>
          <w:sz w:val="28"/>
        </w:rPr>
        <w:t>бөлiмi 5 адам</w:t>
      </w:r>
    </w:p>
    <w:p>
      <w:pPr>
        <w:spacing w:after="0"/>
        <w:ind w:left="0"/>
        <w:jc w:val="both"/>
      </w:pPr>
      <w:r>
        <w:rPr>
          <w:rFonts w:ascii="Times New Roman"/>
          <w:b w:val="false"/>
          <w:i w:val="false"/>
          <w:color w:val="000000"/>
          <w:sz w:val="28"/>
        </w:rPr>
        <w:t xml:space="preserve">     21. Мүгедектермен және ардагерлермен жұмыс жөнiндегi бөлiм 5 адам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штат: 70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