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6607" w14:textId="3c16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көмірді мемлекеттік сатып алуды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шешімі 1998 жылғы 2 мамырдағы N 102а Солтүстік Қазақстан облысының Әділет басқармасында 1998 жылғы 23 маусымда N 26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bookmarkStart w:name="z1" w:id="0"/>
    <w:p>
      <w:pPr>
        <w:spacing w:after="0"/>
        <w:ind w:left="0"/>
        <w:jc w:val="both"/>
      </w:pPr>
      <w:r>
        <w:rPr>
          <w:rFonts w:ascii="Times New Roman"/>
          <w:b w:val="false"/>
          <w:i w:val="false"/>
          <w:color w:val="000000"/>
          <w:sz w:val="28"/>
        </w:rPr>
        <w:t>      Бюджеттiк мекемелердiң қажеттiлiктерi, жеңiлдiктердi пайдаланатын жекелеген азаматтарды қамтамасыз ету үшiн отын сатып алудың шығындарын кемiту, бюджеттiк қаржылар мен бюджеттен тыс қорларды тиiмдi жұмсау мақсаттарында, осы мәселелер бойынша Қазақстан Республикасының "Мемлекеттiк сатып алулар туралы" Заңның, 1998 жылғы 25 ақпандағы N 141 </w:t>
      </w:r>
      <w:r>
        <w:rPr>
          <w:rFonts w:ascii="Times New Roman"/>
          <w:b w:val="false"/>
          <w:i w:val="false"/>
          <w:color w:val="000000"/>
          <w:sz w:val="28"/>
        </w:rPr>
        <w:t xml:space="preserve">P980141_ </w:t>
      </w:r>
      <w:r>
        <w:rPr>
          <w:rFonts w:ascii="Times New Roman"/>
          <w:b w:val="false"/>
          <w:i w:val="false"/>
          <w:color w:val="000000"/>
          <w:sz w:val="28"/>
        </w:rPr>
        <w:t xml:space="preserve">Қазақстан Республикасы Үкiметiнiң Қаулысын басшылыққа ала отырып, облыс әкiмi ШЕШIМ ШЫҒАРДЫ: </w:t>
      </w:r>
      <w:r>
        <w:br/>
      </w:r>
      <w:r>
        <w:rPr>
          <w:rFonts w:ascii="Times New Roman"/>
          <w:b w:val="false"/>
          <w:i w:val="false"/>
          <w:color w:val="000000"/>
          <w:sz w:val="28"/>
        </w:rPr>
        <w:t xml:space="preserve">
      1. 1998-1999 жылдардағы жылыту кезеңiне мемлекеттiк мекемелер үшiн /денсаулық сақтау, бiлiм, мәдениет және спорт, тұрғындарды әлеуметтiк қорғау және Қазақстан Республикасы заңдылықтарына сәйкес жеңiлдiктердi пайдаланатын азаматтар санаттарына/ мемлекеттiк отын сатып алу өткiзiлсiн. </w:t>
      </w:r>
      <w:r>
        <w:br/>
      </w:r>
      <w:r>
        <w:rPr>
          <w:rFonts w:ascii="Times New Roman"/>
          <w:b w:val="false"/>
          <w:i w:val="false"/>
          <w:color w:val="000000"/>
          <w:sz w:val="28"/>
        </w:rPr>
        <w:t xml:space="preserve">
      2. 1 қосымшаға сәйкес облыстық бюджеттiк тұтынушылары үшiн мемлекеттiк отын /көмiр/ сатып алу жөнiндегi конкурс /тендер/ ұйымдастырудың және өткiзудiң тәртiбi туралы Ереже бекiтiлсiн. </w:t>
      </w:r>
      <w:r>
        <w:br/>
      </w:r>
      <w:r>
        <w:rPr>
          <w:rFonts w:ascii="Times New Roman"/>
          <w:b w:val="false"/>
          <w:i w:val="false"/>
          <w:color w:val="000000"/>
          <w:sz w:val="28"/>
        </w:rPr>
        <w:t xml:space="preserve">
      3. 2 қосымшаға сәйкес конкурстық /тендерлiк/ комиссияның құрамы бекiтiлсiн. </w:t>
      </w:r>
      <w:r>
        <w:br/>
      </w:r>
      <w:r>
        <w:rPr>
          <w:rFonts w:ascii="Times New Roman"/>
          <w:b w:val="false"/>
          <w:i w:val="false"/>
          <w:color w:val="000000"/>
          <w:sz w:val="28"/>
        </w:rPr>
        <w:t xml:space="preserve">
      4. Орындауға бақылау жасау тендерлiк комиссия төрағасы, облыс әкiмiнiң орынбасары Е.Х. Сұлтановқа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 әкiмi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