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8171" w14:textId="2c18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I-сайланған Алматы қалалық Мәслихатының "Экологиялық-санитарлық құрылымдар және Алматы қаласының жалпы пайдаланатын өсімдік қорын қорғау тәртібі туралы" 1996 жылғы 5 шілдедегі Х сессиясының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I-сайланған XVIII сессиясының 1998 жылғы 25 наурыздағы Алматы қалалық Әділет басқармасында 1998 жылғы 24 сәуірде N 18 тіркелді. Күші жойылды - ІІІ сайланған Алматы қаласы мәслихатының ХХІІІ сессиясының 2006 жылғы 15 мамырдағы N 255 шешімімен</w:t>
      </w:r>
    </w:p>
    <w:p>
      <w:pPr>
        <w:spacing w:after="0"/>
        <w:ind w:left="0"/>
        <w:jc w:val="both"/>
      </w:pPr>
      <w:bookmarkStart w:name="z0" w:id="0"/>
      <w:r>
        <w:rPr>
          <w:rFonts w:ascii="Times New Roman"/>
          <w:b w:val="false"/>
          <w:i w:val="false"/>
          <w:color w:val="000000"/>
          <w:sz w:val="28"/>
        </w:rPr>
        <w:t>
      "Қоршаған ортаны қорғау туралы"  </w:t>
      </w:r>
      <w:r>
        <w:rPr>
          <w:rFonts w:ascii="Times New Roman"/>
          <w:b w:val="false"/>
          <w:i w:val="false"/>
          <w:color w:val="000000"/>
          <w:sz w:val="28"/>
        </w:rPr>
        <w:t xml:space="preserve">Z970160_ </w:t>
      </w:r>
      <w:r>
        <w:rPr>
          <w:rFonts w:ascii="Times New Roman"/>
          <w:b w:val="false"/>
          <w:i w:val="false"/>
          <w:color w:val="000000"/>
          <w:sz w:val="28"/>
        </w:rPr>
        <w:t>1997 жылғы 15 шілдедегі Заңды және "Алматы қаласының мәртебесі және оны бұдан әрі дамыту жөніндегі шаралар туралы"  </w:t>
      </w:r>
      <w:r>
        <w:rPr>
          <w:rFonts w:ascii="Times New Roman"/>
          <w:b w:val="false"/>
          <w:i w:val="false"/>
          <w:color w:val="000000"/>
          <w:sz w:val="28"/>
        </w:rPr>
        <w:t xml:space="preserve">U973698_ </w:t>
      </w:r>
      <w:r>
        <w:rPr>
          <w:rFonts w:ascii="Times New Roman"/>
          <w:b w:val="false"/>
          <w:i w:val="false"/>
          <w:color w:val="000000"/>
          <w:sz w:val="28"/>
        </w:rPr>
        <w:t xml:space="preserve">Қазақстан Республикасы Президентінің Жарлығын тиімді жүзеге асыру мақсатында, сондай-ақ қаланың бірқатар кәсіпорындары мен ұйымдары атауларының өзгерісін ескере отырып I сайланған Алматы қалалық Мәслихаты шешім қабылдады:  </w:t>
      </w:r>
      <w:r>
        <w:br/>
      </w:r>
      <w:r>
        <w:rPr>
          <w:rFonts w:ascii="Times New Roman"/>
          <w:b w:val="false"/>
          <w:i w:val="false"/>
          <w:color w:val="000000"/>
          <w:sz w:val="28"/>
        </w:rPr>
        <w:t xml:space="preserve">
      "Экологиялық-санитарлық құрылымдар және Алматы қаласының жалпы пайданылатын өсімдік қорын қорғау тәртібі туралы" I-сайланған Алматы қалалық Мәслихатының 1996 жылғы 5 шілдедегі және оған N 2 Қосымшаға мынадай өзгеріс пен толықтыру енгізілсін:  </w:t>
      </w:r>
      <w:r>
        <w:br/>
      </w:r>
      <w:r>
        <w:rPr>
          <w:rFonts w:ascii="Times New Roman"/>
          <w:b w:val="false"/>
          <w:i w:val="false"/>
          <w:color w:val="000000"/>
          <w:sz w:val="28"/>
        </w:rPr>
        <w:t xml:space="preserve">
      - 2-тармақ мына редакцияда мазмұндалсын:  </w:t>
      </w:r>
      <w:r>
        <w:br/>
      </w:r>
      <w:r>
        <w:rPr>
          <w:rFonts w:ascii="Times New Roman"/>
          <w:b w:val="false"/>
          <w:i w:val="false"/>
          <w:color w:val="000000"/>
          <w:sz w:val="28"/>
        </w:rPr>
        <w:t xml:space="preserve">
      "Алматы қаласының жасыл желек қорын күзету, қорғау және күтіп ұстау тәртібі" бекітілсін;  </w:t>
      </w:r>
      <w:r>
        <w:br/>
      </w:r>
      <w:r>
        <w:rPr>
          <w:rFonts w:ascii="Times New Roman"/>
          <w:b w:val="false"/>
          <w:i w:val="false"/>
          <w:color w:val="000000"/>
          <w:sz w:val="28"/>
        </w:rPr>
        <w:t xml:space="preserve">
      N 2 Қосымшаның тақырыбы мына редакцияда мазмұндалсын:  </w:t>
      </w:r>
      <w:r>
        <w:br/>
      </w:r>
      <w:r>
        <w:rPr>
          <w:rFonts w:ascii="Times New Roman"/>
          <w:b w:val="false"/>
          <w:i w:val="false"/>
          <w:color w:val="000000"/>
          <w:sz w:val="28"/>
        </w:rPr>
        <w:t xml:space="preserve">
      "Алматы қаласының жасыл қорын күзету, қорғау және күтіп ұстау тәртібі";  </w:t>
      </w:r>
      <w:r>
        <w:br/>
      </w:r>
      <w:r>
        <w:rPr>
          <w:rFonts w:ascii="Times New Roman"/>
          <w:b w:val="false"/>
          <w:i w:val="false"/>
          <w:color w:val="000000"/>
          <w:sz w:val="28"/>
        </w:rPr>
        <w:t xml:space="preserve">
      - Тәртіптің екінші азат жолынан кейін қосымша енгізілсін:  </w:t>
      </w:r>
      <w:r>
        <w:br/>
      </w:r>
      <w:r>
        <w:rPr>
          <w:rFonts w:ascii="Times New Roman"/>
          <w:b w:val="false"/>
          <w:i w:val="false"/>
          <w:color w:val="000000"/>
          <w:sz w:val="28"/>
        </w:rPr>
        <w:t xml:space="preserve">
      - Алматы қаласының барлық жасыл желектері ведомстволық бағыныстылығы мен меншіктің санына қарамастан қол сұғылмайтын қала қорын құрайды және "Қоршаған табиғи ортаны қорғау туралы" ҚР Заңымен және осы тәртіппен қорғалады";  </w:t>
      </w:r>
      <w:r>
        <w:br/>
      </w:r>
      <w:r>
        <w:rPr>
          <w:rFonts w:ascii="Times New Roman"/>
          <w:b w:val="false"/>
          <w:i w:val="false"/>
          <w:color w:val="000000"/>
          <w:sz w:val="28"/>
        </w:rPr>
        <w:t xml:space="preserve">
      - І-тармақтың а/ тармақшасына "және көшелерде" сөздерінен кейін " көгалдандырушы ұйымдар" сөздері қосылсын;"  </w:t>
      </w:r>
      <w:r>
        <w:br/>
      </w:r>
      <w:r>
        <w:rPr>
          <w:rFonts w:ascii="Times New Roman"/>
          <w:b w:val="false"/>
          <w:i w:val="false"/>
          <w:color w:val="000000"/>
          <w:sz w:val="28"/>
        </w:rPr>
        <w:t xml:space="preserve">
      - N 3 тармақшаға мына мазмұндағы қосымша енгізілсін:  </w:t>
      </w:r>
      <w:r>
        <w:br/>
      </w:r>
      <w:r>
        <w:rPr>
          <w:rFonts w:ascii="Times New Roman"/>
          <w:b w:val="false"/>
          <w:i w:val="false"/>
          <w:color w:val="000000"/>
          <w:sz w:val="28"/>
        </w:rPr>
        <w:t xml:space="preserve">
      Жер пайдалану актісіне сәйкес заңды және жеке тұлғалар өздеріне бекітілген аумақта өсіп тұрған жасыл желектің сапасы мен санына есеп жүргізуге міндетті. Нормативте белгіленген мерзімде (әрбір 10 жыл сайын) жасыл желек қорына түгендеу жүргізіліп, түгендеу актісін Алматы қаласындағы жасыл желек жағдайын бақылайтын тиісті органдарға тапсыратын болсын;  </w:t>
      </w:r>
      <w:r>
        <w:br/>
      </w:r>
      <w:r>
        <w:rPr>
          <w:rFonts w:ascii="Times New Roman"/>
          <w:b w:val="false"/>
          <w:i w:val="false"/>
          <w:color w:val="000000"/>
          <w:sz w:val="28"/>
        </w:rPr>
        <w:t xml:space="preserve">
      - Төмендегі тармақтарға мына мазмұндағы өзгеріс енгізілсін:  </w:t>
      </w:r>
      <w:r>
        <w:br/>
      </w:r>
      <w:r>
        <w:rPr>
          <w:rFonts w:ascii="Times New Roman"/>
          <w:b w:val="false"/>
          <w:i w:val="false"/>
          <w:color w:val="000000"/>
          <w:sz w:val="28"/>
        </w:rPr>
        <w:t xml:space="preserve">
      5-тармақ "көгалдандырушы ұйым қамтамасыз етуге тиіс:"(бұдан әрі мәтін бойынша);  </w:t>
      </w:r>
      <w:r>
        <w:br/>
      </w:r>
      <w:r>
        <w:rPr>
          <w:rFonts w:ascii="Times New Roman"/>
          <w:b w:val="false"/>
          <w:i w:val="false"/>
          <w:color w:val="000000"/>
          <w:sz w:val="28"/>
        </w:rPr>
        <w:t xml:space="preserve">
      6-тармақ "Мемлекеттік сәулет және қала құрылысы органы мыналарды жүргізе алады..." "бұдан әрі мәтін бойынша және осы азат жолдың аяғына "көгалдандырушы ұйыммен";  </w:t>
      </w:r>
      <w:r>
        <w:br/>
      </w:r>
      <w:r>
        <w:rPr>
          <w:rFonts w:ascii="Times New Roman"/>
          <w:b w:val="false"/>
          <w:i w:val="false"/>
          <w:color w:val="000000"/>
          <w:sz w:val="28"/>
        </w:rPr>
        <w:t xml:space="preserve">
      7-тармақ "Көлік ұйымдары мен электр желісі кәсіпорындары және басқа да мүдделі ұйымдар мыналарды жүргізуге міндетті...""бұдан әрі мәтін бойынша және осы азат жолдың аяғында "көгалдандырушы ұйыммен келісім бойынша";  </w:t>
      </w:r>
      <w:r>
        <w:br/>
      </w:r>
      <w:r>
        <w:rPr>
          <w:rFonts w:ascii="Times New Roman"/>
          <w:b w:val="false"/>
          <w:i w:val="false"/>
          <w:color w:val="000000"/>
          <w:sz w:val="28"/>
        </w:rPr>
        <w:t xml:space="preserve">
      8-тармақ мына редакцияда мазмұндалсын:  </w:t>
      </w:r>
      <w:r>
        <w:br/>
      </w:r>
      <w:r>
        <w:rPr>
          <w:rFonts w:ascii="Times New Roman"/>
          <w:b w:val="false"/>
          <w:i w:val="false"/>
          <w:color w:val="000000"/>
          <w:sz w:val="28"/>
        </w:rPr>
        <w:t xml:space="preserve">
      "Жасыл желектерді амалсыздан кесу объект құрылысы (жаңалануы) үшін жер учаскесін бөлу, жер асты коммуникациясын өткізу мен жасыл желектерді ауыстыру (әшекейлік тұқымдарға айырбастау) кезінде экологиялық нормалардың сақталуын бақылайтын мемлекеттік органдармен келісу арқылы ғана жүргізіледі, келтірілген залал сомасы қолданыстағы заңға сәйкес алынуға және қатаң нысанды мақсат бойынша қаланы көгалдандыру жұмыстарына пайдаланылуға тиіс";  </w:t>
      </w:r>
    </w:p>
    <w:bookmarkEnd w:id="0"/>
    <w:bookmarkStart w:name="z1" w:id="1"/>
    <w:p>
      <w:pPr>
        <w:spacing w:after="0"/>
        <w:ind w:left="0"/>
        <w:jc w:val="both"/>
      </w:pPr>
      <w:r>
        <w:rPr>
          <w:rFonts w:ascii="Times New Roman"/>
          <w:b w:val="false"/>
          <w:i w:val="false"/>
          <w:color w:val="000000"/>
          <w:sz w:val="28"/>
        </w:rPr>
        <w:t xml:space="preserve">
       9-тармақта "Авариялық ахуалды тудыратын" сөздерден кейін мына  </w:t>
      </w:r>
    </w:p>
    <w:bookmarkEnd w:id="1"/>
    <w:p>
      <w:pPr>
        <w:spacing w:after="0"/>
        <w:ind w:left="0"/>
        <w:jc w:val="both"/>
      </w:pPr>
      <w:r>
        <w:rPr>
          <w:rFonts w:ascii="Times New Roman"/>
          <w:b w:val="false"/>
          <w:i w:val="false"/>
          <w:color w:val="000000"/>
          <w:sz w:val="28"/>
        </w:rPr>
        <w:t xml:space="preserve">мазмұндағы өзгеріс енгізілсін: </w:t>
      </w:r>
    </w:p>
    <w:p>
      <w:pPr>
        <w:spacing w:after="0"/>
        <w:ind w:left="0"/>
        <w:jc w:val="both"/>
      </w:pPr>
      <w:r>
        <w:rPr>
          <w:rFonts w:ascii="Times New Roman"/>
          <w:b w:val="false"/>
          <w:i w:val="false"/>
          <w:color w:val="000000"/>
          <w:sz w:val="28"/>
        </w:rPr>
        <w:t xml:space="preserve">     "Экологиялық нормаларды бақылайтын мемлекеттік органмен келісілген  </w:t>
      </w:r>
    </w:p>
    <w:p>
      <w:pPr>
        <w:spacing w:after="0"/>
        <w:ind w:left="0"/>
        <w:jc w:val="both"/>
      </w:pPr>
      <w:r>
        <w:rPr>
          <w:rFonts w:ascii="Times New Roman"/>
          <w:b w:val="false"/>
          <w:i w:val="false"/>
          <w:color w:val="000000"/>
          <w:sz w:val="28"/>
        </w:rPr>
        <w:t xml:space="preserve">жоспар бойынша құрғап, тозған ағаштарды жинаудың жоспар кестесіне сәйкес  </w:t>
      </w:r>
    </w:p>
    <w:p>
      <w:pPr>
        <w:spacing w:after="0"/>
        <w:ind w:left="0"/>
        <w:jc w:val="both"/>
      </w:pPr>
      <w:r>
        <w:rPr>
          <w:rFonts w:ascii="Times New Roman"/>
          <w:b w:val="false"/>
          <w:i w:val="false"/>
          <w:color w:val="000000"/>
          <w:sz w:val="28"/>
        </w:rPr>
        <w:t xml:space="preserve">шұғыл түрде көгалдандыруды жүргізетін өкілетті ұйым жасауға тиіс"; </w:t>
      </w:r>
    </w:p>
    <w:p>
      <w:pPr>
        <w:spacing w:after="0"/>
        <w:ind w:left="0"/>
        <w:jc w:val="both"/>
      </w:pPr>
      <w:r>
        <w:rPr>
          <w:rFonts w:ascii="Times New Roman"/>
          <w:b w:val="false"/>
          <w:i w:val="false"/>
          <w:color w:val="000000"/>
          <w:sz w:val="28"/>
        </w:rPr>
        <w:t xml:space="preserve">     II-тармақтағы азат жолдың екінші сөйлемі күші жойылған деп танылсын. </w:t>
      </w:r>
    </w:p>
    <w:p>
      <w:pPr>
        <w:spacing w:after="0"/>
        <w:ind w:left="0"/>
        <w:jc w:val="both"/>
      </w:pPr>
      <w:r>
        <w:rPr>
          <w:rFonts w:ascii="Times New Roman"/>
          <w:b w:val="false"/>
          <w:i w:val="false"/>
          <w:color w:val="000000"/>
          <w:sz w:val="28"/>
        </w:rPr>
        <w:t xml:space="preserve">           I-сайланған Алматы қалалық </w:t>
      </w:r>
    </w:p>
    <w:p>
      <w:pPr>
        <w:spacing w:after="0"/>
        <w:ind w:left="0"/>
        <w:jc w:val="both"/>
      </w:pPr>
      <w:r>
        <w:rPr>
          <w:rFonts w:ascii="Times New Roman"/>
          <w:b w:val="false"/>
          <w:i w:val="false"/>
          <w:color w:val="000000"/>
          <w:sz w:val="28"/>
        </w:rPr>
        <w:t xml:space="preserve">     XVIII сессиясының төрағасы </w:t>
      </w:r>
    </w:p>
    <w:p>
      <w:pPr>
        <w:spacing w:after="0"/>
        <w:ind w:left="0"/>
        <w:jc w:val="both"/>
      </w:pPr>
      <w:r>
        <w:rPr>
          <w:rFonts w:ascii="Times New Roman"/>
          <w:b w:val="false"/>
          <w:i w:val="false"/>
          <w:color w:val="000000"/>
          <w:sz w:val="28"/>
        </w:rPr>
        <w:t xml:space="preserve">           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