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2906f9" w14:textId="32906f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Қаржы министрлігі Қазынашылық Департаментіндегі республикалық бюджетті орындаудың бухгалтерлік есебі жөніндегі Нұсқаулыққа өзгерістер мен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Бұйрық Қазақстан Республикасы Қаржы министрлігі Қазынашылық департаментінің 1998 жылғы 11 тамыз N 372 Қазақстан Республикасының Әділет министрлігінде 1998 жылғы 2 қыркүйекте тіркелді. Тіркеу N 596. Күші жойылды - Қазақстан Республикасы Қаржы министрінің 2009 жылғы 16 қарашадағы N 495 Бұйрығымен.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800000"/>
          <w:sz w:val="28"/>
        </w:rPr>
        <w:t xml:space="preserve">Күші жойылды - Қазақстан Республикасы Қаржы министрінің 2009.11.16 N 495 </w:t>
      </w:r>
      <w:r>
        <w:rPr>
          <w:rFonts w:ascii="Times New Roman"/>
          <w:b w:val="false"/>
          <w:i w:val="false"/>
          <w:color w:val="000000"/>
          <w:sz w:val="28"/>
        </w:rPr>
        <w:t>бұйрығымен</w:t>
      </w:r>
      <w:r>
        <w:rPr>
          <w:rFonts w:ascii="Times New Roman"/>
          <w:b w:val="false"/>
          <w:i/>
          <w:color w:val="80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Қаржы министрлігі Қазынашылық департаментінің 1998 жылғы 27 қаңтардағы N 31 </w:t>
      </w:r>
      <w:r>
        <w:rPr>
          <w:rFonts w:ascii="Times New Roman"/>
          <w:b w:val="false"/>
          <w:i w:val="false"/>
          <w:color w:val="000000"/>
          <w:sz w:val="28"/>
        </w:rPr>
        <w:t xml:space="preserve">V980487_ </w:t>
      </w:r>
      <w:r>
        <w:rPr>
          <w:rFonts w:ascii="Times New Roman"/>
          <w:b w:val="false"/>
          <w:i w:val="false"/>
          <w:color w:val="000000"/>
          <w:sz w:val="28"/>
        </w:rPr>
        <w:t xml:space="preserve">бұйрығымен бекітілген Қазақстан Республикасы Қаржы министрлігі Қазынашылық департаментіндегі республикалық бюджетті орындаудың бухгалтерлік есебі жөніндегі қолданыстағы Нұсқаулығының осы бұйрыққа қоса беріліп отырған N 2 өзгерістері мен толықтырулары бекітілсін. Директор Қазақстан Республикасы Қаржы министрлігі Қазынашылық департаментінің 1998 жылғы 11 тамыздағы N 372 бұйрығымен бекітілген Қазақстан Республикасы Қаржы министрлігі Қазынашылық Департаментіндегі республикалық бюджетті орындаудың бухгалтерлік есебі жөніндегі Нұсқаулығына N 2 толықтырулар мен өзгерістер Қазақстан Республикасы "Бюджет жүйесі туралы" </w:t>
      </w:r>
      <w:r>
        <w:rPr>
          <w:rFonts w:ascii="Times New Roman"/>
          <w:b w:val="false"/>
          <w:i w:val="false"/>
          <w:color w:val="000000"/>
          <w:sz w:val="28"/>
        </w:rPr>
        <w:t xml:space="preserve">Z960052_ </w:t>
      </w:r>
      <w:r>
        <w:rPr>
          <w:rFonts w:ascii="Times New Roman"/>
          <w:b w:val="false"/>
          <w:i w:val="false"/>
          <w:color w:val="000000"/>
          <w:sz w:val="28"/>
        </w:rPr>
        <w:t xml:space="preserve">Заңының 23-бабына сәйкес Қазақстан Республикасы Қаржы министрлігі Қазынашылық департаменті Қазақстан Республикасы Қаржы министрлігі Қазынашылық департаментінің 1998 жылғы 27 қаңтардағы N 31 бұйрығымен бекітілген Қазақстан Республикасы Қаржы министрлігі Қазынашылық департаментіндегі республикалық бюджетті орындаудың бухгалтерлік есебі жөніндегі қолданыстағы Нұсқаулығына N 2 өзгерістер мен толықтырулар енгізеді. "Бухгалтерлік есепті ұйымдастыру" 1 бөлімінде - 1.9. тармақ мынадай мазмұндағы азатжолмен толықтырылсын: "- Мемлекеттік қарыз алу қаражаттарын есепке алу кітабы (12-Қосымша)". 2 бөлімде "Ағымдағы есеп шоттарының жоспары мен шоттардың сипаттамасы": - "Берілген және алынған қарыздар" 05 шотының атауы "Бюджеттік несиелер (қарыздар) және қаражаттарды мемлекеттік қарыз алу" деп ауыстырылсын; - 2.1. тармақ "Қаражаттарды мемлекеттік қарыз алу" 053 қосалқы шотымен толықтырылсын; - 2.4. тармақ мынадай мазмұндағы алтыншы азатжолмен толықтырылсын: "республикалық бюджеттің тапшылығын қаржыландыру үшін үкіметтік қарыз алу." мынадай мазмұндағы он төртінші азатжолмен толықтырылсын: "мемлекеттік қарыз алу сомасын өтеу"; - мынадай мазмұндағы 2.24 тармағымен толықтырылсын: "Қаражаттарды мемлекеттік қарыз алу" N 053 қосалқы шоты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2.24. Бұл қосалқы шотта республикалық бюджеттің тапшылығын қаржыландыру үшін заңды және жеке тұлғалардан қарызға алынған қаражаттар қарастырылады.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Мемлекеттік қарыз алу бойынша қаражаттар 053 қосалқы шотының кредитінде көрсетіледі.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Мемлекеттік қарыз алу сомасын өтеу 053 қосалқы шотының дебеті бойынша көрсетіледі.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- 2.24, 2.25, 2.26, 2.27, 2.28, 2.29, 2.30, 2.31, 2.32, 2.33, 2.34, 2. 35, 2.36, 2.37, 2.38, 2.39, 2.40, 2.41, 2.42, 2.43, 2.44, 2.45, 2.46, 2.47, 2.48, 2.49, тармақтары тиісінше 2.25, 2.26, 2.27, 2.28, 2.29, 2.30, 2.31, 2.32, 2.33, 2.34, 2.35, 2.36, 2.37, 2.38, 2.39, 2.40, 2.41, 2.42, 
</w:t>
      </w:r>
      <w:r>
        <w:rPr>
          <w:rFonts w:ascii="Times New Roman"/>
          <w:b w:val="false"/>
          <w:i w:val="false"/>
          <w:color w:val="000000"/>
          <w:sz w:val="28"/>
        </w:rPr>
        <w:t xml:space="preserve">
2.43, 2.44, 2.45, 2.46, 2.47, 2.48, 2.49, 2.50 тармақтары болып саналсын. - Мынадай мазмұндағы 2.51 тармақпен толықтырылсын: Баланстағы "Республикалық бюджеттің тапшылығын қаржыландыру үшін қаражаттарды мемлекеттік қарыз алу" N 153 қосалқы шоты 2.51. 153 Қосалқы шотында бюджеттің тапшылығын қаржыландыру үшін заңды және жеке тұлғалардан қарызға алған қаражаттарды есепке алу жүргізіледі. 12-Қосымша 26-нысан 19___жылға арналған Қаражаттарды мемлекеттік қарыз алу есебін жүргізу Кітабы ___________ Өлшем бірлігі __________________________________________________________________________ | N | Мемлекеттік | Қарыз | Төлем |Сома| Республикалық | Қарызға алынған |р/с|қарыз алу ту-|беруші-|құжаты-| |бюджеттің кірі-| қаражаттардың | |ралы Үкімет | нің |ның N-і| |сіне есептелген| қайтарымы | | қаулысының | атауы | және | |(кірістің коды)|___________________ | | N-і және | |уақыты | | Уақыты|Тапсырма|Сома | | уақыты | | | | | | N-і | |___|_____________|_______|_______|____|_______________|______|________|___ | | | | | | | | | | | | | | | | | | | | | | | | | | | Барлығы Бухесеп бөлімінің бастығы _________________________ (қолы) Оқығандар: Багарова Ж.А. Икебаева А. Ж.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