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a7b4" w14:textId="11ba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басқару жөніндегі компания тарапынан жүргізілетін есеп-қисап және есеп беру тәртібі" 25-ші Бухгалтерлік есеп Ережесін (стандарт)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Бухгалтерлік есеп әдіснамасы және аудит департаменті БҰЙРЫҚ 1998 жылғы 16 сәуір N 61. Қазақстан Республикасының Әділет министрлігінде 1998 жылғы 26 мамырда тіркелді.  Тіркеу N 515.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1995 жылғы 26 желтоқсандағы "Бухгалтерлік есеп туралы" N 2732 Заң күшіне ие 
</w:t>
      </w:r>
      <w:r>
        <w:rPr>
          <w:rFonts w:ascii="Times New Roman"/>
          <w:b w:val="false"/>
          <w:i w:val="false"/>
          <w:color w:val="000000"/>
          <w:sz w:val="28"/>
        </w:rPr>
        <w:t xml:space="preserve"> Жарлығына </w:t>
      </w:r>
      <w:r>
        <w:rPr>
          <w:rFonts w:ascii="Times New Roman"/>
          <w:b w:val="false"/>
          <w:i w:val="false"/>
          <w:color w:val="000000"/>
          <w:sz w:val="28"/>
        </w:rPr>
        <w:t>
 сәйкес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активтерін басқару жөніндегі компания тарапынан жүргізілетін есеп-қисап және есеп беру тәртібі" 25 бухгалтерлік есеп Ережесі (стандарт) қосымшаға сәйкес бекітілсін. 
</w:t>
      </w:r>
      <w:r>
        <w:br/>
      </w:r>
      <w:r>
        <w:rPr>
          <w:rFonts w:ascii="Times New Roman"/>
          <w:b w:val="false"/>
          <w:i w:val="false"/>
          <w:color w:val="000000"/>
          <w:sz w:val="28"/>
        </w:rPr>
        <w:t>
      2. Осы Ереже (стандарт) 1998 жылдың 1 қаңтарынан күшіне енетіні белгіленсін. 
</w:t>
      </w:r>
      <w:r>
        <w:br/>
      </w:r>
      <w:r>
        <w:rPr>
          <w:rFonts w:ascii="Times New Roman"/>
          <w:b w:val="false"/>
          <w:i w:val="false"/>
          <w:color w:val="000000"/>
          <w:sz w:val="28"/>
        </w:rPr>
        <w:t>
      3. Концепция және жалпы стандарттар басқармасының бастығы Н.М.Чернова - бекітілген бухгалтерлік есеп Ережесін (стандарт), Қазақстан Республикасының Әділет Министрлігінде бекітілген заң тәртібі бойынша тіркелуін қамтамасыз етсін. 
</w:t>
      </w:r>
      <w:r>
        <w:br/>
      </w:r>
      <w:r>
        <w:rPr>
          <w:rFonts w:ascii="Times New Roman"/>
          <w:b w:val="false"/>
          <w:i w:val="false"/>
          <w:color w:val="000000"/>
          <w:sz w:val="28"/>
        </w:rPr>
        <w:t>
      4. Қазақстан Республикасы Қаржы Министрлігінің бухгалтерлік есеп және аудит әдіснамасы Департаментінің облыстық басқармаларына енгізу және бақылау бөліміне бекітілген "Зейнетақы активтерін басқару жөніндегі компания тарапынан жүргізілетін есеп-қисап және есеп беру тәртібі" 25-ші бухгалтерлік есеп Ережесі (стандарт) жеткізу тапсырылсын. 
</w:t>
      </w:r>
      <w:r>
        <w:br/>
      </w:r>
      <w:r>
        <w:rPr>
          <w:rFonts w:ascii="Times New Roman"/>
          <w:b w:val="false"/>
          <w:i w:val="false"/>
          <w:color w:val="000000"/>
          <w:sz w:val="28"/>
        </w:rPr>
        <w:t>
      5. Осы бұйрықтың орындалуына бақылауды - Қазақстан Республикасы Қаржы Министрлігінің бухгалтерлік есеп және аудит әдіснамасы Департаменті директорының орынбасары - Л.Ж.Айтқожинаға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Бухгалтерлік есеп және аудит  
</w:t>
      </w:r>
      <w:r>
        <w:br/>
      </w:r>
      <w:r>
        <w:rPr>
          <w:rFonts w:ascii="Times New Roman"/>
          <w:b w:val="false"/>
          <w:i w:val="false"/>
          <w:color w:val="000000"/>
          <w:sz w:val="28"/>
        </w:rPr>
        <w:t>
Департаментінің          
</w:t>
      </w:r>
      <w:r>
        <w:br/>
      </w:r>
      <w:r>
        <w:rPr>
          <w:rFonts w:ascii="Times New Roman"/>
          <w:b w:val="false"/>
          <w:i w:val="false"/>
          <w:color w:val="000000"/>
          <w:sz w:val="28"/>
        </w:rPr>
        <w:t>
1998 жылғы 16 сәуір        
</w:t>
      </w:r>
      <w:r>
        <w:br/>
      </w:r>
      <w:r>
        <w:rPr>
          <w:rFonts w:ascii="Times New Roman"/>
          <w:b w:val="false"/>
          <w:i w:val="false"/>
          <w:color w:val="000000"/>
          <w:sz w:val="28"/>
        </w:rPr>
        <w:t>
61 бұйрығымен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25-ші Бухгалтерлік есеп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басқару жөніндегі компания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тарапынан жүргізілетін есеп-қисап және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25 - БЕС ___________________________________________________________________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және қолданылу өрісі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Бұл Ереже (стандарт) зейнетақы активтерін басқару жөніндегі компанияның (бұдан былайғы жерде - Компания) есеп жүргізу және қаржылық есеп беру тәртібін анықтап-белгілейді.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 Компания - зейнетақы қорын жинақтау жөніндегі мемлекет қарамағынан тысқары қорлардың (бұдан былайғы жерде Қор) зейнетақы активтерін инвестициялық басқаруды жүзеге асыратын заңды тұлға. 
</w:t>
      </w:r>
      <w:r>
        <w:br/>
      </w:r>
      <w:r>
        <w:rPr>
          <w:rFonts w:ascii="Times New Roman"/>
          <w:b w:val="false"/>
          <w:i w:val="false"/>
          <w:color w:val="000000"/>
          <w:sz w:val="28"/>
        </w:rPr>
        <w:t>
      3. Зейнетақы активтері - Қорлар тарапынан зейнетақы төлеуді қамтамасыз етуге және оны іске асыруға арналған қаражаттар. 
</w:t>
      </w:r>
      <w:r>
        <w:br/>
      </w:r>
      <w:r>
        <w:rPr>
          <w:rFonts w:ascii="Times New Roman"/>
          <w:b w:val="false"/>
          <w:i w:val="false"/>
          <w:color w:val="000000"/>
          <w:sz w:val="28"/>
        </w:rPr>
        <w:t>
      4. Шектеуші норматив - мемлекеттік өкілетті органдар тарапынан тағайындалатын, әрі зейнетақы активтерін басқару барысында міндетті түрде сақталуға тиісті нормативтер.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Компанияның есеп - қисабы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Компания өзінің меншігіндегі қорлар мен зейнетақы жинақтау жөніндегі мемлекет қарамағынан тысқары қорлардан басқаруға түскен зейнетақы активтерінің қозғалысын бухгалтерлік есеп стандарттарына және субъекттердің қаржылық-шаруашылық іс-әрекетіне жүргізілетін бухгалтерлік есеп шоттарының Бас жоспарына сәйкес жеке-жеке айырым жүргізеді. 
</w:t>
      </w:r>
      <w:r>
        <w:br/>
      </w:r>
      <w:r>
        <w:rPr>
          <w:rFonts w:ascii="Times New Roman"/>
          <w:b w:val="false"/>
          <w:i w:val="false"/>
          <w:color w:val="000000"/>
          <w:sz w:val="28"/>
        </w:rPr>
        <w:t>
      6. Компанияның табысы өзінің меншігіндегі қорларды инвестициялау, зейнетақы активтерін басқару барысындағы қызметі үшін берілетін комиссиялық сыйлықтар (өкілетті органдар тағайындаған мөлшерде), зейнетақылық жарналар сомасы, зейнетақы активтерін орналастыру инвестициялық кіріс сомасы, және іс жүзіндегі Заң актілеріне қайшы келмейтін басқа да әрекеттер нәтижесіндегі табыстардан құралады, әрі олардың есеп-қисабы 5 "Кіріс" бухгалтерлік есеп стандартына сәйкес жүргізіледі. 
</w:t>
      </w:r>
      <w:r>
        <w:br/>
      </w:r>
      <w:r>
        <w:rPr>
          <w:rFonts w:ascii="Times New Roman"/>
          <w:b w:val="false"/>
          <w:i w:val="false"/>
          <w:color w:val="000000"/>
          <w:sz w:val="28"/>
        </w:rPr>
        <w:t>
      7. Компанияның шығындарына өзінің іс-әрекетін жүзеге асыру барысындағы шығындар жатады және оның есеп - қисабы 7 "Товарлы-материалдық қорлар" бухгалтерлік есеп стандартына сәйкес жүргізіледі. 
</w:t>
      </w:r>
      <w:r>
        <w:br/>
      </w:r>
      <w:r>
        <w:rPr>
          <w:rFonts w:ascii="Times New Roman"/>
          <w:b w:val="false"/>
          <w:i w:val="false"/>
          <w:color w:val="000000"/>
          <w:sz w:val="28"/>
        </w:rPr>
        <w:t>
      8. Компания өзінің меншігіндегі қорлардың ағымына қатысты қаржылық есепті 2 "Бухгалтерлік баланс және қаржы есеп берулеріндегі негізгі ашылымдар", 3 "Қаржы-шаруашылық қызметінің нәтижелері туралы есеп", 4 "Ақша қаражаттарының қозғалысы жөніндегі есеп" аталатын бухгалтерлік есеп стандарттарына сәйкес, және пенсиондық активтерді басқару туралы мәліметтер түсіндірме қағазында ашып көрсетіледі. Басқаруға алынған зейнетақы активтері тарапында осы стандартқа сәйкес Таза активтер туралы есеп, Таза активтердегі өзгерістер туралы есеп және Қорытынды есеп аталатын арнайы формалар енгізіледі. Бұл формалар стандартқа арналған қосымшамен қоса беріліп отыр. 
</w:t>
      </w:r>
      <w:r>
        <w:br/>
      </w:r>
      <w:r>
        <w:rPr>
          <w:rFonts w:ascii="Times New Roman"/>
          <w:b w:val="false"/>
          <w:i w:val="false"/>
          <w:color w:val="000000"/>
          <w:sz w:val="28"/>
        </w:rPr>
        <w:t>
      9. Компанияның қаржылық есебі Қазақстан Республикасы Президентінің 1995 жылғы 26 желтоқсандағы "Бухгалтерлік есепке алу туралы" Заң күші бар N 2732 Жарлығымен бекітілген мерзімде тағайындалады. Берілген Жарлықтың 18-ші статьясының 2-ші бабында белгілеген мерзімінде, есеп берудің басқалай реттілігі, бағалы қағаздар нарығын реттейтін өкілетті орган тарапынан кемінде жылына бір рет мөлшерінде тағайындалады.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Компанияның меншік қоры мен міндеттемелерінің айналымдағы операцияларына пайдаланылатын активтер мен капитал қоры бухгалтерлік есеп стандарттарына сәйкес танылып - ескеріледі. 
</w:t>
      </w:r>
      <w:r>
        <w:br/>
      </w:r>
      <w:r>
        <w:rPr>
          <w:rFonts w:ascii="Times New Roman"/>
          <w:b w:val="false"/>
          <w:i w:val="false"/>
          <w:color w:val="000000"/>
          <w:sz w:val="28"/>
        </w:rPr>
        <w:t>
      11. Зейнеткерлік активтер инвестицияланатын бағалы қағаздар, ағымдағы құнымен бағаланады (облигациялардан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Ашып - көрсетілуі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Компанияның іс-әрекеті жөнінде есеп беру кезеңінде барлық ақпарат бухгалтерлік есеп стандарттарына сәйкес ашылып көрсетіледі, ал басқаруға алынған зейнетақы активтері тарапынан ашылып көрсетілуге тиістісі: 
</w:t>
      </w:r>
      <w:r>
        <w:br/>
      </w:r>
      <w:r>
        <w:rPr>
          <w:rFonts w:ascii="Times New Roman"/>
          <w:b w:val="false"/>
          <w:i w:val="false"/>
          <w:color w:val="000000"/>
          <w:sz w:val="28"/>
        </w:rPr>
        <w:t>
      1) зейнетақы активтерін басқаруға алған қорлардың аты-жөні; 
</w:t>
      </w:r>
      <w:r>
        <w:br/>
      </w:r>
      <w:r>
        <w:rPr>
          <w:rFonts w:ascii="Times New Roman"/>
          <w:b w:val="false"/>
          <w:i w:val="false"/>
          <w:color w:val="000000"/>
          <w:sz w:val="28"/>
        </w:rPr>
        <w:t>
      2) зейнетақы активтері орналасқан қаржылық инструменттердің енгізілген қаржының сомасы көрсетілген тізімі; 
</w:t>
      </w:r>
      <w:r>
        <w:br/>
      </w:r>
      <w:r>
        <w:rPr>
          <w:rFonts w:ascii="Times New Roman"/>
          <w:b w:val="false"/>
          <w:i w:val="false"/>
          <w:color w:val="000000"/>
          <w:sz w:val="28"/>
        </w:rPr>
        <w:t>
      3) басқаруға алынған зейнетақы активтері жөніндегі міндеттемелердің дер кезінде орындалуын қалыптастыруды қамтамасыз ететін резервтік капиталдың сомасы. 
</w:t>
      </w:r>
      <w:r>
        <w:br/>
      </w:r>
      <w:r>
        <w:rPr>
          <w:rFonts w:ascii="Times New Roman"/>
          <w:b w:val="false"/>
          <w:i w:val="false"/>
          <w:color w:val="000000"/>
          <w:sz w:val="28"/>
        </w:rPr>
        <w:t>
      13. Басқаруға алынған таза активтер жөніндегі есепте ашылып - көрсетілетіндері (1-қосымша); 
</w:t>
      </w:r>
      <w:r>
        <w:br/>
      </w:r>
      <w:r>
        <w:rPr>
          <w:rFonts w:ascii="Times New Roman"/>
          <w:b w:val="false"/>
          <w:i w:val="false"/>
          <w:color w:val="000000"/>
          <w:sz w:val="28"/>
        </w:rPr>
        <w:t>
      1) инвестиция үшін нақты ақша; 
</w:t>
      </w:r>
      <w:r>
        <w:br/>
      </w:r>
      <w:r>
        <w:rPr>
          <w:rFonts w:ascii="Times New Roman"/>
          <w:b w:val="false"/>
          <w:i w:val="false"/>
          <w:color w:val="000000"/>
          <w:sz w:val="28"/>
        </w:rPr>
        <w:t>
      2) алуға лайықталған шоттар (есептелген дивидендтер, сыйлықтар (ынталандыру)); 
</w:t>
      </w:r>
      <w:r>
        <w:br/>
      </w:r>
      <w:r>
        <w:rPr>
          <w:rFonts w:ascii="Times New Roman"/>
          <w:b w:val="false"/>
          <w:i w:val="false"/>
          <w:color w:val="000000"/>
          <w:sz w:val="28"/>
        </w:rPr>
        <w:t>
      3) мемлекеттік бағалы қағаздар; 
</w:t>
      </w:r>
      <w:r>
        <w:br/>
      </w:r>
      <w:r>
        <w:rPr>
          <w:rFonts w:ascii="Times New Roman"/>
          <w:b w:val="false"/>
          <w:i w:val="false"/>
          <w:color w:val="000000"/>
          <w:sz w:val="28"/>
        </w:rPr>
        <w:t>
      4) мемлекеттік емес бағалы қағаздар (өкілетті орган тағайындаған тізімге сәйкес); 
</w:t>
      </w:r>
      <w:r>
        <w:br/>
      </w:r>
      <w:r>
        <w:rPr>
          <w:rFonts w:ascii="Times New Roman"/>
          <w:b w:val="false"/>
          <w:i w:val="false"/>
          <w:color w:val="000000"/>
          <w:sz w:val="28"/>
        </w:rPr>
        <w:t>
      5) халықаралық қаржылық ұйымдардың Бағалы қағаздары (өкілетті орган тағайындаған тізімге сәйкес); 
</w:t>
      </w:r>
      <w:r>
        <w:br/>
      </w:r>
      <w:r>
        <w:rPr>
          <w:rFonts w:ascii="Times New Roman"/>
          <w:b w:val="false"/>
          <w:i w:val="false"/>
          <w:color w:val="000000"/>
          <w:sz w:val="28"/>
        </w:rPr>
        <w:t>
      6) банктік салым сертификаттары; 
</w:t>
      </w:r>
      <w:r>
        <w:br/>
      </w:r>
      <w:r>
        <w:rPr>
          <w:rFonts w:ascii="Times New Roman"/>
          <w:b w:val="false"/>
          <w:i w:val="false"/>
          <w:color w:val="000000"/>
          <w:sz w:val="28"/>
        </w:rPr>
        <w:t>
      7) банктердегі салымдар (Қазақстан Республикасы Ұлттық Банкі анықтаған тізімге сәйкес); 
</w:t>
      </w:r>
      <w:r>
        <w:br/>
      </w:r>
      <w:r>
        <w:rPr>
          <w:rFonts w:ascii="Times New Roman"/>
          <w:b w:val="false"/>
          <w:i w:val="false"/>
          <w:color w:val="000000"/>
          <w:sz w:val="28"/>
        </w:rPr>
        <w:t>
      8) басқадай инвестициялар; 
</w:t>
      </w:r>
      <w:r>
        <w:br/>
      </w:r>
      <w:r>
        <w:rPr>
          <w:rFonts w:ascii="Times New Roman"/>
          <w:b w:val="false"/>
          <w:i w:val="false"/>
          <w:color w:val="000000"/>
          <w:sz w:val="28"/>
        </w:rPr>
        <w:t>
      9) Компанияның зейнетақы активтері жөніндегі міндеттемелері, оның ішінде: 
</w:t>
      </w:r>
      <w:r>
        <w:br/>
      </w:r>
      <w:r>
        <w:rPr>
          <w:rFonts w:ascii="Times New Roman"/>
          <w:b w:val="false"/>
          <w:i w:val="false"/>
          <w:color w:val="000000"/>
          <w:sz w:val="28"/>
        </w:rPr>
        <w:t>
      Қордың төлем талаптары; 
</w:t>
      </w:r>
      <w:r>
        <w:br/>
      </w:r>
      <w:r>
        <w:rPr>
          <w:rFonts w:ascii="Times New Roman"/>
          <w:b w:val="false"/>
          <w:i w:val="false"/>
          <w:color w:val="000000"/>
          <w:sz w:val="28"/>
        </w:rPr>
        <w:t>
      жалпы және әкімшілік шығындар; 
</w:t>
      </w:r>
      <w:r>
        <w:br/>
      </w:r>
      <w:r>
        <w:rPr>
          <w:rFonts w:ascii="Times New Roman"/>
          <w:b w:val="false"/>
          <w:i w:val="false"/>
          <w:color w:val="000000"/>
          <w:sz w:val="28"/>
        </w:rPr>
        <w:t>
      10) басқаруға алынған таза зейнетақы активтері. 
</w:t>
      </w:r>
      <w:r>
        <w:br/>
      </w:r>
      <w:r>
        <w:rPr>
          <w:rFonts w:ascii="Times New Roman"/>
          <w:b w:val="false"/>
          <w:i w:val="false"/>
          <w:color w:val="000000"/>
          <w:sz w:val="28"/>
        </w:rPr>
        <w:t>
      14. Басқаруға алынған таза активтердегі өзгерістер жөніндегі есепші үш тараудан тұрады (2-қосымша). Оның "Кіріс" атты тарауында сыйлық (ынталандыру) және дивидендтер ретінде төмендегілерден түскен кіріс ашылып-көрсетілуі тиіс: 
</w:t>
      </w:r>
      <w:r>
        <w:br/>
      </w:r>
      <w:r>
        <w:rPr>
          <w:rFonts w:ascii="Times New Roman"/>
          <w:b w:val="false"/>
          <w:i w:val="false"/>
          <w:color w:val="000000"/>
          <w:sz w:val="28"/>
        </w:rPr>
        <w:t>
      - мемлекеттік бағалы қағаздардан; 
</w:t>
      </w:r>
      <w:r>
        <w:br/>
      </w:r>
      <w:r>
        <w:rPr>
          <w:rFonts w:ascii="Times New Roman"/>
          <w:b w:val="false"/>
          <w:i w:val="false"/>
          <w:color w:val="000000"/>
          <w:sz w:val="28"/>
        </w:rPr>
        <w:t>
      - мемлекеттік емес бағалы қағаздардан (өкілетті орган тағайындаған тізімге сәйкес); 
</w:t>
      </w:r>
      <w:r>
        <w:br/>
      </w:r>
      <w:r>
        <w:rPr>
          <w:rFonts w:ascii="Times New Roman"/>
          <w:b w:val="false"/>
          <w:i w:val="false"/>
          <w:color w:val="000000"/>
          <w:sz w:val="28"/>
        </w:rPr>
        <w:t>
      - халықаралық қаржылық ұйымдардың бағалы қағаздарынан (өкілетті орган тағайындаған тізімге сәйкес); 
</w:t>
      </w:r>
      <w:r>
        <w:br/>
      </w:r>
      <w:r>
        <w:rPr>
          <w:rFonts w:ascii="Times New Roman"/>
          <w:b w:val="false"/>
          <w:i w:val="false"/>
          <w:color w:val="000000"/>
          <w:sz w:val="28"/>
        </w:rPr>
        <w:t>
      - банктік салым сертификаттарынан; 
</w:t>
      </w:r>
      <w:r>
        <w:br/>
      </w:r>
      <w:r>
        <w:rPr>
          <w:rFonts w:ascii="Times New Roman"/>
          <w:b w:val="false"/>
          <w:i w:val="false"/>
          <w:color w:val="000000"/>
          <w:sz w:val="28"/>
        </w:rPr>
        <w:t>
      - банктердегі салымдардан (Қазақстан Республикасы Ұлттық Банкі анықтаған тізімге сәйкес); 
</w:t>
      </w:r>
      <w:r>
        <w:br/>
      </w:r>
      <w:r>
        <w:rPr>
          <w:rFonts w:ascii="Times New Roman"/>
          <w:b w:val="false"/>
          <w:i w:val="false"/>
          <w:color w:val="000000"/>
          <w:sz w:val="28"/>
        </w:rPr>
        <w:t>
      - Активтерді сатудан түскен кіріс (шығын); 
</w:t>
      </w:r>
      <w:r>
        <w:br/>
      </w:r>
      <w:r>
        <w:rPr>
          <w:rFonts w:ascii="Times New Roman"/>
          <w:b w:val="false"/>
          <w:i w:val="false"/>
          <w:color w:val="000000"/>
          <w:sz w:val="28"/>
        </w:rPr>
        <w:t>
      - Актив бағасының өсуі (кемуі); 
</w:t>
      </w:r>
      <w:r>
        <w:br/>
      </w:r>
      <w:r>
        <w:rPr>
          <w:rFonts w:ascii="Times New Roman"/>
          <w:b w:val="false"/>
          <w:i w:val="false"/>
          <w:color w:val="000000"/>
          <w:sz w:val="28"/>
        </w:rPr>
        <w:t>
      - Басқадай кіріс (шығын); "Шығындар" тарауында жалпы және әкімшілік шығындар және басқадай шығындар ашып көрсетіледі. "Басқадай өзгерістер" тарауында төмендегілер ашып көрсетіледі. 
</w:t>
      </w:r>
      <w:r>
        <w:br/>
      </w:r>
      <w:r>
        <w:rPr>
          <w:rFonts w:ascii="Times New Roman"/>
          <w:b w:val="false"/>
          <w:i w:val="false"/>
          <w:color w:val="000000"/>
          <w:sz w:val="28"/>
        </w:rPr>
        <w:t>
      - Басқаруға алынған зейнетақы активтері; 
</w:t>
      </w:r>
      <w:r>
        <w:br/>
      </w:r>
      <w:r>
        <w:rPr>
          <w:rFonts w:ascii="Times New Roman"/>
          <w:b w:val="false"/>
          <w:i w:val="false"/>
          <w:color w:val="000000"/>
          <w:sz w:val="28"/>
        </w:rPr>
        <w:t>
      - Қаржы аудару (Қордың талабына сәйкес); 
</w:t>
      </w:r>
      <w:r>
        <w:br/>
      </w:r>
      <w:r>
        <w:rPr>
          <w:rFonts w:ascii="Times New Roman"/>
          <w:b w:val="false"/>
          <w:i w:val="false"/>
          <w:color w:val="000000"/>
          <w:sz w:val="28"/>
        </w:rPr>
        <w:t>
      - таза активтердегі өзгерістер; 
</w:t>
      </w:r>
      <w:r>
        <w:br/>
      </w:r>
      <w:r>
        <w:rPr>
          <w:rFonts w:ascii="Times New Roman"/>
          <w:b w:val="false"/>
          <w:i w:val="false"/>
          <w:color w:val="000000"/>
          <w:sz w:val="28"/>
        </w:rPr>
        <w:t>
      - жыл басындағы таза активтер; 
</w:t>
      </w:r>
      <w:r>
        <w:br/>
      </w:r>
      <w:r>
        <w:rPr>
          <w:rFonts w:ascii="Times New Roman"/>
          <w:b w:val="false"/>
          <w:i w:val="false"/>
          <w:color w:val="000000"/>
          <w:sz w:val="28"/>
        </w:rPr>
        <w:t>
      - жыл аяғындағы таза активтер. 
</w:t>
      </w:r>
      <w:r>
        <w:br/>
      </w:r>
      <w:r>
        <w:rPr>
          <w:rFonts w:ascii="Times New Roman"/>
          <w:b w:val="false"/>
          <w:i w:val="false"/>
          <w:color w:val="000000"/>
          <w:sz w:val="28"/>
        </w:rPr>
        <w:t>
      15. Қорытынды есеп пайдаланушыларға Компанияның қолма-қол ақшасы, бағалы қағаздары, негізгі қорлары басқалай активтері, меншігіндегі және резервтегі капиталдары, ағымдағы және басқа да міндеттемелері туралы ақпарат беру үшін жасалады (N 3 қосымша).
</w:t>
      </w:r>
      <w:r>
        <w:br/>
      </w:r>
      <w:r>
        <w:rPr>
          <w:rFonts w:ascii="Times New Roman"/>
          <w:b w:val="false"/>
          <w:i w:val="false"/>
          <w:color w:val="000000"/>
          <w:sz w:val="28"/>
        </w:rPr>
        <w:t>
      Осы есеп беруге байланысты төмендегі көрсеткіштердің есебі жасалады:  
</w:t>
      </w:r>
      <w:r>
        <w:br/>
      </w:r>
      <w:r>
        <w:rPr>
          <w:rFonts w:ascii="Times New Roman"/>
          <w:b w:val="false"/>
          <w:i w:val="false"/>
          <w:color w:val="000000"/>
          <w:sz w:val="28"/>
        </w:rPr>
        <w:t>
      1) Компанияның меншігіндегі капиталдарының Компания активтері және басқаруға алынған активтер тарапына салыстырмалы ара қатынасы;        2) резервтегі капиталдардың басқаруға алынған зейнетақылық активтер сомасына проценттік қатынасы;
</w:t>
      </w:r>
      <w:r>
        <w:br/>
      </w:r>
      <w:r>
        <w:rPr>
          <w:rFonts w:ascii="Times New Roman"/>
          <w:b w:val="false"/>
          <w:i w:val="false"/>
          <w:color w:val="000000"/>
          <w:sz w:val="28"/>
        </w:rPr>
        <w:t>
      3) Компанияның комиссиялық сыйақысының сомасы және Компанияның таза табысына қатысты комиссиялық сыйақының проценті.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бухгалтерлік есеп Ережесі (стандарт) 1998 жылдың 1 қаңтарынан бастап өз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1-ші Қосымша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Таза активтер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басқаруға алған компанияның аты-жөні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Мекен-жайы: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   жылға                                       (күні, айы, жылы)
</w:t>
      </w:r>
    </w:p>
    <w:p>
      <w:pPr>
        <w:spacing w:after="0"/>
        <w:ind w:left="0"/>
        <w:jc w:val="both"/>
      </w:pPr>
      <w:r>
        <w:rPr>
          <w:rFonts w:ascii="Times New Roman"/>
          <w:b w:val="false"/>
          <w:i w:val="false"/>
          <w:color w:val="000000"/>
          <w:sz w:val="28"/>
        </w:rPr>
        <w:t>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Жол |  Жыл  |  Есеп   
</w:t>
      </w:r>
      <w:r>
        <w:br/>
      </w:r>
      <w:r>
        <w:rPr>
          <w:rFonts w:ascii="Times New Roman"/>
          <w:b w:val="false"/>
          <w:i w:val="false"/>
          <w:color w:val="000000"/>
          <w:sz w:val="28"/>
        </w:rPr>
        <w:t>
|                  Баптық атауы                   |  N  |басынан|беру мер. 
</w:t>
      </w:r>
      <w:r>
        <w:br/>
      </w:r>
      <w:r>
        <w:rPr>
          <w:rFonts w:ascii="Times New Roman"/>
          <w:b w:val="false"/>
          <w:i w:val="false"/>
          <w:color w:val="000000"/>
          <w:sz w:val="28"/>
        </w:rPr>
        <w:t>
|                                                 |     | бері  | зімінде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  2  |   3   |    4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|Инвестицияға арналған нақты ақша                 | 010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|Алуға лайықталған шоттар (есептелген дивидендтер,|     |       |         
</w:t>
      </w:r>
      <w:r>
        <w:br/>
      </w:r>
      <w:r>
        <w:rPr>
          <w:rFonts w:ascii="Times New Roman"/>
          <w:b w:val="false"/>
          <w:i w:val="false"/>
          <w:color w:val="000000"/>
          <w:sz w:val="28"/>
        </w:rPr>
        <w:t>
|сыйлықтар ынталандыру)                           | 020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|Мемлекеттік бағалы қағаздар                      | 030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|Мемлекеттік емес бағалы қағаздар (өкілетті орган |     |       |         
</w:t>
      </w:r>
      <w:r>
        <w:br/>
      </w:r>
      <w:r>
        <w:rPr>
          <w:rFonts w:ascii="Times New Roman"/>
          <w:b w:val="false"/>
          <w:i w:val="false"/>
          <w:color w:val="000000"/>
          <w:sz w:val="28"/>
        </w:rPr>
        <w:t>
|тағайындаған тізімге сәйкес)                     | 031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|Халықаралық қаржылық ұйымдардың бағалы қағаздары |     |       |         
</w:t>
      </w:r>
      <w:r>
        <w:br/>
      </w:r>
      <w:r>
        <w:rPr>
          <w:rFonts w:ascii="Times New Roman"/>
          <w:b w:val="false"/>
          <w:i w:val="false"/>
          <w:color w:val="000000"/>
          <w:sz w:val="28"/>
        </w:rPr>
        <w:t>
|(өкілетті орган тағайындаған тізімге сәйкес)     | 032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|Банктік салым сертификаттары                     | 033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|Банктердегі салымдар (Қазақстан Республикасы     |     |       |         
</w:t>
      </w:r>
      <w:r>
        <w:br/>
      </w:r>
      <w:r>
        <w:rPr>
          <w:rFonts w:ascii="Times New Roman"/>
          <w:b w:val="false"/>
          <w:i w:val="false"/>
          <w:color w:val="000000"/>
          <w:sz w:val="28"/>
        </w:rPr>
        <w:t>
|Ұлттық Банкі анықтаған тізімге сәйкес)           | 034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|Басқадай инвестициялар                           | 035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|Активтердің жиынтығы                             | 040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|Міндеттемелер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|оның ішінде: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|Қордың төлем талаптары                           | 050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|жалпы және әкімшілік шығындар                    | 051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|Міндеттемелер жиынтығы                           | 060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|Басқаруға алынған таза зейнетақы активтері       |     |       |         
</w:t>
      </w:r>
      <w:r>
        <w:br/>
      </w:r>
      <w:r>
        <w:rPr>
          <w:rFonts w:ascii="Times New Roman"/>
          <w:b w:val="false"/>
          <w:i w:val="false"/>
          <w:color w:val="000000"/>
          <w:sz w:val="28"/>
        </w:rPr>
        <w:t>
|(040 - жол, 060 - жол)                           | 070 |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Басшы                                                  Бас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2-ші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Таза активтердегі өзгерістер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басқаруға алған компанияның аты-жөні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Мекен-жайы: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   жылға                                            (күні, айы, жылы)  
</w:t>
      </w:r>
    </w:p>
    <w:p>
      <w:pPr>
        <w:spacing w:after="0"/>
        <w:ind w:left="0"/>
        <w:jc w:val="both"/>
      </w:pPr>
      <w:r>
        <w:rPr>
          <w:rFonts w:ascii="Times New Roman"/>
          <w:b w:val="false"/>
          <w:i w:val="false"/>
          <w:color w:val="000000"/>
          <w:sz w:val="28"/>
        </w:rPr>
        <w:t>
 Өлшем бірлігі                                                   мың теңге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Жол |  Жыл  |Есеп 
</w:t>
      </w:r>
      <w:r>
        <w:br/>
      </w:r>
      <w:r>
        <w:rPr>
          <w:rFonts w:ascii="Times New Roman"/>
          <w:b w:val="false"/>
          <w:i w:val="false"/>
          <w:color w:val="000000"/>
          <w:sz w:val="28"/>
        </w:rPr>
        <w:t>
                  Баптық атауы                    |  N  |басынан|беру мер. 
</w:t>
      </w:r>
      <w:r>
        <w:br/>
      </w:r>
      <w:r>
        <w:rPr>
          <w:rFonts w:ascii="Times New Roman"/>
          <w:b w:val="false"/>
          <w:i w:val="false"/>
          <w:color w:val="000000"/>
          <w:sz w:val="28"/>
        </w:rPr>
        <w:t>
|                                                 |     | бері  | зімінде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  2  |   3   |    4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Табыс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|Сыйлық (ынталандыру), дивидендтер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|Мемлекеттік бағалы қағаздардан                   | 010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|Мемлекеттік емес бағалы қағаздардан (өкілетті    |     |       |         
</w:t>
      </w:r>
      <w:r>
        <w:br/>
      </w:r>
      <w:r>
        <w:rPr>
          <w:rFonts w:ascii="Times New Roman"/>
          <w:b w:val="false"/>
          <w:i w:val="false"/>
          <w:color w:val="000000"/>
          <w:sz w:val="28"/>
        </w:rPr>
        <w:t>
|орган тағайындаған тізімге сәйкес)               | 011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|Халықаралық қаржылық ұйымдардың бағалы қағаздары.|     |       |         
</w:t>
      </w:r>
      <w:r>
        <w:br/>
      </w:r>
      <w:r>
        <w:rPr>
          <w:rFonts w:ascii="Times New Roman"/>
          <w:b w:val="false"/>
          <w:i w:val="false"/>
          <w:color w:val="000000"/>
          <w:sz w:val="28"/>
        </w:rPr>
        <w:t>
|нан (өкілетті орган тағайындаған тізімге сәйкес) | 012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|Банктік салым сертификаттарынан                  | 013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|Банктердегі салымдардан (Қазақстан Республикасы  |     |       |         
</w:t>
      </w:r>
      <w:r>
        <w:br/>
      </w:r>
      <w:r>
        <w:rPr>
          <w:rFonts w:ascii="Times New Roman"/>
          <w:b w:val="false"/>
          <w:i w:val="false"/>
          <w:color w:val="000000"/>
          <w:sz w:val="28"/>
        </w:rPr>
        <w:t>
|Ұлттық Банкі анықтаған тізімге сәйкес)           | 014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|Активтерді сатудан түскен табыс (шығын)          | 015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|Актив бағасының өсуі (кемуі)                     | 016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|Басқадай кіріс (шығын)                           | 017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|Барлық табыстар жиынтығы                         | 020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|2. Шығындар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|Жалпы және әкімшілік шығындары                   | 030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|Басқадай шығындар                                | 031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|Барлық шығындар жиынтығы                         | 040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|3. Басқадай өзгерістер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|Басқаруға алынған зейнетақы активтері            | 050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|Қаржы аудару (Қордың талабына сәйкес)            | 051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|Таза активтердегі өзгерістер                     | 060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|Жыл басындағы таза активтер                      | 070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|Жыл аяғындағы таза активтер                      | 080 |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Басшы                                                  Бас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3-ші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басқаруға алған компанияның аты-жөні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Мекен-жайы: .............................................................  
</w:t>
      </w:r>
    </w:p>
    <w:p>
      <w:pPr>
        <w:spacing w:after="0"/>
        <w:ind w:left="0"/>
        <w:jc w:val="both"/>
      </w:pPr>
      <w:r>
        <w:rPr>
          <w:rFonts w:ascii="Times New Roman"/>
          <w:b w:val="false"/>
          <w:i w:val="false"/>
          <w:color w:val="000000"/>
          <w:sz w:val="28"/>
        </w:rPr>
        <w:t>
199   жылға                                       (күні, айы, жылы)                      
</w:t>
      </w:r>
    </w:p>
    <w:p>
      <w:pPr>
        <w:spacing w:after="0"/>
        <w:ind w:left="0"/>
        <w:jc w:val="both"/>
      </w:pPr>
      <w:r>
        <w:rPr>
          <w:rFonts w:ascii="Times New Roman"/>
          <w:b w:val="false"/>
          <w:i w:val="false"/>
          <w:color w:val="000000"/>
          <w:sz w:val="28"/>
        </w:rPr>
        <w:t>
 Өлшем бірлігі                                                   мың теңге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Жол  |          
</w:t>
      </w:r>
      <w:r>
        <w:br/>
      </w:r>
      <w:r>
        <w:rPr>
          <w:rFonts w:ascii="Times New Roman"/>
          <w:b w:val="false"/>
          <w:i w:val="false"/>
          <w:color w:val="000000"/>
          <w:sz w:val="28"/>
        </w:rPr>
        <w:t>
|                     Баптық атауы                     |  (N)  |  Сомасы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|Қолма-қол ақша                                        |  010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|Негізгі қорлар                                        |  020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|Инвестициялар                                         |  030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|Басқадай активтер                                     |  040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|Резерв капиталының активтері                          |  050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|Барлық активтер                                       |  060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|Меншік капитал                                        |  070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|оның ішінде; бөлінбеген табыс                         |  071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|Ағымдағы міндеттемелер                                |  080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|Басқадай міндеттемелер                                |  090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|Резерв капиталының міндеттемелері                     |  100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|Барлық капитал және міндеттемелер                     |  110  |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Басшы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